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D26" w:rsidRDefault="007E0D26">
      <w:pPr>
        <w:pStyle w:val="ConsPlusTitlePage"/>
      </w:pPr>
      <w:r>
        <w:t xml:space="preserve">Документ предоставлен </w:t>
      </w:r>
      <w:hyperlink r:id="rId5" w:history="1">
        <w:r>
          <w:rPr>
            <w:color w:val="0000FF"/>
          </w:rPr>
          <w:t>КонсультантПлюс</w:t>
        </w:r>
      </w:hyperlink>
      <w:r>
        <w:br/>
      </w:r>
    </w:p>
    <w:p w:rsidR="007E0D26" w:rsidRDefault="007E0D26">
      <w:pPr>
        <w:pStyle w:val="ConsPlusNormal"/>
        <w:jc w:val="both"/>
        <w:outlineLvl w:val="0"/>
      </w:pPr>
    </w:p>
    <w:p w:rsidR="007E0D26" w:rsidRDefault="007E0D26">
      <w:pPr>
        <w:pStyle w:val="ConsPlusTitle"/>
        <w:jc w:val="center"/>
        <w:outlineLvl w:val="0"/>
      </w:pPr>
      <w:r>
        <w:t>ПРАВИТЕЛЬСТВО КАБАРДИНО-БАЛКАРСКОЙ РЕСПУБЛИКИ</w:t>
      </w:r>
    </w:p>
    <w:p w:rsidR="007E0D26" w:rsidRDefault="007E0D26">
      <w:pPr>
        <w:pStyle w:val="ConsPlusTitle"/>
        <w:jc w:val="center"/>
      </w:pPr>
    </w:p>
    <w:p w:rsidR="007E0D26" w:rsidRDefault="007E0D26">
      <w:pPr>
        <w:pStyle w:val="ConsPlusTitle"/>
        <w:jc w:val="center"/>
      </w:pPr>
      <w:r>
        <w:t>ПОСТАНОВЛЕНИЕ</w:t>
      </w:r>
    </w:p>
    <w:p w:rsidR="007E0D26" w:rsidRDefault="007E0D26">
      <w:pPr>
        <w:pStyle w:val="ConsPlusTitle"/>
        <w:jc w:val="center"/>
      </w:pPr>
      <w:r>
        <w:t>от 26 декабря 2016 г. N 236-ПП</w:t>
      </w:r>
    </w:p>
    <w:p w:rsidR="007E0D26" w:rsidRDefault="007E0D26">
      <w:pPr>
        <w:pStyle w:val="ConsPlusTitle"/>
        <w:jc w:val="center"/>
      </w:pPr>
    </w:p>
    <w:p w:rsidR="007E0D26" w:rsidRDefault="007E0D26">
      <w:pPr>
        <w:pStyle w:val="ConsPlusTitle"/>
        <w:jc w:val="center"/>
      </w:pPr>
      <w:r>
        <w:t>О ПРОГРАММЕ ГОСУДАРСТВЕННЫХ ГАРАНТИЙ БЕСПЛАТНОГО ОКАЗАНИЯ</w:t>
      </w:r>
    </w:p>
    <w:p w:rsidR="007E0D26" w:rsidRDefault="007E0D26">
      <w:pPr>
        <w:pStyle w:val="ConsPlusTitle"/>
        <w:jc w:val="center"/>
      </w:pPr>
      <w:r>
        <w:t>ГРАЖДАНАМ В КАБАРДИНО-БАЛКАРСКОЙ РЕСПУБЛИКЕ МЕДИЦИНСКОЙ</w:t>
      </w:r>
    </w:p>
    <w:p w:rsidR="007E0D26" w:rsidRDefault="007E0D26">
      <w:pPr>
        <w:pStyle w:val="ConsPlusTitle"/>
        <w:jc w:val="center"/>
      </w:pPr>
      <w:r>
        <w:t>ПОМОЩИ НА 2017 ГОД И НА ПЛАНОВЫЙ ПЕРИОД 2018 И 2019 ГОДОВ</w:t>
      </w:r>
    </w:p>
    <w:p w:rsidR="007E0D26" w:rsidRDefault="007E0D26">
      <w:pPr>
        <w:pStyle w:val="ConsPlusNormal"/>
        <w:jc w:val="both"/>
      </w:pPr>
    </w:p>
    <w:p w:rsidR="007E0D26" w:rsidRDefault="007E0D26">
      <w:pPr>
        <w:pStyle w:val="ConsPlusNormal"/>
        <w:ind w:firstLine="540"/>
        <w:jc w:val="both"/>
      </w:pPr>
      <w:r>
        <w:t>В целях обеспечения конституционных прав граждан Российской Федерации, проживающих в Кабардино-Балкарской Республике (далее - граждане в Кабардино-Балкарской Республике), на бесплатное получение медицинской помощи Правительство Кабардино-Балкарской Республики постановляет:</w:t>
      </w:r>
    </w:p>
    <w:p w:rsidR="007E0D26" w:rsidRDefault="007E0D26">
      <w:pPr>
        <w:pStyle w:val="ConsPlusNormal"/>
        <w:ind w:firstLine="540"/>
        <w:jc w:val="both"/>
      </w:pPr>
      <w:r>
        <w:t xml:space="preserve">1. Утвердить прилагаемую </w:t>
      </w:r>
      <w:hyperlink w:anchor="P32" w:history="1">
        <w:r>
          <w:rPr>
            <w:color w:val="0000FF"/>
          </w:rPr>
          <w:t>Программу</w:t>
        </w:r>
      </w:hyperlink>
      <w:r>
        <w:t xml:space="preserve"> государственных гарантий бесплатного оказания гражданам в Кабардино-Балкарской Республике медицинской помощи на 2017 год и на плановый период 2018 и 2019 годов.</w:t>
      </w:r>
    </w:p>
    <w:p w:rsidR="007E0D26" w:rsidRDefault="007E0D26">
      <w:pPr>
        <w:pStyle w:val="ConsPlusNormal"/>
        <w:ind w:firstLine="540"/>
        <w:jc w:val="both"/>
      </w:pPr>
      <w:r>
        <w:t>2. Министерству здравоохранения Кабардино-Балкарской Республики регулярно проводить мероприятия по профилактике заболеваний и улучшению оказания медицинской помощи населению.</w:t>
      </w:r>
    </w:p>
    <w:p w:rsidR="007E0D26" w:rsidRDefault="007E0D26">
      <w:pPr>
        <w:pStyle w:val="ConsPlusNormal"/>
        <w:ind w:firstLine="540"/>
        <w:jc w:val="both"/>
      </w:pPr>
      <w:r>
        <w:t>3. Рекомендовать Территориальному фонду обязательного медицинского страхования Кабардино-Балкарской Республики, страховым медицинским организациям обеспечить:</w:t>
      </w:r>
    </w:p>
    <w:p w:rsidR="007E0D26" w:rsidRDefault="007E0D26">
      <w:pPr>
        <w:pStyle w:val="ConsPlusNormal"/>
        <w:ind w:firstLine="540"/>
        <w:jc w:val="both"/>
      </w:pPr>
      <w:r>
        <w:t>контроль за целевым расходованием средств в системе обязательного медицинского страхования;</w:t>
      </w:r>
    </w:p>
    <w:p w:rsidR="007E0D26" w:rsidRDefault="007E0D26">
      <w:pPr>
        <w:pStyle w:val="ConsPlusNormal"/>
        <w:ind w:firstLine="540"/>
        <w:jc w:val="both"/>
      </w:pPr>
      <w:r>
        <w:t>защиту прав застрахованных граждан в Кабардино-Балкарской Республике.</w:t>
      </w:r>
    </w:p>
    <w:p w:rsidR="007E0D26" w:rsidRDefault="007E0D26">
      <w:pPr>
        <w:pStyle w:val="ConsPlusNormal"/>
        <w:ind w:firstLine="540"/>
        <w:jc w:val="both"/>
      </w:pPr>
      <w:r>
        <w:t>4. Контроль за исполнением настоящего постановления возложить на заместителя Председателя Правительства Кабардино-Балкарской Республики Ахохова Т.Б.</w:t>
      </w:r>
    </w:p>
    <w:p w:rsidR="007E0D26" w:rsidRDefault="007E0D26">
      <w:pPr>
        <w:pStyle w:val="ConsPlusNormal"/>
        <w:jc w:val="both"/>
      </w:pPr>
    </w:p>
    <w:p w:rsidR="007E0D26" w:rsidRDefault="007E0D26">
      <w:pPr>
        <w:pStyle w:val="ConsPlusNormal"/>
        <w:jc w:val="right"/>
      </w:pPr>
      <w:r>
        <w:t>Председатель Правительства</w:t>
      </w:r>
    </w:p>
    <w:p w:rsidR="007E0D26" w:rsidRDefault="007E0D26">
      <w:pPr>
        <w:pStyle w:val="ConsPlusNormal"/>
        <w:jc w:val="right"/>
      </w:pPr>
      <w:r>
        <w:t>Кабардино-Балкарской Республики</w:t>
      </w:r>
    </w:p>
    <w:p w:rsidR="007E0D26" w:rsidRDefault="007E0D26">
      <w:pPr>
        <w:pStyle w:val="ConsPlusNormal"/>
        <w:jc w:val="right"/>
      </w:pPr>
      <w:r>
        <w:t>А.МУСУКОВ</w:t>
      </w: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0"/>
      </w:pPr>
      <w:r>
        <w:t>Утверждена</w:t>
      </w:r>
    </w:p>
    <w:p w:rsidR="007E0D26" w:rsidRDefault="007E0D26">
      <w:pPr>
        <w:pStyle w:val="ConsPlusNormal"/>
        <w:jc w:val="right"/>
      </w:pPr>
      <w:r>
        <w:t>постановлением</w:t>
      </w:r>
    </w:p>
    <w:p w:rsidR="007E0D26" w:rsidRDefault="007E0D26">
      <w:pPr>
        <w:pStyle w:val="ConsPlusNormal"/>
        <w:jc w:val="right"/>
      </w:pPr>
      <w:r>
        <w:t>Правительства</w:t>
      </w:r>
    </w:p>
    <w:p w:rsidR="007E0D26" w:rsidRDefault="007E0D26">
      <w:pPr>
        <w:pStyle w:val="ConsPlusNormal"/>
        <w:jc w:val="right"/>
      </w:pPr>
      <w:r>
        <w:t>Кабардино-Балкарской Республики</w:t>
      </w:r>
    </w:p>
    <w:p w:rsidR="007E0D26" w:rsidRDefault="007E0D26">
      <w:pPr>
        <w:pStyle w:val="ConsPlusNormal"/>
        <w:jc w:val="right"/>
      </w:pPr>
      <w:r>
        <w:t>от 26 декабря 2016 г. N 236-ПП</w:t>
      </w:r>
    </w:p>
    <w:p w:rsidR="007E0D26" w:rsidRDefault="007E0D26">
      <w:pPr>
        <w:pStyle w:val="ConsPlusNormal"/>
        <w:jc w:val="both"/>
      </w:pPr>
    </w:p>
    <w:p w:rsidR="007E0D26" w:rsidRDefault="007E0D26">
      <w:pPr>
        <w:pStyle w:val="ConsPlusTitle"/>
        <w:jc w:val="center"/>
      </w:pPr>
      <w:bookmarkStart w:id="0" w:name="P32"/>
      <w:bookmarkEnd w:id="0"/>
      <w:r>
        <w:t>ПРОГРАММА</w:t>
      </w:r>
    </w:p>
    <w:p w:rsidR="007E0D26" w:rsidRDefault="007E0D26">
      <w:pPr>
        <w:pStyle w:val="ConsPlusTitle"/>
        <w:jc w:val="center"/>
      </w:pPr>
      <w:r>
        <w:t>ГОСУДАРСТВЕННЫХ ГАРАНТИЙ БЕСПЛАТНОГО ОКАЗАНИЯ ГРАЖДАНАМ</w:t>
      </w:r>
    </w:p>
    <w:p w:rsidR="007E0D26" w:rsidRDefault="007E0D26">
      <w:pPr>
        <w:pStyle w:val="ConsPlusTitle"/>
        <w:jc w:val="center"/>
      </w:pPr>
      <w:r>
        <w:t>В КАБАРДИНО-БАЛКАРСКОЙ РЕСПУБЛИКЕ МЕДИЦИНСКОЙ ПОМОЩИ</w:t>
      </w:r>
    </w:p>
    <w:p w:rsidR="007E0D26" w:rsidRDefault="007E0D26">
      <w:pPr>
        <w:pStyle w:val="ConsPlusTitle"/>
        <w:jc w:val="center"/>
      </w:pPr>
      <w:r>
        <w:t>НА 2017 ГОД И НА ПЛАНОВЫЙ ПЕРИОД 2018 И 2019 ГОДОВ</w:t>
      </w:r>
    </w:p>
    <w:p w:rsidR="007E0D26" w:rsidRDefault="007E0D26">
      <w:pPr>
        <w:pStyle w:val="ConsPlusNormal"/>
        <w:jc w:val="both"/>
      </w:pPr>
    </w:p>
    <w:p w:rsidR="007E0D26" w:rsidRDefault="007E0D26">
      <w:pPr>
        <w:pStyle w:val="ConsPlusNormal"/>
        <w:jc w:val="center"/>
        <w:outlineLvl w:val="1"/>
      </w:pPr>
      <w:r>
        <w:t>I. Общие положения</w:t>
      </w:r>
    </w:p>
    <w:p w:rsidR="007E0D26" w:rsidRDefault="007E0D26">
      <w:pPr>
        <w:pStyle w:val="ConsPlusNormal"/>
        <w:jc w:val="both"/>
      </w:pPr>
    </w:p>
    <w:p w:rsidR="007E0D26" w:rsidRDefault="007E0D26">
      <w:pPr>
        <w:pStyle w:val="ConsPlusNormal"/>
        <w:ind w:firstLine="540"/>
        <w:jc w:val="both"/>
      </w:pPr>
      <w:r>
        <w:t xml:space="preserve">Программа государственных гарантий бесплатного оказания гражданам в Кабардино-Балкарской Республике медицинской помощи на 2017 год и на плановый период 2018 и 2019 годов (далее - Программа) устанавливает перечень видов, форм и условий медицинской помощи, </w:t>
      </w:r>
      <w:r>
        <w:lastRenderedPageBreak/>
        <w:t>оказание которой осуществляется бесплатно, перечень заболеваний и состояний, оказание медицинской помощи при которых осуществляется бесплатно, перечень категорий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а также порядок, условия предоставления медицинской помощи, критерии доступности и качества медицинской помощи.</w:t>
      </w:r>
    </w:p>
    <w:p w:rsidR="007E0D26" w:rsidRDefault="007E0D26">
      <w:pPr>
        <w:pStyle w:val="ConsPlusNormal"/>
        <w:ind w:firstLine="540"/>
        <w:jc w:val="both"/>
      </w:pPr>
      <w:r>
        <w:t>Программа сформирована с учетом порядков оказания медицинской помощи и в соответствии со стандартами медицинской помощи, а также с учетом особенностей половозрастного состава населения, уровня и структуры заболеваемости населения Кабардино-Балкарской Республики, основанных на данных медицинской статистики.</w:t>
      </w:r>
    </w:p>
    <w:p w:rsidR="007E0D26" w:rsidRDefault="007E0D26">
      <w:pPr>
        <w:pStyle w:val="ConsPlusNormal"/>
        <w:jc w:val="both"/>
      </w:pPr>
    </w:p>
    <w:p w:rsidR="007E0D26" w:rsidRDefault="007E0D26">
      <w:pPr>
        <w:pStyle w:val="ConsPlusNormal"/>
        <w:jc w:val="center"/>
        <w:outlineLvl w:val="1"/>
      </w:pPr>
      <w:r>
        <w:t>II. Перечень видов, форм и условий медицинской помощи,</w:t>
      </w:r>
    </w:p>
    <w:p w:rsidR="007E0D26" w:rsidRDefault="007E0D26">
      <w:pPr>
        <w:pStyle w:val="ConsPlusNormal"/>
        <w:jc w:val="center"/>
      </w:pPr>
      <w:r>
        <w:t>оказание которой осуществляется бесплатно</w:t>
      </w:r>
    </w:p>
    <w:p w:rsidR="007E0D26" w:rsidRDefault="007E0D26">
      <w:pPr>
        <w:pStyle w:val="ConsPlusNormal"/>
        <w:jc w:val="both"/>
      </w:pPr>
    </w:p>
    <w:p w:rsidR="007E0D26" w:rsidRDefault="007E0D26">
      <w:pPr>
        <w:pStyle w:val="ConsPlusNormal"/>
        <w:ind w:firstLine="540"/>
        <w:jc w:val="both"/>
      </w:pPr>
      <w:r>
        <w:t>1. Гражданам в Кабардино-Балкарской Республике в рамках Программы (за исключением медицинской помощи, оказываемой в рамках клинической апробации) бесплатно предоставляются следующие виды медицинской помощи:</w:t>
      </w:r>
    </w:p>
    <w:p w:rsidR="007E0D26" w:rsidRDefault="007E0D26">
      <w:pPr>
        <w:pStyle w:val="ConsPlusNormal"/>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7E0D26" w:rsidRDefault="007E0D26">
      <w:pPr>
        <w:pStyle w:val="ConsPlusNormal"/>
        <w:ind w:firstLine="540"/>
        <w:jc w:val="both"/>
      </w:pPr>
      <w:r>
        <w:t>специализированная, в том числе высокотехнологичная, медицинская помощь;</w:t>
      </w:r>
    </w:p>
    <w:p w:rsidR="007E0D26" w:rsidRDefault="007E0D26">
      <w:pPr>
        <w:pStyle w:val="ConsPlusNormal"/>
        <w:ind w:firstLine="540"/>
        <w:jc w:val="both"/>
      </w:pPr>
      <w:r>
        <w:t>скорая, в том числе скорая специализированная, медицинская помощь;</w:t>
      </w:r>
    </w:p>
    <w:p w:rsidR="007E0D26" w:rsidRDefault="007E0D26">
      <w:pPr>
        <w:pStyle w:val="ConsPlusNormal"/>
        <w:ind w:firstLine="540"/>
        <w:jc w:val="both"/>
      </w:pPr>
      <w:r>
        <w:t>паллиативная медицинская помощь, оказываемая медицинскими организациями.</w:t>
      </w:r>
    </w:p>
    <w:p w:rsidR="007E0D26" w:rsidRDefault="007E0D26">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7E0D26" w:rsidRDefault="007E0D26">
      <w:pPr>
        <w:pStyle w:val="ConsPlusNormal"/>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7E0D26" w:rsidRDefault="007E0D26">
      <w:pPr>
        <w:pStyle w:val="ConsPlusNormal"/>
        <w:ind w:firstLine="540"/>
        <w:jc w:val="both"/>
      </w:pPr>
      <w:r>
        <w:t>Первичная доврачебная медико-санитарная помощь оказывается фельдшерами, акушерками и другими медицинскими работниками со средним медицинским образованием.</w:t>
      </w:r>
    </w:p>
    <w:p w:rsidR="007E0D26" w:rsidRDefault="007E0D26">
      <w:pPr>
        <w:pStyle w:val="ConsPlusNormal"/>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7E0D26" w:rsidRDefault="007E0D26">
      <w:pPr>
        <w:pStyle w:val="ConsPlusNormal"/>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7E0D26" w:rsidRDefault="007E0D26">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7E0D26" w:rsidRDefault="007E0D26">
      <w:pPr>
        <w:pStyle w:val="ConsPlusNormal"/>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w:t>
      </w:r>
    </w:p>
    <w:p w:rsidR="007E0D26" w:rsidRDefault="007E0D26">
      <w:pPr>
        <w:pStyle w:val="ConsPlusNormal"/>
        <w:ind w:firstLine="540"/>
        <w:jc w:val="both"/>
      </w:pPr>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w:t>
      </w:r>
    </w:p>
    <w:p w:rsidR="007E0D26" w:rsidRDefault="007E0D26">
      <w:pPr>
        <w:pStyle w:val="ConsPlusNormal"/>
        <w:ind w:firstLine="540"/>
        <w:jc w:val="both"/>
      </w:pPr>
      <w:hyperlink w:anchor="P1588" w:history="1">
        <w:r>
          <w:rPr>
            <w:color w:val="0000FF"/>
          </w:rPr>
          <w:t>Перечень</w:t>
        </w:r>
      </w:hyperlink>
      <w:r>
        <w:t xml:space="preserve"> видов высокотехнологичной медицинской помощи, оказываемой бесплатно в рамках Программы, представлен в приложении N 3 к настоящей Программе.</w:t>
      </w:r>
    </w:p>
    <w:p w:rsidR="007E0D26" w:rsidRDefault="007E0D26">
      <w:pPr>
        <w:pStyle w:val="ConsPlusNormal"/>
        <w:ind w:firstLine="540"/>
        <w:jc w:val="both"/>
      </w:pPr>
      <w: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w:t>
      </w:r>
      <w:r>
        <w:lastRenderedPageBreak/>
        <w:t>отравлениях и других состояниях, требующих срочного медицинского вмешательства.</w:t>
      </w:r>
    </w:p>
    <w:p w:rsidR="007E0D26" w:rsidRDefault="007E0D26">
      <w:pPr>
        <w:pStyle w:val="ConsPlusNormal"/>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rsidR="007E0D26" w:rsidRDefault="007E0D26">
      <w:pPr>
        <w:pStyle w:val="ConsPlusNormal"/>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7E0D26" w:rsidRDefault="007E0D26">
      <w:pPr>
        <w:pStyle w:val="ConsPlusNormal"/>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7E0D26" w:rsidRDefault="007E0D26">
      <w:pPr>
        <w:pStyle w:val="ConsPlusNormal"/>
        <w:ind w:firstLine="540"/>
        <w:jc w:val="both"/>
      </w:pPr>
      <w:r>
        <w:t>Паллиативная медицинская помощь оказывается бесплатно в амбулаторных и стационарных условиях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rsidR="007E0D26" w:rsidRDefault="007E0D26">
      <w:pPr>
        <w:pStyle w:val="ConsPlusNormal"/>
        <w:ind w:firstLine="540"/>
        <w:jc w:val="both"/>
      </w:pPr>
      <w:r>
        <w:t>2. Медицинская помощь оказывается в следующих формах:</w:t>
      </w:r>
    </w:p>
    <w:p w:rsidR="007E0D26" w:rsidRDefault="007E0D26">
      <w:pPr>
        <w:pStyle w:val="ConsPlusNormal"/>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7E0D26" w:rsidRDefault="007E0D26">
      <w:pPr>
        <w:pStyle w:val="ConsPlusNormal"/>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7E0D26" w:rsidRDefault="007E0D26">
      <w:pPr>
        <w:pStyle w:val="ConsPlusNormal"/>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7E0D26" w:rsidRDefault="007E0D26">
      <w:pPr>
        <w:pStyle w:val="ConsPlusNormal"/>
        <w:jc w:val="both"/>
      </w:pPr>
    </w:p>
    <w:p w:rsidR="007E0D26" w:rsidRDefault="007E0D26">
      <w:pPr>
        <w:pStyle w:val="ConsPlusNormal"/>
        <w:jc w:val="center"/>
        <w:outlineLvl w:val="1"/>
      </w:pPr>
      <w:bookmarkStart w:id="1" w:name="P69"/>
      <w:bookmarkEnd w:id="1"/>
      <w:r>
        <w:t>III. Перечень заболеваний и состояний,</w:t>
      </w:r>
    </w:p>
    <w:p w:rsidR="007E0D26" w:rsidRDefault="007E0D26">
      <w:pPr>
        <w:pStyle w:val="ConsPlusNormal"/>
        <w:jc w:val="center"/>
      </w:pPr>
      <w:r>
        <w:t>оказание медицинской помощи при которых осуществляется</w:t>
      </w:r>
    </w:p>
    <w:p w:rsidR="007E0D26" w:rsidRDefault="007E0D26">
      <w:pPr>
        <w:pStyle w:val="ConsPlusNormal"/>
        <w:jc w:val="center"/>
      </w:pPr>
      <w:r>
        <w:t>бесплатно, и категории граждан, оказание медицинской</w:t>
      </w:r>
    </w:p>
    <w:p w:rsidR="007E0D26" w:rsidRDefault="007E0D26">
      <w:pPr>
        <w:pStyle w:val="ConsPlusNormal"/>
        <w:jc w:val="center"/>
      </w:pPr>
      <w:r>
        <w:t>помощи которым осуществляется бесплатно</w:t>
      </w:r>
    </w:p>
    <w:p w:rsidR="007E0D26" w:rsidRDefault="007E0D26">
      <w:pPr>
        <w:pStyle w:val="ConsPlusNormal"/>
        <w:jc w:val="both"/>
      </w:pPr>
    </w:p>
    <w:p w:rsidR="007E0D26" w:rsidRDefault="007E0D26">
      <w:pPr>
        <w:pStyle w:val="ConsPlusNormal"/>
        <w:ind w:firstLine="540"/>
        <w:jc w:val="both"/>
      </w:pPr>
      <w:r>
        <w:t>3. Гражданин в Кабардино-Балкарской Республике имеет право на бесплатное получение медицинской помощи по видам, формам и условиям ее оказания при следующих заболеваниях и состояниях:</w:t>
      </w:r>
    </w:p>
    <w:p w:rsidR="007E0D26" w:rsidRDefault="007E0D26">
      <w:pPr>
        <w:pStyle w:val="ConsPlusNormal"/>
        <w:ind w:firstLine="540"/>
        <w:jc w:val="both"/>
      </w:pPr>
      <w:r>
        <w:t>инфекционные и паразитарные болезни;</w:t>
      </w:r>
    </w:p>
    <w:p w:rsidR="007E0D26" w:rsidRDefault="007E0D26">
      <w:pPr>
        <w:pStyle w:val="ConsPlusNormal"/>
        <w:ind w:firstLine="540"/>
        <w:jc w:val="both"/>
      </w:pPr>
      <w:r>
        <w:t>новообразования;</w:t>
      </w:r>
    </w:p>
    <w:p w:rsidR="007E0D26" w:rsidRDefault="007E0D26">
      <w:pPr>
        <w:pStyle w:val="ConsPlusNormal"/>
        <w:ind w:firstLine="540"/>
        <w:jc w:val="both"/>
      </w:pPr>
      <w:r>
        <w:t>болезни эндокринной системы;</w:t>
      </w:r>
    </w:p>
    <w:p w:rsidR="007E0D26" w:rsidRDefault="007E0D26">
      <w:pPr>
        <w:pStyle w:val="ConsPlusNormal"/>
        <w:ind w:firstLine="540"/>
        <w:jc w:val="both"/>
      </w:pPr>
      <w:r>
        <w:t>расстройства питания и нарушения обмена веществ;</w:t>
      </w:r>
    </w:p>
    <w:p w:rsidR="007E0D26" w:rsidRDefault="007E0D26">
      <w:pPr>
        <w:pStyle w:val="ConsPlusNormal"/>
        <w:ind w:firstLine="540"/>
        <w:jc w:val="both"/>
      </w:pPr>
      <w:r>
        <w:t>болезни нервной системы;</w:t>
      </w:r>
    </w:p>
    <w:p w:rsidR="007E0D26" w:rsidRDefault="007E0D26">
      <w:pPr>
        <w:pStyle w:val="ConsPlusNormal"/>
        <w:ind w:firstLine="540"/>
        <w:jc w:val="both"/>
      </w:pPr>
      <w:r>
        <w:t>болезни крови, кроветворных органов;</w:t>
      </w:r>
    </w:p>
    <w:p w:rsidR="007E0D26" w:rsidRDefault="007E0D26">
      <w:pPr>
        <w:pStyle w:val="ConsPlusNormal"/>
        <w:ind w:firstLine="540"/>
        <w:jc w:val="both"/>
      </w:pPr>
      <w:r>
        <w:t>отдельные нарушения, вовлекающие иммунный механизм;</w:t>
      </w:r>
    </w:p>
    <w:p w:rsidR="007E0D26" w:rsidRDefault="007E0D26">
      <w:pPr>
        <w:pStyle w:val="ConsPlusNormal"/>
        <w:ind w:firstLine="540"/>
        <w:jc w:val="both"/>
      </w:pPr>
      <w:r>
        <w:t>болезни глаза и его придаточного аппарата;</w:t>
      </w:r>
    </w:p>
    <w:p w:rsidR="007E0D26" w:rsidRDefault="007E0D26">
      <w:pPr>
        <w:pStyle w:val="ConsPlusNormal"/>
        <w:ind w:firstLine="540"/>
        <w:jc w:val="both"/>
      </w:pPr>
      <w:r>
        <w:t>болезни уха и сосцевидного отростка;</w:t>
      </w:r>
    </w:p>
    <w:p w:rsidR="007E0D26" w:rsidRDefault="007E0D26">
      <w:pPr>
        <w:pStyle w:val="ConsPlusNormal"/>
        <w:ind w:firstLine="540"/>
        <w:jc w:val="both"/>
      </w:pPr>
      <w:r>
        <w:t>болезни системы кровообращения;</w:t>
      </w:r>
    </w:p>
    <w:p w:rsidR="007E0D26" w:rsidRDefault="007E0D26">
      <w:pPr>
        <w:pStyle w:val="ConsPlusNormal"/>
        <w:ind w:firstLine="540"/>
        <w:jc w:val="both"/>
      </w:pPr>
      <w:r>
        <w:t>болезни органов дыхания;</w:t>
      </w:r>
    </w:p>
    <w:p w:rsidR="007E0D26" w:rsidRDefault="007E0D26">
      <w:pPr>
        <w:pStyle w:val="ConsPlusNormal"/>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7E0D26" w:rsidRDefault="007E0D26">
      <w:pPr>
        <w:pStyle w:val="ConsPlusNormal"/>
        <w:ind w:firstLine="540"/>
        <w:jc w:val="both"/>
      </w:pPr>
      <w:r>
        <w:t>болезни мочеполовой системы;</w:t>
      </w:r>
    </w:p>
    <w:p w:rsidR="007E0D26" w:rsidRDefault="007E0D26">
      <w:pPr>
        <w:pStyle w:val="ConsPlusNormal"/>
        <w:ind w:firstLine="540"/>
        <w:jc w:val="both"/>
      </w:pPr>
      <w:r>
        <w:t>болезни кожи и подкожной клетчатки;</w:t>
      </w:r>
    </w:p>
    <w:p w:rsidR="007E0D26" w:rsidRDefault="007E0D26">
      <w:pPr>
        <w:pStyle w:val="ConsPlusNormal"/>
        <w:ind w:firstLine="540"/>
        <w:jc w:val="both"/>
      </w:pPr>
      <w:r>
        <w:t>болезни костно-мышечной системы и соединительной ткани;</w:t>
      </w:r>
    </w:p>
    <w:p w:rsidR="007E0D26" w:rsidRDefault="007E0D26">
      <w:pPr>
        <w:pStyle w:val="ConsPlusNormal"/>
        <w:ind w:firstLine="540"/>
        <w:jc w:val="both"/>
      </w:pPr>
      <w:r>
        <w:t>травмы, отравления и некоторые другие последствия воздействия внешних причин;</w:t>
      </w:r>
    </w:p>
    <w:p w:rsidR="007E0D26" w:rsidRDefault="007E0D26">
      <w:pPr>
        <w:pStyle w:val="ConsPlusNormal"/>
        <w:ind w:firstLine="540"/>
        <w:jc w:val="both"/>
      </w:pPr>
      <w:r>
        <w:lastRenderedPageBreak/>
        <w:t>врожденные аномалии (пороки развития);</w:t>
      </w:r>
    </w:p>
    <w:p w:rsidR="007E0D26" w:rsidRDefault="007E0D26">
      <w:pPr>
        <w:pStyle w:val="ConsPlusNormal"/>
        <w:ind w:firstLine="540"/>
        <w:jc w:val="both"/>
      </w:pPr>
      <w:r>
        <w:t>деформации и хромосомные нарушения;</w:t>
      </w:r>
    </w:p>
    <w:p w:rsidR="007E0D26" w:rsidRDefault="007E0D26">
      <w:pPr>
        <w:pStyle w:val="ConsPlusNormal"/>
        <w:ind w:firstLine="540"/>
        <w:jc w:val="both"/>
      </w:pPr>
      <w:r>
        <w:t>беременность, роды, послеродовой период и аборты;</w:t>
      </w:r>
    </w:p>
    <w:p w:rsidR="007E0D26" w:rsidRDefault="007E0D26">
      <w:pPr>
        <w:pStyle w:val="ConsPlusNormal"/>
        <w:ind w:firstLine="540"/>
        <w:jc w:val="both"/>
      </w:pPr>
      <w:r>
        <w:t>отдельные состояния, возникающие у детей в перинатальный период;</w:t>
      </w:r>
    </w:p>
    <w:p w:rsidR="007E0D26" w:rsidRDefault="007E0D26">
      <w:pPr>
        <w:pStyle w:val="ConsPlusNormal"/>
        <w:ind w:firstLine="540"/>
        <w:jc w:val="both"/>
      </w:pPr>
      <w:r>
        <w:t>психические расстройства и расстройства поведения;</w:t>
      </w:r>
    </w:p>
    <w:p w:rsidR="007E0D26" w:rsidRDefault="007E0D26">
      <w:pPr>
        <w:pStyle w:val="ConsPlusNormal"/>
        <w:ind w:firstLine="540"/>
        <w:jc w:val="both"/>
      </w:pPr>
      <w:r>
        <w:t>симптомы, признаки и отклонения от нормы, не отнесенные к заболеваниям и состояниям.</w:t>
      </w:r>
    </w:p>
    <w:p w:rsidR="007E0D26" w:rsidRDefault="007E0D26">
      <w:pPr>
        <w:pStyle w:val="ConsPlusNormal"/>
        <w:ind w:firstLine="540"/>
        <w:jc w:val="both"/>
      </w:pPr>
      <w:r>
        <w:t>4. В соответствии с законодательством Российской Федерации отдельные категории граждан имеют право на:</w:t>
      </w:r>
    </w:p>
    <w:p w:rsidR="007E0D26" w:rsidRDefault="007E0D26">
      <w:pPr>
        <w:pStyle w:val="ConsPlusNormal"/>
        <w:ind w:firstLine="540"/>
        <w:jc w:val="both"/>
      </w:pPr>
      <w:r>
        <w:t xml:space="preserve">обеспечение лекарственными препаратами в соответствии с </w:t>
      </w:r>
      <w:hyperlink w:anchor="P157" w:history="1">
        <w:r>
          <w:rPr>
            <w:color w:val="0000FF"/>
          </w:rPr>
          <w:t>пунктами 12</w:t>
        </w:r>
      </w:hyperlink>
      <w:r>
        <w:t xml:space="preserve">, </w:t>
      </w:r>
      <w:hyperlink w:anchor="P176" w:history="1">
        <w:r>
          <w:rPr>
            <w:color w:val="0000FF"/>
          </w:rPr>
          <w:t>14 раздела V</w:t>
        </w:r>
      </w:hyperlink>
      <w:r>
        <w:t xml:space="preserve"> настоящей Программы;</w:t>
      </w:r>
    </w:p>
    <w:p w:rsidR="007E0D26" w:rsidRDefault="007E0D26">
      <w:pPr>
        <w:pStyle w:val="ConsPlusNormal"/>
        <w:ind w:firstLine="540"/>
        <w:jc w:val="both"/>
      </w:pPr>
      <w:r>
        <w:t xml:space="preserve">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 в соответствии с приказами Министерства здравоохранения Российской Федерации от 3 февраля 2015 г. </w:t>
      </w:r>
      <w:hyperlink r:id="rId6" w:history="1">
        <w:r>
          <w:rPr>
            <w:color w:val="0000FF"/>
          </w:rPr>
          <w:t>N 36ан</w:t>
        </w:r>
      </w:hyperlink>
      <w:r>
        <w:t xml:space="preserve"> "Об утверждении порядка проведения диспансеризации определенных групп взрослого населения", от 6 декабря 2012 г. </w:t>
      </w:r>
      <w:hyperlink r:id="rId7" w:history="1">
        <w:r>
          <w:rPr>
            <w:color w:val="0000FF"/>
          </w:rPr>
          <w:t>N 1011н</w:t>
        </w:r>
      </w:hyperlink>
      <w:r>
        <w:t xml:space="preserve"> "Об утверждении порядка проведения профилактического медицинского осмотра";</w:t>
      </w:r>
    </w:p>
    <w:p w:rsidR="007E0D26" w:rsidRDefault="007E0D26">
      <w:pPr>
        <w:pStyle w:val="ConsPlusNormal"/>
        <w:ind w:firstLine="540"/>
        <w:jc w:val="both"/>
      </w:pPr>
      <w:r>
        <w:t xml:space="preserve">медицинские осмотры, в том числе профилактические медицинские осмотры, в связи с занятиями физической культурой и спортом - несовершеннолетние в соответствии с </w:t>
      </w:r>
      <w:hyperlink r:id="rId8" w:history="1">
        <w:r>
          <w:rPr>
            <w:color w:val="0000FF"/>
          </w:rPr>
          <w:t>приказом</w:t>
        </w:r>
      </w:hyperlink>
      <w:r>
        <w:t xml:space="preserve"> Министерства здравоохранения Российской Федерации от 1 марта 2016 г. N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7E0D26" w:rsidRDefault="007E0D26">
      <w:pPr>
        <w:pStyle w:val="ConsPlusNormal"/>
        <w:ind w:firstLine="540"/>
        <w:jc w:val="both"/>
      </w:pPr>
      <w:r>
        <w:t xml:space="preserve">медицинские осмотры - несовершеннолетние, в том числе при поступлении в образовательные организации и в период обучения в них в соответствии с </w:t>
      </w:r>
      <w:hyperlink r:id="rId9" w:history="1">
        <w:r>
          <w:rPr>
            <w:color w:val="0000FF"/>
          </w:rPr>
          <w:t>приказом</w:t>
        </w:r>
      </w:hyperlink>
      <w:r>
        <w:t xml:space="preserve"> Министерства здравоохранения Российской Федерации от 21 декабря 2012 г. N 1346н "О Порядке прохождения несовершеннолетними медицинских осмотров, в том числе при поступлении в образовательные учреждения и в период обучения в них";</w:t>
      </w:r>
    </w:p>
    <w:p w:rsidR="007E0D26" w:rsidRDefault="007E0D26">
      <w:pPr>
        <w:pStyle w:val="ConsPlusNormal"/>
        <w:ind w:firstLine="540"/>
        <w:jc w:val="both"/>
      </w:pPr>
      <w:r>
        <w:t xml:space="preserve">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в соответствии с приказами Министерства здравоохранения Российской Федерации от 15 февраля 2013 г. </w:t>
      </w:r>
      <w:hyperlink r:id="rId10" w:history="1">
        <w:r>
          <w:rPr>
            <w:color w:val="0000FF"/>
          </w:rPr>
          <w:t>N 72н</w:t>
        </w:r>
      </w:hyperlink>
      <w:r>
        <w:t xml:space="preserve"> "О проведении диспансеризации пребывающих в стационарных учреждениях детей-сирот и детей, находящихся в трудной жизненной ситуации", от 11 апреля 2013 г. </w:t>
      </w:r>
      <w:hyperlink r:id="rId11" w:history="1">
        <w:r>
          <w:rPr>
            <w:color w:val="0000FF"/>
          </w:rPr>
          <w:t>N 216н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7E0D26" w:rsidRDefault="007E0D26">
      <w:pPr>
        <w:pStyle w:val="ConsPlusNormal"/>
        <w:ind w:firstLine="540"/>
        <w:jc w:val="both"/>
      </w:pPr>
      <w:r>
        <w:t xml:space="preserve">пренатальную (дородовую) диагностику нарушений развития ребенка - беременные женщины в соответствии с </w:t>
      </w:r>
      <w:hyperlink r:id="rId12" w:history="1">
        <w:r>
          <w:rPr>
            <w:color w:val="0000FF"/>
          </w:rPr>
          <w:t>Порядком</w:t>
        </w:r>
      </w:hyperlink>
      <w:r>
        <w:t xml:space="preserve"> оказания медицинской помощи по профилю "акушерство и гинекология (за исключением использования вспомогательных репродуктивных технологий)", утвержденным приказом Министерства здравоохранения Российской Федерации от 1 ноября 2012 г. N 572н, и с </w:t>
      </w:r>
      <w:hyperlink r:id="rId13" w:history="1">
        <w:r>
          <w:rPr>
            <w:color w:val="0000FF"/>
          </w:rPr>
          <w:t>приказом</w:t>
        </w:r>
      </w:hyperlink>
      <w:r>
        <w:t xml:space="preserve"> Министерства здравоохранения и курортов Кабардино-Балкарской Республики от 9 августа 2013 г. N 172-П "О совершенствовании пренатальной (дородовой) диагностики нарушений развития ребенка в Кабардино-Балкарской Республике";</w:t>
      </w:r>
    </w:p>
    <w:p w:rsidR="007E0D26" w:rsidRDefault="007E0D26">
      <w:pPr>
        <w:pStyle w:val="ConsPlusNormal"/>
        <w:ind w:firstLine="540"/>
        <w:jc w:val="both"/>
      </w:pPr>
      <w:r>
        <w:t>неонатальный скрининг на 5 наследственных и врожденных заболеваний - новорожденные дети в соответствии с приказом Министерства здравоохранения и социального развития Кабардино-Балкарской Республики от 1 июня 2006 г. N 157-П "О массовом обследовании новорожденных детей республики на наследственные заболевания";</w:t>
      </w:r>
    </w:p>
    <w:p w:rsidR="007E0D26" w:rsidRDefault="007E0D26">
      <w:pPr>
        <w:pStyle w:val="ConsPlusNormal"/>
        <w:ind w:firstLine="540"/>
        <w:jc w:val="both"/>
      </w:pPr>
      <w:r>
        <w:t xml:space="preserve">аудиологический скрининг - новорожденные дети и дети первого года жизни в соответствии с </w:t>
      </w:r>
      <w:hyperlink r:id="rId14" w:history="1">
        <w:r>
          <w:rPr>
            <w:color w:val="0000FF"/>
          </w:rPr>
          <w:t>приказом</w:t>
        </w:r>
      </w:hyperlink>
      <w:r>
        <w:t xml:space="preserve"> Министерства здравоохранения Кабардино-Балкарской Республики от 16 декабря </w:t>
      </w:r>
      <w:r>
        <w:lastRenderedPageBreak/>
        <w:t>2009 г. N 430-П "О проведении универсального аудиологического скрининга новорожденным и детям первого года жизни в Кабардино-Балкарской Республике".</w:t>
      </w:r>
    </w:p>
    <w:p w:rsidR="007E0D26" w:rsidRDefault="007E0D26">
      <w:pPr>
        <w:pStyle w:val="ConsPlusNormal"/>
        <w:jc w:val="both"/>
      </w:pPr>
    </w:p>
    <w:p w:rsidR="007E0D26" w:rsidRDefault="007E0D26">
      <w:pPr>
        <w:pStyle w:val="ConsPlusNormal"/>
        <w:jc w:val="center"/>
        <w:outlineLvl w:val="1"/>
      </w:pPr>
      <w:r>
        <w:t>IV. Территориальная программа</w:t>
      </w:r>
    </w:p>
    <w:p w:rsidR="007E0D26" w:rsidRDefault="007E0D26">
      <w:pPr>
        <w:pStyle w:val="ConsPlusNormal"/>
        <w:jc w:val="center"/>
      </w:pPr>
      <w:r>
        <w:t>обязательного медицинского страхования</w:t>
      </w:r>
    </w:p>
    <w:p w:rsidR="007E0D26" w:rsidRDefault="007E0D26">
      <w:pPr>
        <w:pStyle w:val="ConsPlusNormal"/>
        <w:jc w:val="both"/>
      </w:pPr>
    </w:p>
    <w:p w:rsidR="007E0D26" w:rsidRDefault="007E0D26">
      <w:pPr>
        <w:pStyle w:val="ConsPlusNormal"/>
        <w:ind w:firstLine="540"/>
        <w:jc w:val="both"/>
      </w:pPr>
      <w:r>
        <w:t>5. Территориальная программа обязательного медицинского страхования является составной частью Программы.</w:t>
      </w:r>
    </w:p>
    <w:p w:rsidR="007E0D26" w:rsidRDefault="007E0D26">
      <w:pPr>
        <w:pStyle w:val="ConsPlusNormal"/>
        <w:ind w:firstLine="540"/>
        <w:jc w:val="both"/>
      </w:pPr>
      <w:r>
        <w:t>В рамках территориальной программы обязательного медицинского страхования:</w:t>
      </w:r>
    </w:p>
    <w:p w:rsidR="007E0D26" w:rsidRDefault="007E0D26">
      <w:pPr>
        <w:pStyle w:val="ConsPlusNormal"/>
        <w:ind w:firstLine="540"/>
        <w:jc w:val="both"/>
      </w:pPr>
      <w: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69" w:history="1">
        <w:r>
          <w:rPr>
            <w:color w:val="0000FF"/>
          </w:rPr>
          <w:t>разделе III</w:t>
        </w:r>
      </w:hyperlink>
      <w:r>
        <w:t xml:space="preserve"> настоящей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7E0D26" w:rsidRDefault="007E0D26">
      <w:pPr>
        <w:pStyle w:val="ConsPlusNormal"/>
        <w:ind w:firstLine="540"/>
        <w:jc w:val="both"/>
      </w:pPr>
      <w:r>
        <w:t xml:space="preserve">осуществляются мероприятия по диспансеризации и профилактическим медицинским осмотрам отдельных категорий граждан, указанных в </w:t>
      </w:r>
      <w:hyperlink w:anchor="P69" w:history="1">
        <w:r>
          <w:rPr>
            <w:color w:val="0000FF"/>
          </w:rPr>
          <w:t>разделе III</w:t>
        </w:r>
      </w:hyperlink>
      <w:r>
        <w:t xml:space="preserve"> настоящей Программы, по медицинской реабилитации, осуществляемой в медицинских организациях,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7E0D26" w:rsidRDefault="007E0D26">
      <w:pPr>
        <w:pStyle w:val="ConsPlusNormal"/>
        <w:ind w:firstLine="540"/>
        <w:jc w:val="both"/>
      </w:pPr>
      <w:r>
        <w:t xml:space="preserve">6. Порядок формирования и структура тарифа на оплату медицинской помощи, оказываемой в рамках территориальной программы обязательного медицинского страхования, устанавливаются в соответствии с Федеральным </w:t>
      </w:r>
      <w:hyperlink r:id="rId15" w:history="1">
        <w:r>
          <w:rPr>
            <w:color w:val="0000FF"/>
          </w:rPr>
          <w:t>законом</w:t>
        </w:r>
      </w:hyperlink>
      <w:r>
        <w:t xml:space="preserve"> от 29 ноября 2010 г. N 326-ФЗ "Об обязательном медицинском страховании в Российской Федерации".</w:t>
      </w:r>
    </w:p>
    <w:p w:rsidR="007E0D26" w:rsidRDefault="007E0D26">
      <w:pPr>
        <w:pStyle w:val="ConsPlusNormal"/>
        <w:ind w:firstLine="540"/>
        <w:jc w:val="both"/>
      </w:pPr>
      <w:r>
        <w:t xml:space="preserve">Тарифы на оплату медицинской помощи по обязательному медицинскому страхованию устанавливаются тарифным соглашением между Министерством здравоохранения Кабардино-Балкарской Республики, Территориальным фондом обязательного медицинского страхования Кабардино-Балкарской Республики, страховыми медицинскими организациями, осуществляющими деятельность в Кабардино-Балкарской Республике, медицинскими профессиональными некоммерческими организациями в Кабардино-Балкарской Республике, созданными в соответствии со </w:t>
      </w:r>
      <w:hyperlink r:id="rId16" w:history="1">
        <w:r>
          <w:rPr>
            <w:color w:val="0000FF"/>
          </w:rPr>
          <w:t>статьей 76</w:t>
        </w:r>
      </w:hyperlink>
      <w:r>
        <w:t xml:space="preserve"> Федерального закона "Об основах охраны здоровья граждан в Российской Федерации", союзом "Объединение организаций профсоюзов Кабардино-Балкарской Республики", представители которых включены в состав Комиссии по разработке территориальной программы обязательного медицинского страхования в Кабардино-Балкарской Республике, образованной в установленном порядке.</w:t>
      </w:r>
    </w:p>
    <w:p w:rsidR="007E0D26" w:rsidRDefault="007E0D26">
      <w:pPr>
        <w:pStyle w:val="ConsPlusNormal"/>
        <w:ind w:firstLine="540"/>
        <w:jc w:val="both"/>
      </w:pPr>
      <w:r>
        <w:t>Тарифы на оплату медицинской помощи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выплату заработной платы медицинским работникам включают финансовое обеспечение денежных выплат стимулирующего характера, в том числе денежные выплаты:</w:t>
      </w:r>
    </w:p>
    <w:p w:rsidR="007E0D26" w:rsidRDefault="007E0D26">
      <w:pPr>
        <w:pStyle w:val="ConsPlusNormal"/>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 за оказанную медицинскую помощь в амбулаторных условиях;</w:t>
      </w:r>
    </w:p>
    <w:p w:rsidR="007E0D26" w:rsidRDefault="007E0D26">
      <w:pPr>
        <w:pStyle w:val="ConsPlusNormal"/>
        <w:ind w:firstLine="540"/>
        <w:jc w:val="both"/>
      </w:pPr>
      <w: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 за оказанную медицинскую помощь в амбулаторных условиях;</w:t>
      </w:r>
    </w:p>
    <w:p w:rsidR="007E0D26" w:rsidRDefault="007E0D26">
      <w:pPr>
        <w:pStyle w:val="ConsPlusNormal"/>
        <w:ind w:firstLine="540"/>
        <w:jc w:val="both"/>
      </w:pPr>
      <w:r>
        <w:t xml:space="preserve">врачам, фельдшерам и медицинским сестрам медицинских организаций и подразделений скорой медицинской помощи - за оказанную скорую медицинскую помощь вне медицинской </w:t>
      </w:r>
      <w:r>
        <w:lastRenderedPageBreak/>
        <w:t>организации;</w:t>
      </w:r>
    </w:p>
    <w:p w:rsidR="007E0D26" w:rsidRDefault="007E0D26">
      <w:pPr>
        <w:pStyle w:val="ConsPlusNormal"/>
        <w:ind w:firstLine="540"/>
        <w:jc w:val="both"/>
      </w:pPr>
      <w:r>
        <w:t>врачам-специалистам - за оказанную медицинскую помощь в амбулаторных условиях.</w:t>
      </w:r>
    </w:p>
    <w:p w:rsidR="007E0D26" w:rsidRDefault="007E0D26">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w:t>
      </w:r>
    </w:p>
    <w:p w:rsidR="007E0D26" w:rsidRDefault="007E0D26">
      <w:pPr>
        <w:pStyle w:val="ConsPlusNormal"/>
        <w:ind w:firstLine="540"/>
        <w:jc w:val="both"/>
      </w:pPr>
      <w:r>
        <w:t>при оплате медицинской помощи, оказанной в амбулаторных условиях:</w:t>
      </w:r>
    </w:p>
    <w:p w:rsidR="007E0D26" w:rsidRDefault="007E0D26">
      <w:pPr>
        <w:pStyle w:val="ConsPlusNormal"/>
        <w:ind w:firstLine="540"/>
        <w:jc w:val="both"/>
      </w:pPr>
      <w:r>
        <w:t>- по подушевому нормативу финансирования на прикрепившихся лиц в сочетании с оплатой за единицу объема медицинской помощи - за медицинскую услугу, за посещение, за обращение (законченный случай);</w:t>
      </w:r>
    </w:p>
    <w:p w:rsidR="007E0D26" w:rsidRDefault="007E0D26">
      <w:pPr>
        <w:pStyle w:val="ConsPlusNormal"/>
        <w:ind w:firstLine="540"/>
        <w:jc w:val="both"/>
      </w:pPr>
      <w:r>
        <w:t>- 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лицам, застрахованным за пределами Кабардино-Балкарской Республики, а также в отдельных медицинских организациях, не имеющих прикрепившихся лиц);</w:t>
      </w:r>
    </w:p>
    <w:p w:rsidR="007E0D26" w:rsidRDefault="007E0D26">
      <w:pPr>
        <w:pStyle w:val="ConsPlusNormal"/>
        <w:ind w:firstLine="540"/>
        <w:jc w:val="both"/>
      </w:pPr>
      <w:r>
        <w:t>за условную единицу трудоемкости (УЕТ) - при оказании стоматологической помощи;</w:t>
      </w:r>
    </w:p>
    <w:p w:rsidR="007E0D26" w:rsidRDefault="007E0D26">
      <w:pPr>
        <w:pStyle w:val="ConsPlusNormal"/>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7E0D26" w:rsidRDefault="007E0D26">
      <w:pPr>
        <w:pStyle w:val="ConsPlusNormal"/>
        <w:ind w:firstLine="540"/>
        <w:jc w:val="both"/>
      </w:pPr>
      <w:r>
        <w:t>- за законченный случай лечения заболевания, включенного в соответствующую клинико-статистическую группу заболеваний;</w:t>
      </w:r>
    </w:p>
    <w:p w:rsidR="007E0D26" w:rsidRDefault="007E0D26">
      <w:pPr>
        <w:pStyle w:val="ConsPlusNormal"/>
        <w:ind w:firstLine="540"/>
        <w:jc w:val="both"/>
      </w:pPr>
      <w:r>
        <w:t>- 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гемодиализа;</w:t>
      </w:r>
    </w:p>
    <w:p w:rsidR="007E0D26" w:rsidRDefault="007E0D26">
      <w:pPr>
        <w:pStyle w:val="ConsPlusNormal"/>
        <w:ind w:firstLine="540"/>
        <w:jc w:val="both"/>
      </w:pPr>
      <w:r>
        <w:t xml:space="preserve">при оплате высокотехнологичной медицинской помощи - за законченный случай лечения в соответствии с </w:t>
      </w:r>
      <w:hyperlink w:anchor="P1588" w:history="1">
        <w:r>
          <w:rPr>
            <w:color w:val="0000FF"/>
          </w:rPr>
          <w:t>перечнем</w:t>
        </w:r>
      </w:hyperlink>
      <w:r>
        <w:t xml:space="preserve"> видов высокотехнологичной медицинской помощи, финансовое обеспечение которых осуществляется в рамках территориальной программы обязательного медицинского страхования согласно приложению N 3 к настоящему Положению;</w:t>
      </w:r>
    </w:p>
    <w:p w:rsidR="007E0D26" w:rsidRDefault="007E0D26">
      <w:pPr>
        <w:pStyle w:val="ConsPlusNormal"/>
        <w:ind w:firstLine="540"/>
        <w:jc w:val="both"/>
      </w:pPr>
      <w:r>
        <w:t>при оплате медицинской помощи, оказанной в условиях дневного стационара:</w:t>
      </w:r>
    </w:p>
    <w:p w:rsidR="007E0D26" w:rsidRDefault="007E0D26">
      <w:pPr>
        <w:pStyle w:val="ConsPlusNormal"/>
        <w:ind w:firstLine="540"/>
        <w:jc w:val="both"/>
      </w:pPr>
      <w:r>
        <w:t>- за законченный случай лечения заболевания, включенного в соответствующую клинико-статистическую группу заболеваний;</w:t>
      </w:r>
    </w:p>
    <w:p w:rsidR="007E0D26" w:rsidRDefault="007E0D26">
      <w:pPr>
        <w:pStyle w:val="ConsPlusNormal"/>
        <w:ind w:firstLine="540"/>
        <w:jc w:val="both"/>
      </w:pPr>
      <w:r>
        <w:t>- 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в случае его письменного отказа от дальнейшего лечения, летальном исходе, а также при проведении диагностических исследований, оказании услуг гемодиализа;</w:t>
      </w:r>
    </w:p>
    <w:p w:rsidR="007E0D26" w:rsidRDefault="007E0D26">
      <w:pPr>
        <w:pStyle w:val="ConsPlusNormal"/>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 (оплата за вызов скорой медицинской помощи используется при оплате медицинской помощи, оказанной лицам, застрахованным за пределами Кабардино-Балкарской Республики).</w:t>
      </w:r>
    </w:p>
    <w:p w:rsidR="007E0D26" w:rsidRDefault="007E0D26">
      <w:pPr>
        <w:pStyle w:val="ConsPlusNormal"/>
        <w:ind w:firstLine="540"/>
        <w:jc w:val="both"/>
      </w:pPr>
      <w:r>
        <w:t>Структура тарифа на оплату медицинской помощи, оказываемой по территориальной программе обязательного медицинского страхования, включает в себя расходы на:</w:t>
      </w:r>
    </w:p>
    <w:p w:rsidR="007E0D26" w:rsidRDefault="007E0D26">
      <w:pPr>
        <w:pStyle w:val="ConsPlusNormal"/>
        <w:ind w:firstLine="540"/>
        <w:jc w:val="both"/>
      </w:pPr>
      <w:r>
        <w:t>заработную плату;</w:t>
      </w:r>
    </w:p>
    <w:p w:rsidR="007E0D26" w:rsidRDefault="007E0D26">
      <w:pPr>
        <w:pStyle w:val="ConsPlusNormal"/>
        <w:ind w:firstLine="540"/>
        <w:jc w:val="both"/>
      </w:pPr>
      <w:r>
        <w:t>начисления на оплату труда;</w:t>
      </w:r>
    </w:p>
    <w:p w:rsidR="007E0D26" w:rsidRDefault="007E0D26">
      <w:pPr>
        <w:pStyle w:val="ConsPlusNormal"/>
        <w:ind w:firstLine="540"/>
        <w:jc w:val="both"/>
      </w:pPr>
      <w:r>
        <w:t>прочие выплаты;</w:t>
      </w:r>
    </w:p>
    <w:p w:rsidR="007E0D26" w:rsidRDefault="007E0D26">
      <w:pPr>
        <w:pStyle w:val="ConsPlusNormal"/>
        <w:ind w:firstLine="540"/>
        <w:jc w:val="both"/>
      </w:pPr>
      <w:r>
        <w:t>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w:t>
      </w:r>
    </w:p>
    <w:p w:rsidR="007E0D26" w:rsidRDefault="007E0D26">
      <w:pPr>
        <w:pStyle w:val="ConsPlusNormal"/>
        <w:ind w:firstLine="540"/>
        <w:jc w:val="both"/>
      </w:pPr>
      <w:r>
        <w:t>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w:t>
      </w:r>
    </w:p>
    <w:p w:rsidR="007E0D26" w:rsidRDefault="007E0D26">
      <w:pPr>
        <w:pStyle w:val="ConsPlusNormal"/>
        <w:ind w:firstLine="540"/>
        <w:jc w:val="both"/>
      </w:pPr>
      <w:r>
        <w:t>оплату услуг связи, транспортных услуг, коммунальных услуг, работ и услуг по содержанию имущества;</w:t>
      </w:r>
    </w:p>
    <w:p w:rsidR="007E0D26" w:rsidRDefault="007E0D26">
      <w:pPr>
        <w:pStyle w:val="ConsPlusNormal"/>
        <w:ind w:firstLine="540"/>
        <w:jc w:val="both"/>
      </w:pPr>
      <w:r>
        <w:t>арендную плату за пользование имуществом;</w:t>
      </w:r>
    </w:p>
    <w:p w:rsidR="007E0D26" w:rsidRDefault="007E0D26">
      <w:pPr>
        <w:pStyle w:val="ConsPlusNormal"/>
        <w:ind w:firstLine="540"/>
        <w:jc w:val="both"/>
      </w:pPr>
      <w:r>
        <w:t>оплату программного обеспечения и прочих услуг;</w:t>
      </w:r>
    </w:p>
    <w:p w:rsidR="007E0D26" w:rsidRDefault="007E0D26">
      <w:pPr>
        <w:pStyle w:val="ConsPlusNormal"/>
        <w:ind w:firstLine="540"/>
        <w:jc w:val="both"/>
      </w:pPr>
      <w:r>
        <w:lastRenderedPageBreak/>
        <w:t>социальное обеспечение работников медицинских организаций, установленное законодательством Российской Федерации;</w:t>
      </w:r>
    </w:p>
    <w:p w:rsidR="007E0D26" w:rsidRDefault="007E0D26">
      <w:pPr>
        <w:pStyle w:val="ConsPlusNormal"/>
        <w:ind w:firstLine="540"/>
        <w:jc w:val="both"/>
      </w:pPr>
      <w:r>
        <w:t>приобретение основных средств (оборудование, производственный и хозяйственный инвентарь) стоимостью до ста тысяч рублей за единицу;</w:t>
      </w:r>
    </w:p>
    <w:p w:rsidR="007E0D26" w:rsidRDefault="007E0D26">
      <w:pPr>
        <w:pStyle w:val="ConsPlusNormal"/>
        <w:ind w:firstLine="540"/>
        <w:jc w:val="both"/>
      </w:pPr>
      <w:r>
        <w:t>прочие расходы.</w:t>
      </w:r>
    </w:p>
    <w:p w:rsidR="007E0D26" w:rsidRDefault="007E0D26">
      <w:pPr>
        <w:pStyle w:val="ConsPlusNormal"/>
        <w:ind w:firstLine="540"/>
        <w:jc w:val="both"/>
      </w:pPr>
      <w:r>
        <w:t xml:space="preserve">7. Финансовое обеспечение территориальной программы обязательного медицинского страхования осуществляется в соответствии с </w:t>
      </w:r>
      <w:hyperlink w:anchor="P149" w:history="1">
        <w:r>
          <w:rPr>
            <w:color w:val="0000FF"/>
          </w:rPr>
          <w:t>разделом V</w:t>
        </w:r>
      </w:hyperlink>
      <w:r>
        <w:t xml:space="preserve"> настоящей Программы.</w:t>
      </w:r>
    </w:p>
    <w:p w:rsidR="007E0D26" w:rsidRDefault="007E0D26">
      <w:pPr>
        <w:pStyle w:val="ConsPlusNormal"/>
        <w:ind w:firstLine="540"/>
        <w:jc w:val="both"/>
      </w:pPr>
      <w:r>
        <w:t xml:space="preserve">8. Территориальная программа обязательного медицинского страхования включает нормативы объемов предоставления медицинской помощи в расчете на 1 застрахованное лицо, нормативы финансовых затрат на единицу объема предоставления медицинской помощи и нормативы финансового обеспечения территориальной программы обязательного медицинского страхования в расчете на 1 застрахованное лицо, требования к условиям оказания медицинской помощи, критерии доступности и качества медицинской помощи, </w:t>
      </w:r>
      <w:hyperlink w:anchor="P1588" w:history="1">
        <w:r>
          <w:rPr>
            <w:color w:val="0000FF"/>
          </w:rPr>
          <w:t>перечень</w:t>
        </w:r>
      </w:hyperlink>
      <w:r>
        <w:t xml:space="preserve"> видов высокотехнологичной медицинской помощи, который содержит в том числе методы лечения и включает нормативы финансовых затрат на единицу предоставления медицинской помощи в соответствии с приложением N 3 к настоящей Программе.</w:t>
      </w:r>
    </w:p>
    <w:p w:rsidR="007E0D26" w:rsidRDefault="007E0D26">
      <w:pPr>
        <w:pStyle w:val="ConsPlusNormal"/>
        <w:jc w:val="both"/>
      </w:pPr>
    </w:p>
    <w:p w:rsidR="007E0D26" w:rsidRDefault="007E0D26">
      <w:pPr>
        <w:pStyle w:val="ConsPlusNormal"/>
        <w:jc w:val="center"/>
        <w:outlineLvl w:val="1"/>
      </w:pPr>
      <w:bookmarkStart w:id="2" w:name="P149"/>
      <w:bookmarkEnd w:id="2"/>
      <w:r>
        <w:t>V. Финансовое обеспечение Программы</w:t>
      </w:r>
    </w:p>
    <w:p w:rsidR="007E0D26" w:rsidRDefault="007E0D26">
      <w:pPr>
        <w:pStyle w:val="ConsPlusNormal"/>
        <w:jc w:val="both"/>
      </w:pPr>
    </w:p>
    <w:p w:rsidR="007E0D26" w:rsidRDefault="007E0D26">
      <w:pPr>
        <w:pStyle w:val="ConsPlusNormal"/>
        <w:ind w:firstLine="540"/>
        <w:jc w:val="both"/>
      </w:pPr>
      <w:r>
        <w:t>9. Источниками финансового обеспечения Программы являются средства федерального бюджета, республиканского бюджета Кабардино-Балкарской Республики, бюджета Территориального фонда обязательного медицинского страхования Кабардино-Балкарской Республики (далее - средства обязательного медицинского страхования).</w:t>
      </w:r>
    </w:p>
    <w:p w:rsidR="007E0D26" w:rsidRDefault="007E0D26">
      <w:pPr>
        <w:pStyle w:val="ConsPlusNormal"/>
        <w:ind w:firstLine="540"/>
        <w:jc w:val="both"/>
      </w:pPr>
      <w:r>
        <w:t>10. За счет средств обязательного медицинского страхования в рамках территориальной программы обязательного медицинского страхования:</w:t>
      </w:r>
    </w:p>
    <w:p w:rsidR="007E0D26" w:rsidRDefault="007E0D26">
      <w:pPr>
        <w:pStyle w:val="ConsPlusNormal"/>
        <w:ind w:firstLine="540"/>
        <w:jc w:val="both"/>
      </w:pPr>
      <w:r>
        <w:t xml:space="preserve">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являющаяся частью специализированной медицинской помощи,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69" w:history="1">
        <w:r>
          <w:rPr>
            <w:color w:val="0000FF"/>
          </w:rPr>
          <w:t>разделе III</w:t>
        </w:r>
      </w:hyperlink>
      <w:r>
        <w:t xml:space="preserve"> настоящей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7E0D26" w:rsidRDefault="007E0D26">
      <w:pPr>
        <w:pStyle w:val="ConsPlusNormal"/>
        <w:ind w:firstLine="540"/>
        <w:jc w:val="both"/>
      </w:pPr>
      <w:r>
        <w:t xml:space="preserve">осуществляется финансовое обеспечение мероприятий по диспансеризации и профилактическим медицинским осмотрам отдельных категорий граждан, указанных в </w:t>
      </w:r>
      <w:hyperlink w:anchor="P69" w:history="1">
        <w:r>
          <w:rPr>
            <w:color w:val="0000FF"/>
          </w:rPr>
          <w:t>разделе III</w:t>
        </w:r>
      </w:hyperlink>
      <w:r>
        <w:t xml:space="preserve"> настоящей Программы, медицинской реабилитации, осуществляемой в медицинских организациях,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7E0D26" w:rsidRDefault="007E0D26">
      <w:pPr>
        <w:pStyle w:val="ConsPlusNormal"/>
        <w:ind w:firstLine="540"/>
        <w:jc w:val="both"/>
      </w:pPr>
      <w:r>
        <w:t xml:space="preserve">11. 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по </w:t>
      </w:r>
      <w:hyperlink w:anchor="P1588" w:history="1">
        <w:r>
          <w:rPr>
            <w:color w:val="0000FF"/>
          </w:rPr>
          <w:t>перечню</w:t>
        </w:r>
      </w:hyperlink>
      <w:r>
        <w:t xml:space="preserve"> видов высокотехнологичной медицинской помощи, представленному в приложении N 3 к настоящей Программе.</w:t>
      </w:r>
    </w:p>
    <w:p w:rsidR="007E0D26" w:rsidRDefault="007E0D26">
      <w:pPr>
        <w:pStyle w:val="ConsPlusNormal"/>
        <w:ind w:firstLine="540"/>
        <w:jc w:val="both"/>
      </w:pPr>
      <w:r>
        <w:t xml:space="preserve">За счет бюджетных ассигнований бюджета Федерального фонда обязательного медицинского страхования осуществляются софинансирование расходов республиканского бюджета Кабардино-Балкарской Республики,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в соответствии с </w:t>
      </w:r>
      <w:hyperlink r:id="rId17" w:history="1">
        <w:r>
          <w:rPr>
            <w:color w:val="0000FF"/>
          </w:rPr>
          <w:t>разделом II</w:t>
        </w:r>
      </w:hyperlink>
      <w:r>
        <w:t xml:space="preserve"> перечня видов высокотехнологичной медицинской помощи к Программе государственных гарантий бесплатного оказания гражданам медицинской помощи на 2017 год и на плановый период 2018 и 2019 годов, утвержденной постановлением Правительства Российской Федерации.</w:t>
      </w:r>
    </w:p>
    <w:p w:rsidR="007E0D26" w:rsidRDefault="007E0D26">
      <w:pPr>
        <w:pStyle w:val="ConsPlusNormal"/>
        <w:ind w:firstLine="540"/>
        <w:jc w:val="both"/>
      </w:pPr>
      <w:bookmarkStart w:id="3" w:name="P157"/>
      <w:bookmarkEnd w:id="3"/>
      <w:r>
        <w:lastRenderedPageBreak/>
        <w:t>12. За счет бюджетных ассигнований федерального бюджета осуществляется финансовое обеспечение:</w:t>
      </w:r>
    </w:p>
    <w:p w:rsidR="007E0D26" w:rsidRDefault="007E0D26">
      <w:pPr>
        <w:pStyle w:val="ConsPlusNormal"/>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при заболеваниях, передаваемых половым путем, вызванных вирусом иммунодефицита человека, синдрома приобретенного иммунодефицита, туберкулеза, психических расстройствах и расстройствах поведения, а также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7E0D26" w:rsidRDefault="007E0D26">
      <w:pPr>
        <w:pStyle w:val="ConsPlusNormal"/>
        <w:ind w:firstLine="540"/>
        <w:jc w:val="both"/>
      </w:pPr>
      <w: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7E0D26" w:rsidRDefault="007E0D26">
      <w:pPr>
        <w:pStyle w:val="ConsPlusNormal"/>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7E0D26" w:rsidRDefault="007E0D26">
      <w:pPr>
        <w:pStyle w:val="ConsPlusNormal"/>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7E0D26" w:rsidRDefault="007E0D26">
      <w:pPr>
        <w:pStyle w:val="ConsPlusNormal"/>
        <w:ind w:firstLine="540"/>
        <w:jc w:val="both"/>
      </w:pPr>
      <w:r>
        <w:t xml:space="preserve">лечения граждан Российской Федерации за пределами Российской Федерации, направленных в порядке, установленном </w:t>
      </w:r>
      <w:hyperlink r:id="rId18" w:history="1">
        <w:r>
          <w:rPr>
            <w:color w:val="0000FF"/>
          </w:rPr>
          <w:t>приказом</w:t>
        </w:r>
      </w:hyperlink>
      <w:r>
        <w:t xml:space="preserve"> Министерства здравоохранения Российской Федерации от 29 декабря 2014 г. N 930н "Об утверждении Порядка организации оказания высокотехнологичной медицинской помощи с применением специализированной информационной системы";</w:t>
      </w:r>
    </w:p>
    <w:p w:rsidR="007E0D26" w:rsidRDefault="007E0D26">
      <w:pPr>
        <w:pStyle w:val="ConsPlusNormal"/>
        <w:ind w:firstLine="540"/>
        <w:jc w:val="both"/>
      </w:pPr>
      <w:r>
        <w:t>санаторно-курортного лечения отдельных категорий граждан в соответствии с законодательством Российской Федерации;</w:t>
      </w:r>
    </w:p>
    <w:p w:rsidR="007E0D26" w:rsidRDefault="007E0D26">
      <w:pPr>
        <w:pStyle w:val="ConsPlusNormal"/>
        <w:ind w:firstLine="540"/>
        <w:jc w:val="both"/>
      </w:pPr>
      <w:r>
        <w:t>предоставления в установленном порядке Кабардино-Балкарской Республике лекарственных препаратов, предназначенных для лечения больных злокачественными новообразованиями лимфоидной, кроветворной и родственных им тканей по перечню заболеваний, утверждаемому Правительством Российской Федерации, гемофилией, муковисцидозом, гипофизарным нанизмом, болезнью Гоше, рассеянным склерозом, а также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rsidR="007E0D26" w:rsidRDefault="007E0D26">
      <w:pPr>
        <w:pStyle w:val="ConsPlusNormal"/>
        <w:ind w:firstLine="540"/>
        <w:jc w:val="both"/>
      </w:pPr>
      <w:r>
        <w:t>предоставления в установленном порядке Кабардино-Балкарской Республике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7E0D26" w:rsidRDefault="007E0D26">
      <w:pPr>
        <w:pStyle w:val="ConsPlusNormal"/>
        <w:ind w:firstLine="540"/>
        <w:jc w:val="both"/>
      </w:pPr>
      <w:r>
        <w:t>предоставления в установленном порядке Кабардино-Балкарской Республике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7E0D26" w:rsidRDefault="007E0D26">
      <w:pPr>
        <w:pStyle w:val="ConsPlusNormal"/>
        <w:ind w:firstLine="540"/>
        <w:jc w:val="both"/>
      </w:pPr>
      <w:r>
        <w:t>предоставления в установленном порядке республиканскому бюджету Кабардино-</w:t>
      </w:r>
      <w:r>
        <w:lastRenderedPageBreak/>
        <w:t xml:space="preserve">Балкарской Республики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9" w:history="1">
        <w:r>
          <w:rPr>
            <w:color w:val="0000FF"/>
          </w:rPr>
          <w:t>пунктом 1 части 1 статьи 6.2</w:t>
        </w:r>
      </w:hyperlink>
      <w:r>
        <w:t xml:space="preserve"> Федерального закона от 17 июля 1999 г. N 178-ФЗ "О государственной социальной помощи";</w:t>
      </w:r>
    </w:p>
    <w:p w:rsidR="007E0D26" w:rsidRDefault="007E0D26">
      <w:pPr>
        <w:pStyle w:val="ConsPlusNormal"/>
        <w:ind w:firstLine="540"/>
        <w:jc w:val="both"/>
      </w:pPr>
      <w:r>
        <w:t xml:space="preserve">предоставления в установленном порядке Кабардино-Балкарской Республике иммунобиологических препаратов в рамках Национального календаря профилактических прививок и в соответствии с </w:t>
      </w:r>
      <w:hyperlink r:id="rId20" w:history="1">
        <w:r>
          <w:rPr>
            <w:color w:val="0000FF"/>
          </w:rPr>
          <w:t>подпрограммой</w:t>
        </w:r>
      </w:hyperlink>
      <w:r>
        <w:t xml:space="preserve"> "Профилактика заболеваний и формирование здорового образа жизни. Развитие первичной медико-санитарной помощи" государственной программы Российской Федерации "Развитие здравоохранения", утвержденной постановлением Правительства Российской Федерации от 15 апреля 2014 г. N 294;</w:t>
      </w:r>
    </w:p>
    <w:p w:rsidR="007E0D26" w:rsidRDefault="007E0D26">
      <w:pPr>
        <w:pStyle w:val="ConsPlusNormal"/>
        <w:ind w:firstLine="540"/>
        <w:jc w:val="both"/>
      </w:pPr>
      <w:r>
        <w:t>дополнительных мероприятий, установленных в соответствии с законодательством Российской Федерации;</w:t>
      </w:r>
    </w:p>
    <w:p w:rsidR="007E0D26" w:rsidRDefault="007E0D26">
      <w:pPr>
        <w:pStyle w:val="ConsPlusNormal"/>
        <w:ind w:firstLine="540"/>
        <w:jc w:val="both"/>
      </w:pPr>
      <w:r>
        <w:t>медицинской деятельности, связанной с донорством органов и (или) тканей человека в целях трансплантации (пересадки).</w:t>
      </w:r>
    </w:p>
    <w:p w:rsidR="007E0D26" w:rsidRDefault="007E0D26">
      <w:pPr>
        <w:pStyle w:val="ConsPlusNormal"/>
        <w:ind w:firstLine="540"/>
        <w:jc w:val="both"/>
      </w:pPr>
      <w:r>
        <w:t>13. За счет средств республиканского бюджета Кабардино-Балкарской Республики предоставляются:</w:t>
      </w:r>
    </w:p>
    <w:p w:rsidR="007E0D26" w:rsidRDefault="007E0D26">
      <w:pPr>
        <w:pStyle w:val="ConsPlusNormal"/>
        <w:ind w:firstLine="540"/>
        <w:jc w:val="both"/>
      </w:pPr>
      <w:r>
        <w:t>а) скорая, в том числе скорая специализированная, медицинская помощь в части медицинской помощи, не включенной в территориальную программу обязательного медицинского страхования, не застрахованным по обязательному медицинскому страхованию лицам, специализированной санитарно-авиационной скорой помощи,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rsidR="007E0D26" w:rsidRDefault="007E0D26">
      <w:pPr>
        <w:pStyle w:val="ConsPlusNormal"/>
        <w:ind w:firstLine="540"/>
        <w:jc w:val="both"/>
      </w:pPr>
      <w:r>
        <w:t>б) первичная медико-санитарная и специализированная медицинская помощь в части медицинской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и в части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rsidR="007E0D26" w:rsidRDefault="007E0D26">
      <w:pPr>
        <w:pStyle w:val="ConsPlusNormal"/>
        <w:ind w:firstLine="540"/>
        <w:jc w:val="both"/>
      </w:pPr>
      <w:r>
        <w:t>в) паллиативная медицинская помощь, оказываемая амбулаторно, в том числе выездными патронажными службами, и стационарно, в том числе в хосписах;</w:t>
      </w:r>
    </w:p>
    <w:p w:rsidR="007E0D26" w:rsidRDefault="007E0D26">
      <w:pPr>
        <w:pStyle w:val="ConsPlusNormal"/>
        <w:ind w:firstLine="540"/>
        <w:jc w:val="both"/>
      </w:pPr>
      <w:r>
        <w:t xml:space="preserve">г) высокотехнологичная медицинская помощь при отсутствии федеральных квот в соответствии </w:t>
      </w:r>
      <w:hyperlink r:id="rId21" w:history="1">
        <w:r>
          <w:rPr>
            <w:color w:val="0000FF"/>
          </w:rPr>
          <w:t>разделом II</w:t>
        </w:r>
      </w:hyperlink>
      <w:r>
        <w:t xml:space="preserve"> перечня видов высокотехнологичной медицинской помощи к Программе государственных гарантий бесплатного оказания гражданам медицинской помощи на 2017 год и на плановый период 2018 и 2019 годов, утвержденной постановлением Правительства Российской Федерации.</w:t>
      </w:r>
    </w:p>
    <w:p w:rsidR="007E0D26" w:rsidRDefault="007E0D26">
      <w:pPr>
        <w:pStyle w:val="ConsPlusNormal"/>
        <w:ind w:firstLine="540"/>
        <w:jc w:val="both"/>
      </w:pPr>
      <w:bookmarkStart w:id="4" w:name="P176"/>
      <w:bookmarkEnd w:id="4"/>
      <w:r>
        <w:t>14. Средства республиканского бюджета Кабардино-Балкарской Республики направляются на:</w:t>
      </w:r>
    </w:p>
    <w:p w:rsidR="007E0D26" w:rsidRDefault="007E0D26">
      <w:pPr>
        <w:pStyle w:val="ConsPlusNormal"/>
        <w:ind w:firstLine="540"/>
        <w:jc w:val="both"/>
      </w:pPr>
      <w:r>
        <w:t>а) обеспечение граждан зарегистрированными в установленном порядке на территории Российской Федерации лекарственными препаратами и лечебным питанием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rsidR="007E0D26" w:rsidRDefault="007E0D26">
      <w:pPr>
        <w:pStyle w:val="ConsPlusNormal"/>
        <w:ind w:firstLine="540"/>
        <w:jc w:val="both"/>
      </w:pPr>
      <w:r>
        <w:t>б) обеспечение граждан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7E0D26" w:rsidRDefault="007E0D26">
      <w:pPr>
        <w:pStyle w:val="ConsPlusNormal"/>
        <w:ind w:firstLine="540"/>
        <w:jc w:val="both"/>
      </w:pPr>
      <w:r>
        <w:t xml:space="preserve">в) 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w:t>
      </w:r>
      <w:r>
        <w:lastRenderedPageBreak/>
        <w:t>50-процентной скидкой;</w:t>
      </w:r>
    </w:p>
    <w:p w:rsidR="007E0D26" w:rsidRDefault="007E0D26">
      <w:pPr>
        <w:pStyle w:val="ConsPlusNormal"/>
        <w:ind w:firstLine="540"/>
        <w:jc w:val="both"/>
      </w:pPr>
      <w:r>
        <w:t>г) обеспечение специализированных медицинских организаций лекарственными и иными средствами, изделиями медицинского назначения, иммунобиологическими препаратами и дезинфекционными средствами, а также донорской кровью и ее компонентами;</w:t>
      </w:r>
    </w:p>
    <w:p w:rsidR="007E0D26" w:rsidRDefault="007E0D26">
      <w:pPr>
        <w:pStyle w:val="ConsPlusNormal"/>
        <w:ind w:firstLine="540"/>
        <w:jc w:val="both"/>
      </w:pPr>
      <w:r>
        <w:t>д) неонатальный скрининг на 5 наследственных и врожденных заболеваний в части медико-генетических исследований.</w:t>
      </w:r>
    </w:p>
    <w:p w:rsidR="007E0D26" w:rsidRDefault="007E0D26">
      <w:pPr>
        <w:pStyle w:val="ConsPlusNormal"/>
        <w:ind w:firstLine="540"/>
        <w:jc w:val="both"/>
      </w:pPr>
      <w:r>
        <w:t>15. В рамках Программы за счет средств республиканского бюджета Кабардино-Балкарской Республики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7E0D26" w:rsidRDefault="007E0D26">
      <w:pPr>
        <w:pStyle w:val="ConsPlusNormal"/>
        <w:jc w:val="both"/>
      </w:pPr>
    </w:p>
    <w:p w:rsidR="007E0D26" w:rsidRDefault="007E0D26">
      <w:pPr>
        <w:pStyle w:val="ConsPlusNormal"/>
        <w:jc w:val="center"/>
        <w:outlineLvl w:val="2"/>
      </w:pPr>
      <w:r>
        <w:t>Перечень медицинских организаций и мероприятий,</w:t>
      </w:r>
    </w:p>
    <w:p w:rsidR="007E0D26" w:rsidRDefault="007E0D26">
      <w:pPr>
        <w:pStyle w:val="ConsPlusNormal"/>
        <w:jc w:val="center"/>
      </w:pPr>
      <w:r>
        <w:t>финансируемых из республиканского бюджета</w:t>
      </w:r>
    </w:p>
    <w:p w:rsidR="007E0D26" w:rsidRDefault="007E0D26">
      <w:pPr>
        <w:pStyle w:val="ConsPlusNormal"/>
        <w:jc w:val="center"/>
      </w:pPr>
      <w:r>
        <w:t>Кабардино-Балкарской Республики</w:t>
      </w:r>
    </w:p>
    <w:p w:rsidR="007E0D26" w:rsidRDefault="007E0D26">
      <w:pPr>
        <w:pStyle w:val="ConsPlusNormal"/>
        <w:jc w:val="both"/>
      </w:pPr>
    </w:p>
    <w:p w:rsidR="007E0D26" w:rsidRDefault="007E0D26">
      <w:pPr>
        <w:pStyle w:val="ConsPlusNormal"/>
        <w:ind w:firstLine="540"/>
        <w:jc w:val="both"/>
      </w:pPr>
      <w:r>
        <w:t>В Кабардино-Балкарской Республике за счет средств республиканского бюджета Кабардино-Балкарской Республики по всем статьям расходов, предусмотренных для медицинских организаций здравоохранения, финансируются:</w:t>
      </w:r>
    </w:p>
    <w:p w:rsidR="007E0D26" w:rsidRDefault="007E0D26">
      <w:pPr>
        <w:pStyle w:val="ConsPlusNormal"/>
        <w:ind w:firstLine="540"/>
        <w:jc w:val="both"/>
      </w:pPr>
      <w:r>
        <w:t>ГКУЗ "Психоневрологический диспансер" Минздрава КБР;</w:t>
      </w:r>
    </w:p>
    <w:p w:rsidR="007E0D26" w:rsidRDefault="007E0D26">
      <w:pPr>
        <w:pStyle w:val="ConsPlusNormal"/>
        <w:ind w:firstLine="540"/>
        <w:jc w:val="both"/>
      </w:pPr>
      <w:r>
        <w:t>ГКУЗ "Прохладненская районная психиатрическая больница";</w:t>
      </w:r>
    </w:p>
    <w:p w:rsidR="007E0D26" w:rsidRDefault="007E0D26">
      <w:pPr>
        <w:pStyle w:val="ConsPlusNormal"/>
        <w:ind w:firstLine="540"/>
        <w:jc w:val="both"/>
      </w:pPr>
      <w:r>
        <w:t>подразделения психиатрической службы в медицинских организациях;</w:t>
      </w:r>
    </w:p>
    <w:p w:rsidR="007E0D26" w:rsidRDefault="007E0D26">
      <w:pPr>
        <w:pStyle w:val="ConsPlusNormal"/>
        <w:ind w:firstLine="540"/>
        <w:jc w:val="both"/>
      </w:pPr>
      <w:r>
        <w:t>ГКУЗ "Наркологический диспансер" Минздрава КБР;</w:t>
      </w:r>
    </w:p>
    <w:p w:rsidR="007E0D26" w:rsidRDefault="007E0D26">
      <w:pPr>
        <w:pStyle w:val="ConsPlusNormal"/>
        <w:ind w:firstLine="540"/>
        <w:jc w:val="both"/>
      </w:pPr>
      <w:r>
        <w:t>подразделения наркологической службы в медицинских организациях;</w:t>
      </w:r>
    </w:p>
    <w:p w:rsidR="007E0D26" w:rsidRDefault="007E0D26">
      <w:pPr>
        <w:pStyle w:val="ConsPlusNormal"/>
        <w:ind w:firstLine="540"/>
        <w:jc w:val="both"/>
      </w:pPr>
      <w:r>
        <w:t>ГКУЗ "Противотуберкулезный диспансер" Минздрава КБР;</w:t>
      </w:r>
    </w:p>
    <w:p w:rsidR="007E0D26" w:rsidRDefault="007E0D26">
      <w:pPr>
        <w:pStyle w:val="ConsPlusNormal"/>
        <w:ind w:firstLine="540"/>
        <w:jc w:val="both"/>
      </w:pPr>
      <w:r>
        <w:t>подразделения противотуберкулезной службы в медицинских организациях;</w:t>
      </w:r>
    </w:p>
    <w:p w:rsidR="007E0D26" w:rsidRDefault="007E0D26">
      <w:pPr>
        <w:pStyle w:val="ConsPlusNormal"/>
        <w:ind w:firstLine="540"/>
        <w:jc w:val="both"/>
      </w:pPr>
      <w:r>
        <w:t>ГБУЗ "Кожно-венерологический диспансер" Минздрава КБР (венеро-логическое отделение);</w:t>
      </w:r>
    </w:p>
    <w:p w:rsidR="007E0D26" w:rsidRDefault="007E0D26">
      <w:pPr>
        <w:pStyle w:val="ConsPlusNormal"/>
        <w:ind w:firstLine="540"/>
        <w:jc w:val="both"/>
      </w:pPr>
      <w:r>
        <w:t>подразделения венерологической службы в медицинских организациях;</w:t>
      </w:r>
    </w:p>
    <w:p w:rsidR="007E0D26" w:rsidRDefault="007E0D26">
      <w:pPr>
        <w:pStyle w:val="ConsPlusNormal"/>
        <w:ind w:firstLine="540"/>
        <w:jc w:val="both"/>
      </w:pPr>
      <w:r>
        <w:t>ГБУЗ "Центр по профилактике и борьбе со СПИДом и инфекционными заболеваниями" Минздрава КБР (за исключением инфекционных отделений - 285 коек);</w:t>
      </w:r>
    </w:p>
    <w:p w:rsidR="007E0D26" w:rsidRDefault="007E0D26">
      <w:pPr>
        <w:pStyle w:val="ConsPlusNormal"/>
        <w:ind w:firstLine="540"/>
        <w:jc w:val="both"/>
      </w:pPr>
      <w:r>
        <w:t>ГБУ "Республиканский врачебно-физкультурный диспансер";</w:t>
      </w:r>
    </w:p>
    <w:p w:rsidR="007E0D26" w:rsidRDefault="007E0D26">
      <w:pPr>
        <w:pStyle w:val="ConsPlusNormal"/>
        <w:ind w:firstLine="540"/>
        <w:jc w:val="both"/>
      </w:pPr>
      <w:r>
        <w:t>ГКУЗ "Дом ребенка специализированный" Минздрава КБР;</w:t>
      </w:r>
    </w:p>
    <w:p w:rsidR="007E0D26" w:rsidRDefault="007E0D26">
      <w:pPr>
        <w:pStyle w:val="ConsPlusNormal"/>
        <w:ind w:firstLine="540"/>
        <w:jc w:val="both"/>
      </w:pPr>
      <w:r>
        <w:t>ГКУЗ "Детский туберкулезный санаторий "Звездочка" Минздрава КБР</w:t>
      </w:r>
    </w:p>
    <w:p w:rsidR="007E0D26" w:rsidRDefault="007E0D26">
      <w:pPr>
        <w:pStyle w:val="ConsPlusNormal"/>
        <w:ind w:firstLine="540"/>
        <w:jc w:val="both"/>
      </w:pPr>
      <w:r>
        <w:t>ГКУЗ "Станция переливания крови" Минздрава КБР;</w:t>
      </w:r>
    </w:p>
    <w:p w:rsidR="007E0D26" w:rsidRDefault="007E0D26">
      <w:pPr>
        <w:pStyle w:val="ConsPlusNormal"/>
        <w:ind w:firstLine="540"/>
        <w:jc w:val="both"/>
      </w:pPr>
      <w:r>
        <w:t>Отделения переливания крови, осуществляющие забор и переработку крови, и имеющие лицензию по заготовке, хранению донорской крови и (или) ее компонентов;</w:t>
      </w:r>
    </w:p>
    <w:p w:rsidR="007E0D26" w:rsidRDefault="007E0D26">
      <w:pPr>
        <w:pStyle w:val="ConsPlusNormal"/>
        <w:ind w:firstLine="540"/>
        <w:jc w:val="both"/>
      </w:pPr>
      <w:r>
        <w:t>подразделения скорой, в том числе скорой специализированной медицинской помощи в части медицинской помощи, не включенной в территориальную программу обязательного медицинского страхования, не застрахованным по обязательному медицинскому страхованию лицам;</w:t>
      </w:r>
    </w:p>
    <w:p w:rsidR="007E0D26" w:rsidRDefault="007E0D26">
      <w:pPr>
        <w:pStyle w:val="ConsPlusNormal"/>
        <w:ind w:firstLine="540"/>
        <w:jc w:val="both"/>
      </w:pPr>
      <w:r>
        <w:t>ГБУЗ "Медицинский консультативно-диагностический центр" Минздрава КБР (Республиканский центр медицинской профилактики, медико-генетический отдел, Центр охраны здоровья семьи и репродукции, Центр помощи беременным женщинам);</w:t>
      </w:r>
    </w:p>
    <w:p w:rsidR="007E0D26" w:rsidRDefault="007E0D26">
      <w:pPr>
        <w:pStyle w:val="ConsPlusNormal"/>
        <w:ind w:firstLine="540"/>
        <w:jc w:val="both"/>
      </w:pPr>
      <w:r>
        <w:t>ГБУЗ "Республиканская клиническая больница" Минздрава КБР (Центр профессиональной патологии);</w:t>
      </w:r>
    </w:p>
    <w:p w:rsidR="007E0D26" w:rsidRDefault="007E0D26">
      <w:pPr>
        <w:pStyle w:val="ConsPlusNormal"/>
        <w:ind w:firstLine="540"/>
        <w:jc w:val="both"/>
      </w:pPr>
      <w:r>
        <w:lastRenderedPageBreak/>
        <w:t>ГКУЗ "Бюро судебно-медицинской экспертизы" Минздрава КБР;</w:t>
      </w:r>
    </w:p>
    <w:p w:rsidR="007E0D26" w:rsidRDefault="007E0D26">
      <w:pPr>
        <w:pStyle w:val="ConsPlusNormal"/>
        <w:ind w:firstLine="540"/>
        <w:jc w:val="both"/>
      </w:pPr>
      <w:r>
        <w:t>ГКУЗ "Патологоанатомическое бюро" Минздрава КБР;</w:t>
      </w:r>
    </w:p>
    <w:p w:rsidR="007E0D26" w:rsidRDefault="007E0D26">
      <w:pPr>
        <w:pStyle w:val="ConsPlusNormal"/>
        <w:ind w:firstLine="540"/>
        <w:jc w:val="both"/>
      </w:pPr>
      <w:r>
        <w:t>подразделения судебно-медицинской, судебно-психиатрической и патологоанатомической экспертизы в медицинских организациях Кабардино-Балкарской Республики;</w:t>
      </w:r>
    </w:p>
    <w:p w:rsidR="007E0D26" w:rsidRDefault="007E0D26">
      <w:pPr>
        <w:pStyle w:val="ConsPlusNormal"/>
        <w:ind w:firstLine="540"/>
        <w:jc w:val="both"/>
      </w:pPr>
      <w:r>
        <w:t>ГКУЗ "Медицинский информационно-аналитический центр" Минздрава КБР;</w:t>
      </w:r>
    </w:p>
    <w:p w:rsidR="007E0D26" w:rsidRDefault="007E0D26">
      <w:pPr>
        <w:pStyle w:val="ConsPlusNormal"/>
        <w:ind w:firstLine="540"/>
        <w:jc w:val="both"/>
      </w:pPr>
      <w:r>
        <w:t>ГКУЗ "Центр специального медицинского снабжения" Минздрава КБР;</w:t>
      </w:r>
    </w:p>
    <w:p w:rsidR="007E0D26" w:rsidRDefault="007E0D26">
      <w:pPr>
        <w:pStyle w:val="ConsPlusNormal"/>
        <w:ind w:firstLine="540"/>
        <w:jc w:val="both"/>
      </w:pPr>
      <w:r>
        <w:t>ГКУЗ "Кабардино-Балкарский центр медицины катастроф" Минздрава КБР;</w:t>
      </w:r>
    </w:p>
    <w:p w:rsidR="007E0D26" w:rsidRDefault="007E0D26">
      <w:pPr>
        <w:pStyle w:val="ConsPlusNormal"/>
        <w:ind w:firstLine="540"/>
        <w:jc w:val="both"/>
      </w:pPr>
      <w:r>
        <w:t>ГАУ "Аптечный склад";</w:t>
      </w:r>
    </w:p>
    <w:p w:rsidR="007E0D26" w:rsidRDefault="007E0D26">
      <w:pPr>
        <w:pStyle w:val="ConsPlusNormal"/>
        <w:ind w:firstLine="540"/>
        <w:jc w:val="both"/>
      </w:pPr>
      <w:r>
        <w:t>мероприятия государственной программы Кабардино-Балкарской Республики, утвержденной в установленном порядке;</w:t>
      </w:r>
    </w:p>
    <w:p w:rsidR="007E0D26" w:rsidRDefault="007E0D26">
      <w:pPr>
        <w:pStyle w:val="ConsPlusNormal"/>
        <w:ind w:firstLine="540"/>
        <w:jc w:val="both"/>
      </w:pPr>
      <w:r>
        <w:t>медицинская помощь при массовых заболеваниях в зонах стихийных бедствий и катастроф;</w:t>
      </w:r>
    </w:p>
    <w:p w:rsidR="007E0D26" w:rsidRDefault="007E0D26">
      <w:pPr>
        <w:pStyle w:val="ConsPlusNormal"/>
        <w:ind w:firstLine="540"/>
        <w:jc w:val="both"/>
      </w:pPr>
      <w:r>
        <w:t>дорогостоящие виды диагностики и лечения по утвержденному Министерством здравоохранения Российской Федерации перечню;</w:t>
      </w:r>
    </w:p>
    <w:p w:rsidR="007E0D26" w:rsidRDefault="007E0D26">
      <w:pPr>
        <w:pStyle w:val="ConsPlusNormal"/>
        <w:ind w:firstLine="540"/>
        <w:jc w:val="both"/>
      </w:pPr>
      <w:r>
        <w:t>профилактические и противоэпидемические мероприятия в Центрально-Кавказском природном очаге чумы, медицинское обеспечение работников отгонных пастбищ;</w:t>
      </w:r>
    </w:p>
    <w:p w:rsidR="007E0D26" w:rsidRDefault="007E0D26">
      <w:pPr>
        <w:pStyle w:val="ConsPlusNormal"/>
        <w:ind w:firstLine="540"/>
        <w:jc w:val="both"/>
      </w:pPr>
      <w:r>
        <w:t>капитальный ремонт государственных медицинских организаций;</w:t>
      </w:r>
    </w:p>
    <w:p w:rsidR="007E0D26" w:rsidRDefault="007E0D26">
      <w:pPr>
        <w:pStyle w:val="ConsPlusNormal"/>
        <w:ind w:firstLine="540"/>
        <w:jc w:val="both"/>
      </w:pPr>
      <w:r>
        <w:t>приобретение оборудования стоимостью свыше 100 тысяч рублей за единицу;</w:t>
      </w:r>
    </w:p>
    <w:p w:rsidR="007E0D26" w:rsidRDefault="007E0D26">
      <w:pPr>
        <w:pStyle w:val="ConsPlusNormal"/>
        <w:ind w:firstLine="540"/>
        <w:jc w:val="both"/>
      </w:pPr>
      <w:r>
        <w:t>кабинеты медицинской профилактики (за исключением первичной медико-санитарной помощи, включенной в базовую программу обязательного медицинского страхования);</w:t>
      </w:r>
    </w:p>
    <w:p w:rsidR="007E0D26" w:rsidRDefault="007E0D26">
      <w:pPr>
        <w:pStyle w:val="ConsPlusNormal"/>
        <w:ind w:firstLine="540"/>
        <w:jc w:val="both"/>
      </w:pPr>
      <w:r>
        <w:t>зубопротезирование граждан, имеющих льготы в установленном порядке.</w:t>
      </w:r>
    </w:p>
    <w:p w:rsidR="007E0D26" w:rsidRDefault="007E0D26">
      <w:pPr>
        <w:pStyle w:val="ConsPlusNormal"/>
        <w:jc w:val="both"/>
      </w:pPr>
    </w:p>
    <w:p w:rsidR="007E0D26" w:rsidRDefault="007E0D26">
      <w:pPr>
        <w:pStyle w:val="ConsPlusNormal"/>
        <w:jc w:val="center"/>
        <w:outlineLvl w:val="1"/>
      </w:pPr>
      <w:r>
        <w:t>VI. Нормативы объема медицинской помощи</w:t>
      </w:r>
    </w:p>
    <w:p w:rsidR="007E0D26" w:rsidRDefault="007E0D26">
      <w:pPr>
        <w:pStyle w:val="ConsPlusNormal"/>
        <w:jc w:val="both"/>
      </w:pPr>
    </w:p>
    <w:p w:rsidR="007E0D26" w:rsidRDefault="007E0D26">
      <w:pPr>
        <w:pStyle w:val="ConsPlusNormal"/>
        <w:ind w:firstLine="540"/>
        <w:jc w:val="both"/>
      </w:pPr>
      <w:r>
        <w:t>16. Нормативы объема медицинской помощи по ее видам в целом по Программе рассчитываются в единицах объема на 1 жителя в год, по территориальной программе обязательного медицинского страхования -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Программой, и на 2017 - 2019 годы составляют:</w:t>
      </w:r>
    </w:p>
    <w:p w:rsidR="007E0D26" w:rsidRDefault="007E0D26">
      <w:pPr>
        <w:pStyle w:val="ConsPlusNormal"/>
        <w:ind w:firstLine="540"/>
        <w:jc w:val="both"/>
      </w:pPr>
      <w:r>
        <w:t>а) для скорой медицинской помощи вне медицинской организации, включая медицинскую эвакуацию - 0,379 вызова на 1 жителя, в том числе в рамках территориальной программы обязательного медицинского страхования, - 0,300 вызова на 1 застрахованное лицо, за счет средств республиканского бюджета - 0,079 вызова на 1 жителя;</w:t>
      </w:r>
    </w:p>
    <w:p w:rsidR="007E0D26" w:rsidRDefault="007E0D26">
      <w:pPr>
        <w:pStyle w:val="ConsPlusNormal"/>
        <w:ind w:firstLine="540"/>
        <w:jc w:val="both"/>
      </w:pPr>
      <w:r>
        <w:t>б) для медицинской помощи в амбулаторных условиях, оказываемой с профилактической и иными целями (включая посещения центров здоровья, посещения в связи с диспансеризацией, посещения среднего медицинского персонала, а также разовые посещения в связи с заболеваниями, в том числе при заболеваниях полости рта, слюнных желез и челюстей, за исключением зубного протезирования) - 3,05 посещения на 1 жителя, в рамках территориальной программы обязательного медицинского страхования - 2,35 посещения на 1 застрахованное лицо, за счет средств республиканского бюджета - 0,7 посещения на 1 жителя;</w:t>
      </w:r>
    </w:p>
    <w:p w:rsidR="007E0D26" w:rsidRDefault="007E0D26">
      <w:pPr>
        <w:pStyle w:val="ConsPlusNormal"/>
        <w:ind w:firstLine="540"/>
        <w:jc w:val="both"/>
      </w:pPr>
      <w:r>
        <w:t>в) для медицинской помощи в амбулаторных условиях, оказываемой в связи с заболеваниями - 2,18 обращения на 1 жителя, в рамках территориальной программы обязательного медицинского страхования - 1,98 обращения (законченного случая лечения заболевания в амбулаторных условиях с кратностью посещений по поводу одного заболевания не менее 2) на 1 застрахованное лицо, за счет средств республиканского бюджета - 0,2 обращения на 1 жителя;</w:t>
      </w:r>
    </w:p>
    <w:p w:rsidR="007E0D26" w:rsidRDefault="007E0D26">
      <w:pPr>
        <w:pStyle w:val="ConsPlusNormal"/>
        <w:ind w:firstLine="540"/>
        <w:jc w:val="both"/>
      </w:pPr>
      <w:r>
        <w:t>г) для медицинской помощи в амбулаторных условиях, оказываемой в неотложной форме, в рамках территориальной программы обязательного медицинского страхования - 0,56 посещения на 1 застрахованное лицо;</w:t>
      </w:r>
    </w:p>
    <w:p w:rsidR="007E0D26" w:rsidRDefault="007E0D26">
      <w:pPr>
        <w:pStyle w:val="ConsPlusNormal"/>
        <w:ind w:firstLine="540"/>
        <w:jc w:val="both"/>
      </w:pPr>
      <w:r>
        <w:t>д) для медицинской помощи в условиях дневных стационаров - 0,063 случая лечения на 1 жителя, в рамках территориальной программы обязательного медицинского страхования - 0,06 случаев лечения на 1 застрахованное лицо, за счет средств республиканского бюджета - 0,003 случаев лечения на 1 жителя;</w:t>
      </w:r>
    </w:p>
    <w:p w:rsidR="007E0D26" w:rsidRDefault="007E0D26">
      <w:pPr>
        <w:pStyle w:val="ConsPlusNormal"/>
        <w:ind w:firstLine="540"/>
        <w:jc w:val="both"/>
      </w:pPr>
      <w:r>
        <w:t xml:space="preserve">е) для специализированной медицинской помощи в стационарных условиях на 2017 год - </w:t>
      </w:r>
      <w:r>
        <w:lastRenderedPageBreak/>
        <w:t>0,19966, на 2018 - 2019 годы - 0,18733 случая госпитализации на 1 жителя, в рамках территориальной программы обязательного медицинского страхования на 2017 год - 0,18466, на 2018 - 2019 годы - 0,17233 случая госпитализации на 1 застрахованное лицо, за счет средств республиканского бюджета на 2017 - 2019 годы - 0,015 случая госпитализации на 1 жителя, в том числе для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в рамках территориальной программы обязательного медицинского страхования - 0,039 койко-дня на 1 застрахованное лицо;</w:t>
      </w:r>
    </w:p>
    <w:p w:rsidR="007E0D26" w:rsidRDefault="007E0D26">
      <w:pPr>
        <w:pStyle w:val="ConsPlusNormal"/>
        <w:ind w:firstLine="540"/>
        <w:jc w:val="both"/>
      </w:pPr>
      <w:r>
        <w:t>ж) для паллиативной медицинской помощи в стационарных условиях за счет средств республиканского бюджета - 0,02 койко-дня на 1 жителя;</w:t>
      </w:r>
    </w:p>
    <w:p w:rsidR="007E0D26" w:rsidRDefault="007E0D26">
      <w:pPr>
        <w:pStyle w:val="ConsPlusNormal"/>
        <w:ind w:firstLine="540"/>
        <w:jc w:val="both"/>
      </w:pPr>
      <w:r>
        <w:t>з) объем высокотехнологичной медицинской помощи в целом по Программе в расчете на 1 жителя составляет 0,00206 случая госпитализации.</w:t>
      </w:r>
    </w:p>
    <w:p w:rsidR="007E0D26" w:rsidRDefault="007E0D26">
      <w:pPr>
        <w:pStyle w:val="ConsPlusNormal"/>
        <w:ind w:firstLine="540"/>
        <w:jc w:val="both"/>
      </w:pPr>
      <w:r>
        <w:t>17. 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обязательного медицинского страхования, включается в нормативы объема амбулаторной и стационарной медицинской помощи и обеспечивается за счет средств республиканского бюджета Кабардино-Балкарской Республики.</w:t>
      </w:r>
    </w:p>
    <w:p w:rsidR="007E0D26" w:rsidRDefault="007E0D26">
      <w:pPr>
        <w:pStyle w:val="ConsPlusNormal"/>
        <w:jc w:val="both"/>
      </w:pPr>
    </w:p>
    <w:p w:rsidR="007E0D26" w:rsidRDefault="007E0D26">
      <w:pPr>
        <w:pStyle w:val="ConsPlusNormal"/>
        <w:jc w:val="center"/>
        <w:outlineLvl w:val="1"/>
      </w:pPr>
      <w:r>
        <w:t>VII. Нормативы финансовых затрат на единицу объема</w:t>
      </w:r>
    </w:p>
    <w:p w:rsidR="007E0D26" w:rsidRDefault="007E0D26">
      <w:pPr>
        <w:pStyle w:val="ConsPlusNormal"/>
        <w:jc w:val="center"/>
      </w:pPr>
      <w:r>
        <w:t>медицинской помощи, подушевые нормативы финансирования</w:t>
      </w:r>
    </w:p>
    <w:p w:rsidR="007E0D26" w:rsidRDefault="007E0D26">
      <w:pPr>
        <w:pStyle w:val="ConsPlusNormal"/>
        <w:jc w:val="both"/>
      </w:pPr>
    </w:p>
    <w:p w:rsidR="007E0D26" w:rsidRDefault="007E0D26">
      <w:pPr>
        <w:pStyle w:val="ConsPlusNormal"/>
        <w:ind w:firstLine="540"/>
        <w:jc w:val="both"/>
      </w:pPr>
      <w:r>
        <w:t>18. Нормативы финансовых затрат на единицу объема медицинской помощи рассчитаны исходя из объемов бюджета Территориального фонда обязательного медицинского страхования Кабардино-Балкарской Республики, республиканского бюджета Кабардино-Балкарской Республики на 2017 год и на плановый период 2018 и 2019 годов по разделу "Здравоохранение" и составляют:</w:t>
      </w:r>
    </w:p>
    <w:p w:rsidR="007E0D26" w:rsidRDefault="007E0D26">
      <w:pPr>
        <w:pStyle w:val="ConsPlusNormal"/>
        <w:ind w:firstLine="540"/>
        <w:jc w:val="both"/>
      </w:pPr>
      <w:r>
        <w:t>а) на 1 вызов скорой медицинской помощи, в том числе специализированной (санитарно-авиационной), за счет средств республиканского бюджета - 1519,3 рубля на 2017 - 2019 годы; за счет средств обязательного медицинского страхования - 1819,5 рубля на 2017 год; 2072,0 рублей на 2018 год; 2150,7 рубля на 2019;</w:t>
      </w:r>
    </w:p>
    <w:p w:rsidR="007E0D26" w:rsidRDefault="007E0D26">
      <w:pPr>
        <w:pStyle w:val="ConsPlusNormal"/>
        <w:ind w:firstLine="540"/>
        <w:jc w:val="both"/>
      </w:pPr>
      <w:r>
        <w:t>б) на 1 посещение с профилактической и иными целями при оказании медицинской помощи в амбулаторных условиях медицинскими организациями (их структурными подразделениями) за счет средств республиканского бюджета - 357,2 рубля на 2017 - 2019 годы, за счет средств обязательного медицинского страхования - 376,2 рубля на 2017 год; 437,7 рубля на 2018 год; 457,0 рублей на 2019 год;</w:t>
      </w:r>
    </w:p>
    <w:p w:rsidR="007E0D26" w:rsidRDefault="007E0D26">
      <w:pPr>
        <w:pStyle w:val="ConsPlusNormal"/>
        <w:ind w:firstLine="540"/>
        <w:jc w:val="both"/>
      </w:pPr>
      <w:r>
        <w:t>в) 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средств республиканского бюджета - 1044,9 рубля на 2017 - 2019 годы, за счет средств обязательного медицинского страхования - 1054,0 рубля на 2017 год; 1226,3 рубля на 2018 год; 1278,6 рубля на 2019 год;</w:t>
      </w:r>
    </w:p>
    <w:p w:rsidR="007E0D26" w:rsidRDefault="007E0D26">
      <w:pPr>
        <w:pStyle w:val="ConsPlusNormal"/>
        <w:ind w:firstLine="540"/>
        <w:jc w:val="both"/>
      </w:pPr>
      <w:r>
        <w:t>г) на 1 посещение при оказании медицинской помощи в неотложной форме в амбулаторных условиях за счет средств обязательного медицинского страхования - 481,6 рубля на 2017 год; 560,3 рубля на 2018 год; 585,5 рубля на 2019 год;</w:t>
      </w:r>
    </w:p>
    <w:p w:rsidR="007E0D26" w:rsidRDefault="007E0D26">
      <w:pPr>
        <w:pStyle w:val="ConsPlusNormal"/>
        <w:ind w:firstLine="540"/>
        <w:jc w:val="both"/>
      </w:pPr>
      <w:r>
        <w:t>д) на 1 случай лечения в условиях дневных стационаров за счет средств республиканского бюджета - 9957,9 рубля на 2017 - 2019 годы; за счет средств обязательного медицинского страхования - 11919,1 рубля на 2017 год; 13640,7 рубля на 2018 год; 14372,2 рубля на 2019 год.</w:t>
      </w:r>
    </w:p>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rPr>
          <w:color w:val="0A2666"/>
        </w:rPr>
        <w:t>КонсультантПлюс: примечание.</w:t>
      </w:r>
    </w:p>
    <w:p w:rsidR="007E0D26" w:rsidRDefault="007E0D26">
      <w:pPr>
        <w:pStyle w:val="ConsPlusNormal"/>
        <w:ind w:firstLine="540"/>
        <w:jc w:val="both"/>
      </w:pPr>
      <w:r>
        <w:rPr>
          <w:color w:val="0A2666"/>
        </w:rPr>
        <w:t>Нумерация подпунктов дана в соответствии с официальным текстом документа.</w:t>
      </w:r>
    </w:p>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t xml:space="preserve">ж) 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республиканского бюджета - 52870,0 рублей на 2017 - 2019 годы; за счет средств обязательного </w:t>
      </w:r>
      <w:r>
        <w:lastRenderedPageBreak/>
        <w:t>медицинского страхования - 22774,5 рубля на 2017 год; 28767,4 рубля на 2018 год; 30550,7 рубля на 2019 год;</w:t>
      </w:r>
    </w:p>
    <w:p w:rsidR="007E0D26" w:rsidRDefault="007E0D26">
      <w:pPr>
        <w:pStyle w:val="ConsPlusNormal"/>
        <w:ind w:firstLine="540"/>
        <w:jc w:val="both"/>
      </w:pPr>
      <w:r>
        <w:t>з) на 1 койко-день по медицинской реабилитации в специализированных больницах и центрах,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- 17654,0 рублей на 2017 год; 1938,4 рубля на 2018 год; 2038,5 рубля на 2019 год;</w:t>
      </w:r>
    </w:p>
    <w:p w:rsidR="007E0D26" w:rsidRDefault="007E0D26">
      <w:pPr>
        <w:pStyle w:val="ConsPlusNormal"/>
        <w:ind w:firstLine="540"/>
        <w:jc w:val="both"/>
      </w:pPr>
      <w:r>
        <w:t>и) на 1 койко-день в медицинских организациях (их структурных подразделениях), оказывающих паллиативную медицинскую помощь в стационарных условиях (включая больницы сестринского ухода), за счет средств республиканского бюджета - 1856,5 рубля на 2017 - 2019 годы.</w:t>
      </w:r>
    </w:p>
    <w:p w:rsidR="007E0D26" w:rsidRDefault="007E0D26">
      <w:pPr>
        <w:pStyle w:val="ConsPlusNormal"/>
        <w:ind w:firstLine="540"/>
        <w:jc w:val="both"/>
      </w:pPr>
      <w:r>
        <w:t>19. Подушевые нормативы финансирования, предусмотренные Программой, отражают размер бюджетных ассигнований и средств обязательного медицинского страхования, необходимых для компенсации затрат по бесплатному оказанию медицинской помощи в расчете на 1 жителя в год (862254 чел.), за счет средств обязательного медицинского страхования - на 1 застрахованное лицо в год (752520 чел.).</w:t>
      </w:r>
    </w:p>
    <w:p w:rsidR="007E0D26" w:rsidRDefault="007E0D26">
      <w:pPr>
        <w:pStyle w:val="ConsPlusNormal"/>
        <w:ind w:firstLine="540"/>
        <w:jc w:val="both"/>
      </w:pPr>
      <w:r>
        <w:t>Подушевые нормативы финансирования, предусмотренные Программой (без учета расходов федерального бюджета), составляют 10770,9 рубля на 2017 год; 12254,2 рубля на 2018 год; 12792,0 рублей на 2019 год;</w:t>
      </w:r>
    </w:p>
    <w:p w:rsidR="007E0D26" w:rsidRDefault="007E0D26">
      <w:pPr>
        <w:pStyle w:val="ConsPlusNormal"/>
        <w:ind w:firstLine="540"/>
        <w:jc w:val="both"/>
      </w:pPr>
      <w:r>
        <w:t>за счет средств обязательного медицинского страхования на финансирование территориальной программы обязательного медицинского страхования за счет субвенций из Федерального фонда обязательного медицинского страхования - 8896,0 рублей на 2017 год; 10379,3 рубля на 2018 год; 10917,1 рубля на 2019 год;</w:t>
      </w:r>
    </w:p>
    <w:p w:rsidR="007E0D26" w:rsidRDefault="007E0D26">
      <w:pPr>
        <w:pStyle w:val="ConsPlusNormal"/>
        <w:ind w:firstLine="540"/>
        <w:jc w:val="both"/>
      </w:pPr>
      <w:r>
        <w:t>за счет республиканского бюджета - 1874,9 рубля на 2017 - 2019 годы.</w:t>
      </w:r>
    </w:p>
    <w:p w:rsidR="007E0D26" w:rsidRDefault="007E0D26">
      <w:pPr>
        <w:pStyle w:val="ConsPlusNormal"/>
        <w:jc w:val="both"/>
      </w:pPr>
    </w:p>
    <w:p w:rsidR="007E0D26" w:rsidRDefault="007E0D26">
      <w:pPr>
        <w:pStyle w:val="ConsPlusNormal"/>
        <w:jc w:val="center"/>
        <w:outlineLvl w:val="1"/>
      </w:pPr>
      <w:r>
        <w:t>VIII. Порядок и условия предоставления медицинской помощи,</w:t>
      </w:r>
    </w:p>
    <w:p w:rsidR="007E0D26" w:rsidRDefault="007E0D26">
      <w:pPr>
        <w:pStyle w:val="ConsPlusNormal"/>
        <w:jc w:val="center"/>
      </w:pPr>
      <w:r>
        <w:t>критерии доступности качества медицинской помощи гражданам</w:t>
      </w:r>
    </w:p>
    <w:p w:rsidR="007E0D26" w:rsidRDefault="007E0D26">
      <w:pPr>
        <w:pStyle w:val="ConsPlusNormal"/>
        <w:jc w:val="center"/>
      </w:pPr>
      <w:r>
        <w:t>в Кабардино-Балкарской Республике</w:t>
      </w:r>
    </w:p>
    <w:p w:rsidR="007E0D26" w:rsidRDefault="007E0D26">
      <w:pPr>
        <w:pStyle w:val="ConsPlusNormal"/>
        <w:jc w:val="both"/>
      </w:pPr>
    </w:p>
    <w:p w:rsidR="007E0D26" w:rsidRDefault="007E0D26">
      <w:pPr>
        <w:pStyle w:val="ConsPlusNormal"/>
        <w:ind w:firstLine="540"/>
        <w:jc w:val="both"/>
      </w:pPr>
      <w:r>
        <w:t>20. Оказание медицинской помощи гражданам в Кабардино-Балкарской Республике в рамках Программы осуществляется медицинскими организациями, включенными в перечень медицинских организаций, участвующих в реализации Программы, по видам работ (услуг), определенным лицензией на осуществление медицинской деятельности.</w:t>
      </w:r>
    </w:p>
    <w:p w:rsidR="007E0D26" w:rsidRDefault="007E0D26">
      <w:pPr>
        <w:pStyle w:val="ConsPlusNormal"/>
        <w:ind w:firstLine="540"/>
        <w:jc w:val="both"/>
      </w:pPr>
      <w:r>
        <w:t>В целях обеспечения преемственности, доступности и качества медицинской помощи, а также эффективности реализации Программы в республике развивается трехуровневая система организации медицинской помощи:</w:t>
      </w:r>
    </w:p>
    <w:p w:rsidR="007E0D26" w:rsidRDefault="007E0D26">
      <w:pPr>
        <w:pStyle w:val="ConsPlusNormal"/>
        <w:ind w:firstLine="540"/>
        <w:jc w:val="both"/>
      </w:pPr>
      <w:r>
        <w:t>первый уровень - первичная медико-санитарная, в том числе первичная специализированная медицинская помощь, а также специализированная медицинская помощь и скорая медицинская помощь (в городских, центральных районных больницах, районных, участковых больницах, станциях скорой медицинской помощи);</w:t>
      </w:r>
    </w:p>
    <w:p w:rsidR="007E0D26" w:rsidRDefault="007E0D26">
      <w:pPr>
        <w:pStyle w:val="ConsPlusNormal"/>
        <w:ind w:firstLine="540"/>
        <w:jc w:val="both"/>
      </w:pPr>
      <w:r>
        <w:t>второй уровень - оказание преимущественно специализированной (за исключением высокотехнологичной) медицинской помощи в многопрофильных медицинских организациях, диспансерах, медицинских организациях, имеющих межмуниципальные (межрайонные) отделения;</w:t>
      </w:r>
    </w:p>
    <w:p w:rsidR="007E0D26" w:rsidRDefault="007E0D26">
      <w:pPr>
        <w:pStyle w:val="ConsPlusNormal"/>
        <w:ind w:firstLine="540"/>
        <w:jc w:val="both"/>
      </w:pPr>
      <w:r>
        <w:t>третий уровень - оказание преимущественно специализированной, в том числе высокотехнологичной, медицинской помощи в медицинских организациях.</w:t>
      </w:r>
    </w:p>
    <w:p w:rsidR="007E0D26" w:rsidRDefault="007E0D26">
      <w:pPr>
        <w:pStyle w:val="ConsPlusNormal"/>
        <w:ind w:firstLine="540"/>
        <w:jc w:val="both"/>
      </w:pPr>
      <w:r>
        <w:t>21. Оказание медицинской помощи в зависимости от состояния здоровья гражданина осуществляется в экстренном, неотложном или плановом порядке.</w:t>
      </w:r>
    </w:p>
    <w:p w:rsidR="007E0D26" w:rsidRDefault="007E0D26">
      <w:pPr>
        <w:pStyle w:val="ConsPlusNormal"/>
        <w:ind w:firstLine="540"/>
        <w:jc w:val="both"/>
      </w:pPr>
      <w:r>
        <w:t>Экстренная и неотложная медицинская помощь оказывается при самообращении граждан, по направлениям врачей медицинских организаций республики (в том числе в порядке перевода), бригадами скорой медицинской помощи, медицинской организацией республики и медицинским работником гражданину бесплатно вне зависимости от наличия у гражданина полиса обязательного медицинского страхования и (или) документов, удостоверяющих личность.</w:t>
      </w:r>
    </w:p>
    <w:p w:rsidR="007E0D26" w:rsidRDefault="007E0D26">
      <w:pPr>
        <w:pStyle w:val="ConsPlusNormal"/>
        <w:ind w:firstLine="540"/>
        <w:jc w:val="both"/>
      </w:pPr>
      <w:r>
        <w:t xml:space="preserve">22. Медицинская помощь оказывается медицинскими организациями в соответствии с </w:t>
      </w:r>
      <w:r>
        <w:lastRenderedPageBreak/>
        <w:t>порядками оказания медицинской помощи и на основе стандартов медицинской помощи, устанавливаемыми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7E0D26" w:rsidRDefault="007E0D26">
      <w:pPr>
        <w:pStyle w:val="ConsPlusNormal"/>
        <w:ind w:firstLine="540"/>
        <w:jc w:val="both"/>
      </w:pPr>
      <w:r>
        <w:t>23. Медицинские организации обязаны обеспечивать этапность и преемственность в оказании медицинской помощи, включая применение реабилитационных методов лечения.</w:t>
      </w:r>
    </w:p>
    <w:p w:rsidR="007E0D26" w:rsidRDefault="007E0D26">
      <w:pPr>
        <w:pStyle w:val="ConsPlusNormal"/>
        <w:ind w:firstLine="540"/>
        <w:jc w:val="both"/>
      </w:pPr>
      <w:r>
        <w:t>24. Объем диагностических и лечебных мероприятий для гражданина определяется лечащим врачом на основе порядков и стандартов оказания медицинской помощи.</w:t>
      </w:r>
    </w:p>
    <w:p w:rsidR="007E0D26" w:rsidRDefault="007E0D26">
      <w:pPr>
        <w:pStyle w:val="ConsPlusNormal"/>
        <w:ind w:firstLine="540"/>
        <w:jc w:val="both"/>
      </w:pPr>
      <w:r>
        <w:t>25. Гражданин имеет право на получение информации в доступной для него форме о состоянии своего здоровья, о медицинской организации, об осуществляемой ею медицинской деятельности, уровне образования и квалификации медицинского персонала, а также иные права пациента, установленные законодательством Российской Федерации и законодательством Кабардино-Балкарской Республики.</w:t>
      </w:r>
    </w:p>
    <w:p w:rsidR="007E0D26" w:rsidRDefault="007E0D26">
      <w:pPr>
        <w:pStyle w:val="ConsPlusNormal"/>
        <w:ind w:firstLine="540"/>
        <w:jc w:val="both"/>
      </w:pPr>
      <w:r>
        <w:t>26. Медицинская организация обязана информировать граждан о возможности и сроках получения медицинской помощи в рамках Программы, представлять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rsidR="007E0D26" w:rsidRDefault="007E0D26">
      <w:pPr>
        <w:pStyle w:val="ConsPlusNormal"/>
        <w:jc w:val="both"/>
      </w:pPr>
    </w:p>
    <w:p w:rsidR="007E0D26" w:rsidRDefault="007E0D26">
      <w:pPr>
        <w:pStyle w:val="ConsPlusNormal"/>
        <w:jc w:val="center"/>
        <w:outlineLvl w:val="2"/>
      </w:pPr>
      <w:r>
        <w:t>1. Условия предоставления медицинской помощи</w:t>
      </w:r>
    </w:p>
    <w:p w:rsidR="007E0D26" w:rsidRDefault="007E0D26">
      <w:pPr>
        <w:pStyle w:val="ConsPlusNormal"/>
        <w:jc w:val="both"/>
      </w:pPr>
    </w:p>
    <w:p w:rsidR="007E0D26" w:rsidRDefault="007E0D26">
      <w:pPr>
        <w:pStyle w:val="ConsPlusNormal"/>
        <w:ind w:firstLine="540"/>
        <w:jc w:val="both"/>
      </w:pPr>
      <w:r>
        <w:t>27. Первичная медико-санитарная, в том числе экстренная и неотложная, медицинская помощь предоставляется гражданам в медицинских организациях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оказывающих специализированную медицинскую помощь (первичная специализированная медико-санитарная помощь), а также фельдшерами, акушерами и другими медицинскими работниками со средним медицинским образованием (первичная доврачебная медико-санитарная помощь).</w:t>
      </w:r>
    </w:p>
    <w:p w:rsidR="007E0D26" w:rsidRDefault="007E0D26">
      <w:pPr>
        <w:pStyle w:val="ConsPlusNormal"/>
        <w:ind w:firstLine="540"/>
        <w:jc w:val="both"/>
      </w:pPr>
      <w:r>
        <w:t>В случае невозможности посещения гражданином по состоянию здоровья медицинской организации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w:t>
      </w:r>
    </w:p>
    <w:p w:rsidR="007E0D26" w:rsidRDefault="007E0D26">
      <w:pPr>
        <w:pStyle w:val="ConsPlusNormal"/>
        <w:ind w:firstLine="540"/>
        <w:jc w:val="both"/>
      </w:pPr>
      <w:r>
        <w:t>28. Оказание первичной специализированной медико-санитарной помощи осуществляется:</w:t>
      </w:r>
    </w:p>
    <w:p w:rsidR="007E0D26" w:rsidRDefault="007E0D26">
      <w:pPr>
        <w:pStyle w:val="ConsPlusNormal"/>
        <w:ind w:firstLine="540"/>
        <w:jc w:val="both"/>
      </w:pPr>
      <w:r>
        <w:t>по направлению врача-терапевта участкового, врача-педиатра участкового, врача общей практики (семейного врача), фельдшера, врача-специалиста;</w:t>
      </w:r>
    </w:p>
    <w:p w:rsidR="007E0D26" w:rsidRDefault="007E0D26">
      <w:pPr>
        <w:pStyle w:val="ConsPlusNormal"/>
        <w:ind w:firstLine="540"/>
        <w:jc w:val="both"/>
      </w:pPr>
      <w:r>
        <w:t xml:space="preserve">в случае самостоятельного обращения гражданина в медицинскую организацию Кабардино-Балкарской Республики, в том числе организацию, выбранную им в соответствии с </w:t>
      </w:r>
      <w:hyperlink r:id="rId22" w:history="1">
        <w:r>
          <w:rPr>
            <w:color w:val="0000FF"/>
          </w:rPr>
          <w:t>частью 2 статьи 21</w:t>
        </w:r>
      </w:hyperlink>
      <w:r>
        <w:t xml:space="preserve"> Федерального закона от 21 ноября 2011 г. N 323-ФЗ "Об основах охраны здоровья граждан в Российской Федерации" (далее - Федеральный закон), с учетом порядков оказания медицинской помощи.</w:t>
      </w:r>
    </w:p>
    <w:p w:rsidR="007E0D26" w:rsidRDefault="007E0D26">
      <w:pPr>
        <w:pStyle w:val="ConsPlusNormal"/>
        <w:ind w:firstLine="540"/>
        <w:jc w:val="both"/>
      </w:pPr>
      <w:r>
        <w:t>Оказание стоматологической помощи на дому гражданам, утратившим способность к самостоятельному передвижению, осуществляется специализированной бригадой, в состав которой входит врач-специалист, медицинская сестра (стоматологическая) и врач анестезиолог-реаниматолог, на санитарном автотранспорте медицинской организации, оказывающей помощь по профилю "стоматология".</w:t>
      </w:r>
    </w:p>
    <w:p w:rsidR="007E0D26" w:rsidRDefault="007E0D26">
      <w:pPr>
        <w:pStyle w:val="ConsPlusNormal"/>
        <w:ind w:firstLine="540"/>
        <w:jc w:val="both"/>
      </w:pPr>
      <w:r>
        <w:t>29. Скорая, в том числе скорая специализированная (санитарно-авиационная),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rsidR="007E0D26" w:rsidRDefault="007E0D26">
      <w:pPr>
        <w:pStyle w:val="ConsPlusNormal"/>
        <w:ind w:firstLine="540"/>
        <w:jc w:val="both"/>
      </w:pPr>
      <w:r>
        <w:t>30. Средний срок ожидания скорой медицинской помощи, оказываемой вне медицинской организации, медицинскими организациями в экстренной или неотложной форме составляет в городах республики 20 минут, в сельских населенных пунктах - до 30 минут, за исключением чрезвычайных ситуаций.</w:t>
      </w:r>
    </w:p>
    <w:p w:rsidR="007E0D26" w:rsidRDefault="007E0D26">
      <w:pPr>
        <w:pStyle w:val="ConsPlusNormal"/>
        <w:ind w:firstLine="540"/>
        <w:jc w:val="both"/>
      </w:pPr>
      <w:r>
        <w:t xml:space="preserve">31. Специализированная медицинская помощь, в том числе высокотехнологичная </w:t>
      </w:r>
      <w:r>
        <w:lastRenderedPageBreak/>
        <w:t>медицинская помощь, в плановом порядке предоставляется по направлению лечащего врача медицинской организации и при наличии оформленной выписки из медицинской карты с результатами обследования.</w:t>
      </w:r>
    </w:p>
    <w:p w:rsidR="007E0D26" w:rsidRDefault="007E0D26">
      <w:pPr>
        <w:pStyle w:val="ConsPlusNormal"/>
        <w:ind w:firstLine="540"/>
        <w:jc w:val="both"/>
      </w:pPr>
      <w:r>
        <w:t>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w:t>
      </w:r>
    </w:p>
    <w:p w:rsidR="007E0D26" w:rsidRDefault="007E0D26">
      <w:pPr>
        <w:pStyle w:val="ConsPlusNormal"/>
        <w:ind w:firstLine="540"/>
        <w:jc w:val="both"/>
      </w:pPr>
      <w:r>
        <w:t>32. Специализированная медицинская помощь в стационарных условиях оказывается гражданам в медицинских организациях республики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предоставление индивидуального медицинского поста пациенту по медицинским показаниям, применения интенсивных методов лечения и (или) изоляции, в том числе по эпидемическим показаниям.</w:t>
      </w:r>
    </w:p>
    <w:p w:rsidR="007E0D26" w:rsidRDefault="007E0D26">
      <w:pPr>
        <w:pStyle w:val="ConsPlusNormal"/>
        <w:ind w:firstLine="540"/>
        <w:jc w:val="both"/>
      </w:pPr>
      <w:r>
        <w:t>33. Стационарная помощь детям в возрасте до 14 лет включительно оказывается в педиатрических структурных подразделениях медицинских организаций и в государственном бюджетном учреждении здравоохранения "Республиканская детская клиническая больница" Минздрава КБР и специализированных отделениях (микрохирургии глаза, челюстно-лицевой хирургии, нейрохирургическое) государственного бюджетного учреждения здравоохранения "Республиканская клиническая больница" Минздрава КБР.</w:t>
      </w:r>
    </w:p>
    <w:p w:rsidR="007E0D26" w:rsidRDefault="007E0D26">
      <w:pPr>
        <w:pStyle w:val="ConsPlusNormal"/>
        <w:ind w:firstLine="540"/>
        <w:jc w:val="both"/>
      </w:pPr>
      <w:r>
        <w:t>Стационарная помощь детям в возрасте от 15 до 17 лет включительно осуществляется в педиатрических подразделениях учреждений здравоохранения республики.</w:t>
      </w:r>
    </w:p>
    <w:p w:rsidR="007E0D26" w:rsidRDefault="007E0D26">
      <w:pPr>
        <w:pStyle w:val="ConsPlusNormal"/>
        <w:ind w:firstLine="540"/>
        <w:jc w:val="both"/>
      </w:pPr>
      <w:r>
        <w:t>Госпитализация детей-подростков в возрасте от 15 до 17 лет включительно в стационары общей сети осуществляется по медицинским показаниям при наличии детских коек и соответствующей лицензии на данный вид деятельности.</w:t>
      </w:r>
    </w:p>
    <w:p w:rsidR="007E0D26" w:rsidRDefault="007E0D26">
      <w:pPr>
        <w:pStyle w:val="ConsPlusNormal"/>
        <w:ind w:firstLine="540"/>
        <w:jc w:val="both"/>
      </w:pPr>
      <w:r>
        <w:t>34. Госпитализация граждан в медицинские организации по экстренным или неотложным показаниям осуществляется по направлению лечащего врача или подразделениями скорой медицинской помощи, а также при самостоятельном обращении гражданина при наличии медицинских показаний, которые определяются врачом-специалистом данной медицинской организации.</w:t>
      </w:r>
    </w:p>
    <w:p w:rsidR="007E0D26" w:rsidRDefault="007E0D26">
      <w:pPr>
        <w:pStyle w:val="ConsPlusNormal"/>
        <w:ind w:firstLine="540"/>
        <w:jc w:val="both"/>
      </w:pPr>
      <w:r>
        <w:t xml:space="preserve">35.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1,5 часа с момента обращения в соответствии с </w:t>
      </w:r>
      <w:hyperlink r:id="rId23" w:history="1">
        <w:r>
          <w:rPr>
            <w:color w:val="0000FF"/>
          </w:rPr>
          <w:t>приказом</w:t>
        </w:r>
      </w:hyperlink>
      <w:r>
        <w:t xml:space="preserve"> Министерства здравоохранения Кабардино-Балкарской Республики от 31 августа 2011 г. N 223-П/2 "Создание службы неотложной медицинской помощи на территории Кабардино-Балкарской Республики".</w:t>
      </w:r>
    </w:p>
    <w:p w:rsidR="007E0D26" w:rsidRDefault="007E0D26">
      <w:pPr>
        <w:pStyle w:val="ConsPlusNormal"/>
        <w:jc w:val="both"/>
      </w:pPr>
    </w:p>
    <w:p w:rsidR="007E0D26" w:rsidRDefault="007E0D26">
      <w:pPr>
        <w:pStyle w:val="ConsPlusNormal"/>
        <w:jc w:val="center"/>
        <w:outlineLvl w:val="2"/>
      </w:pPr>
      <w:r>
        <w:t>2. Условия реализации установленного законодательством</w:t>
      </w:r>
    </w:p>
    <w:p w:rsidR="007E0D26" w:rsidRDefault="007E0D26">
      <w:pPr>
        <w:pStyle w:val="ConsPlusNormal"/>
        <w:jc w:val="center"/>
      </w:pPr>
      <w:r>
        <w:t>Российской Федерации права на выбор врача, в том числе врача</w:t>
      </w:r>
    </w:p>
    <w:p w:rsidR="007E0D26" w:rsidRDefault="007E0D26">
      <w:pPr>
        <w:pStyle w:val="ConsPlusNormal"/>
        <w:jc w:val="center"/>
      </w:pPr>
      <w:r>
        <w:t>общей практики (семейного врача) и лечащего врача</w:t>
      </w:r>
    </w:p>
    <w:p w:rsidR="007E0D26" w:rsidRDefault="007E0D26">
      <w:pPr>
        <w:pStyle w:val="ConsPlusNormal"/>
        <w:jc w:val="center"/>
      </w:pPr>
      <w:r>
        <w:t>(с учетом согласия врача)</w:t>
      </w:r>
    </w:p>
    <w:p w:rsidR="007E0D26" w:rsidRDefault="007E0D26">
      <w:pPr>
        <w:pStyle w:val="ConsPlusNormal"/>
        <w:jc w:val="both"/>
      </w:pPr>
    </w:p>
    <w:p w:rsidR="007E0D26" w:rsidRDefault="007E0D26">
      <w:pPr>
        <w:pStyle w:val="ConsPlusNormal"/>
        <w:ind w:firstLine="540"/>
        <w:jc w:val="both"/>
      </w:pPr>
      <w:r>
        <w:t xml:space="preserve">36. В соответствии с Федеральным </w:t>
      </w:r>
      <w:hyperlink r:id="rId24" w:history="1">
        <w:r>
          <w:rPr>
            <w:color w:val="0000FF"/>
          </w:rPr>
          <w:t>законом</w:t>
        </w:r>
      </w:hyperlink>
      <w:r>
        <w:t xml:space="preserve"> пациенту гарантируется выбор врача, в том числе врача общей практики (семейного врача) и лечащего врача (с учетом согласия врача).</w:t>
      </w:r>
    </w:p>
    <w:p w:rsidR="007E0D26" w:rsidRDefault="007E0D26">
      <w:pPr>
        <w:pStyle w:val="ConsPlusNormal"/>
        <w:ind w:firstLine="540"/>
        <w:jc w:val="both"/>
      </w:pPr>
      <w:r>
        <w:t>37. Для получения медицинской помощи гражданин имеет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из числа медицинских организаций, участвующих в реализации Программы, в соответствии с законодательством Российской Федерации.</w:t>
      </w:r>
    </w:p>
    <w:p w:rsidR="007E0D26" w:rsidRDefault="007E0D26">
      <w:pPr>
        <w:pStyle w:val="ConsPlusNormal"/>
        <w:ind w:firstLine="540"/>
        <w:jc w:val="both"/>
      </w:pPr>
      <w:r>
        <w:t xml:space="preserve">38. Для получения первичной медико-санитарной помощи гражданин выбирает медицинскую организацию, в том числе по территориально-участковому принципу, но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 терапевта-участкового, врача-педиатра участкового, врача общей практики (семейного </w:t>
      </w:r>
      <w:r>
        <w:lastRenderedPageBreak/>
        <w:t>врача) или фельдшера путем подачи заявления лично или через своего представителя на имя руководителя медицинской организации при условии согласия выбранного врача.</w:t>
      </w:r>
    </w:p>
    <w:p w:rsidR="007E0D26" w:rsidRDefault="007E0D26">
      <w:pPr>
        <w:pStyle w:val="ConsPlusNormal"/>
        <w:ind w:firstLine="540"/>
        <w:jc w:val="both"/>
      </w:pPr>
      <w:r>
        <w:t xml:space="preserve">Выбор или замена медицинской организации, оказывающей медицинскую помощь, осуществляется пациентом в соответствии с </w:t>
      </w:r>
      <w:hyperlink r:id="rId25" w:history="1">
        <w:r>
          <w:rPr>
            <w:color w:val="0000FF"/>
          </w:rPr>
          <w:t>приказом</w:t>
        </w:r>
      </w:hyperlink>
      <w:r>
        <w:t xml:space="preserve"> Министерства здравоохранения и социального развития Российской Федерации от 26 апреля 2012 г.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совместного </w:t>
      </w:r>
      <w:hyperlink r:id="rId26" w:history="1">
        <w:r>
          <w:rPr>
            <w:color w:val="0000FF"/>
          </w:rPr>
          <w:t>приказа</w:t>
        </w:r>
      </w:hyperlink>
      <w:r>
        <w:t xml:space="preserve"> Министерства здравоохранения Кабардино-Балкарской Республики и Территориального фонда обязательного медицинского страхования Кабардино-Балкарской Республики от 30 ноября 2015 г. N 245-П/365 "Об утверждении Регламента прикрепления и учета граждан, застрахованных по обязательному медицинскому страхованию к медицинским организациям государственной системы здравоохранения Кабардино-Балкарской Республики, оказывающим первичную медико-санитарную помощь и включенным в реестр медицинских организаций, осуществляющих деятельность в сфере обязательного медицинского страхования Кабардино-Балкарской Республики, с использованием РМИС".</w:t>
      </w:r>
    </w:p>
    <w:p w:rsidR="007E0D26" w:rsidRDefault="007E0D26">
      <w:pPr>
        <w:pStyle w:val="ConsPlusNormal"/>
        <w:ind w:firstLine="540"/>
        <w:jc w:val="both"/>
      </w:pPr>
      <w:r>
        <w:t xml:space="preserve">39. Гражданам, имеющим право на выбор врача в соответствии с </w:t>
      </w:r>
      <w:hyperlink r:id="rId27" w:history="1">
        <w:r>
          <w:rPr>
            <w:color w:val="0000FF"/>
          </w:rPr>
          <w:t>частью 2 статьи 21</w:t>
        </w:r>
      </w:hyperlink>
      <w:r>
        <w:t xml:space="preserve">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7E0D26" w:rsidRDefault="007E0D26">
      <w:pPr>
        <w:pStyle w:val="ConsPlusNormal"/>
        <w:ind w:firstLine="540"/>
        <w:jc w:val="both"/>
      </w:pPr>
      <w:r>
        <w:t xml:space="preserve">40.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республики (подразделения медицинской организации) должен содействовать выбору пациентом другого врача в соответствии с </w:t>
      </w:r>
      <w:hyperlink r:id="rId28" w:history="1">
        <w:r>
          <w:rPr>
            <w:color w:val="0000FF"/>
          </w:rPr>
          <w:t>Порядком</w:t>
        </w:r>
      </w:hyperlink>
      <w: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w:t>
      </w:r>
    </w:p>
    <w:p w:rsidR="007E0D26" w:rsidRDefault="007E0D26">
      <w:pPr>
        <w:pStyle w:val="ConsPlusNormal"/>
        <w:ind w:firstLine="540"/>
        <w:jc w:val="both"/>
      </w:pPr>
      <w:r>
        <w:t>41. Лечащий врач по согласованию с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(подразделения медицинской организации) должен организовать замену лечащего врача.</w:t>
      </w:r>
    </w:p>
    <w:p w:rsidR="007E0D26" w:rsidRDefault="007E0D26">
      <w:pPr>
        <w:pStyle w:val="ConsPlusNormal"/>
        <w:ind w:firstLine="540"/>
        <w:jc w:val="both"/>
      </w:pPr>
      <w:r>
        <w:t>42.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rsidR="007E0D26" w:rsidRDefault="007E0D26">
      <w:pPr>
        <w:pStyle w:val="ConsPlusNormal"/>
        <w:jc w:val="both"/>
      </w:pPr>
    </w:p>
    <w:p w:rsidR="007E0D26" w:rsidRDefault="007E0D26">
      <w:pPr>
        <w:pStyle w:val="ConsPlusNormal"/>
        <w:jc w:val="center"/>
        <w:outlineLvl w:val="2"/>
      </w:pPr>
      <w:r>
        <w:t>3. Порядок реализации установленного законодательством</w:t>
      </w:r>
    </w:p>
    <w:p w:rsidR="007E0D26" w:rsidRDefault="007E0D26">
      <w:pPr>
        <w:pStyle w:val="ConsPlusNormal"/>
        <w:jc w:val="center"/>
      </w:pPr>
      <w:r>
        <w:t>Российской Федерации права внеочередного оказания</w:t>
      </w:r>
    </w:p>
    <w:p w:rsidR="007E0D26" w:rsidRDefault="007E0D26">
      <w:pPr>
        <w:pStyle w:val="ConsPlusNormal"/>
        <w:jc w:val="center"/>
      </w:pPr>
      <w:r>
        <w:t>медицинской помощи отдельным категориям граждан</w:t>
      </w:r>
    </w:p>
    <w:p w:rsidR="007E0D26" w:rsidRDefault="007E0D26">
      <w:pPr>
        <w:pStyle w:val="ConsPlusNormal"/>
        <w:jc w:val="center"/>
      </w:pPr>
      <w:r>
        <w:t>в медицинских организациях</w:t>
      </w:r>
    </w:p>
    <w:p w:rsidR="007E0D26" w:rsidRDefault="007E0D26">
      <w:pPr>
        <w:pStyle w:val="ConsPlusNormal"/>
        <w:jc w:val="both"/>
      </w:pPr>
    </w:p>
    <w:p w:rsidR="007E0D26" w:rsidRDefault="007E0D26">
      <w:pPr>
        <w:pStyle w:val="ConsPlusNormal"/>
        <w:ind w:firstLine="540"/>
        <w:jc w:val="both"/>
      </w:pPr>
      <w:r>
        <w:t>43. Основанием для оказания медицинской помощи в медицинских организациях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предоставлено право на внеочередное оказание медицинской помощи.</w:t>
      </w:r>
    </w:p>
    <w:p w:rsidR="007E0D26" w:rsidRDefault="007E0D26">
      <w:pPr>
        <w:pStyle w:val="ConsPlusNormal"/>
        <w:ind w:firstLine="540"/>
        <w:jc w:val="both"/>
      </w:pPr>
      <w:r>
        <w:t xml:space="preserve">44. Внеочередное оказание медицинской помощи отдельным категориям граждан, которым в соответствии с законодательством Российской Федерации предоставлено право на внеочередное оказание медицинской помощи, организуется медицинскими организациями </w:t>
      </w:r>
      <w:r>
        <w:lastRenderedPageBreak/>
        <w:t>самостоятельно.</w:t>
      </w:r>
    </w:p>
    <w:p w:rsidR="007E0D26" w:rsidRDefault="007E0D26">
      <w:pPr>
        <w:pStyle w:val="ConsPlusNormal"/>
        <w:ind w:firstLine="540"/>
        <w:jc w:val="both"/>
      </w:pPr>
      <w:r>
        <w:t>Медицинская помощь в медицинских организациях во внеочередном порядке предоставляется следующим категориям граждан:</w:t>
      </w:r>
    </w:p>
    <w:p w:rsidR="007E0D26" w:rsidRDefault="007E0D26">
      <w:pPr>
        <w:pStyle w:val="ConsPlusNormal"/>
        <w:ind w:firstLine="540"/>
        <w:jc w:val="both"/>
      </w:pPr>
      <w:r>
        <w:t>инвалидам и участникам войны;</w:t>
      </w:r>
    </w:p>
    <w:p w:rsidR="007E0D26" w:rsidRDefault="007E0D26">
      <w:pPr>
        <w:pStyle w:val="ConsPlusNormal"/>
        <w:ind w:firstLine="540"/>
        <w:jc w:val="both"/>
      </w:pPr>
      <w:r>
        <w:t>ветеранам боевых действий;</w:t>
      </w:r>
    </w:p>
    <w:p w:rsidR="007E0D26" w:rsidRDefault="007E0D26">
      <w:pPr>
        <w:pStyle w:val="ConsPlusNormal"/>
        <w:ind w:firstLine="540"/>
        <w:jc w:val="both"/>
      </w:pPr>
      <w:r>
        <w:t>лицам, награжденным знаком "Жителю блокадного Ленинграда";</w:t>
      </w:r>
    </w:p>
    <w:p w:rsidR="007E0D26" w:rsidRDefault="007E0D26">
      <w:pPr>
        <w:pStyle w:val="ConsPlusNormal"/>
        <w:ind w:firstLine="540"/>
        <w:jc w:val="both"/>
      </w:pPr>
      <w:r>
        <w:t>гражданам, подвергшимся воздействию радиации вследствие радиационных катастроф;</w:t>
      </w:r>
    </w:p>
    <w:p w:rsidR="007E0D26" w:rsidRDefault="007E0D26">
      <w:pPr>
        <w:pStyle w:val="ConsPlusNormal"/>
        <w:ind w:firstLine="540"/>
        <w:jc w:val="both"/>
      </w:pPr>
      <w:r>
        <w:t>детям-сиротам и детям, оставшимся без попечения родителей;</w:t>
      </w:r>
    </w:p>
    <w:p w:rsidR="007E0D26" w:rsidRDefault="007E0D26">
      <w:pPr>
        <w:pStyle w:val="ConsPlusNormal"/>
        <w:ind w:firstLine="540"/>
        <w:jc w:val="both"/>
      </w:pPr>
      <w:r>
        <w:t>лицам, награжденным знаком "Почетный донор России".</w:t>
      </w:r>
    </w:p>
    <w:p w:rsidR="007E0D26" w:rsidRDefault="007E0D26">
      <w:pPr>
        <w:pStyle w:val="ConsPlusNormal"/>
        <w:ind w:firstLine="540"/>
        <w:jc w:val="both"/>
      </w:pPr>
      <w:r>
        <w:t>45. Информация о категориях граждан, которым в соответствии с законодательством Российской Федерации предоставлено право на внеочередное оказание медицинской помощи, размещается медицинскими организациями на стендах и в иных общедоступных местах.</w:t>
      </w:r>
    </w:p>
    <w:p w:rsidR="007E0D26" w:rsidRDefault="007E0D26">
      <w:pPr>
        <w:pStyle w:val="ConsPlusNormal"/>
        <w:ind w:firstLine="540"/>
        <w:jc w:val="both"/>
      </w:pPr>
      <w:r>
        <w:t>46. Направление граждан для внеочередного получения медицинской помощи осуществляется медицинскими организациями по месту регистрации граждан.</w:t>
      </w:r>
    </w:p>
    <w:p w:rsidR="007E0D26" w:rsidRDefault="007E0D26">
      <w:pPr>
        <w:pStyle w:val="ConsPlusNormal"/>
        <w:ind w:firstLine="540"/>
        <w:jc w:val="both"/>
      </w:pPr>
      <w:r>
        <w:t>47. Медицинские организации осуществляют учет граждан и динамическое наблюдение за состоянием их здоровья.</w:t>
      </w:r>
    </w:p>
    <w:p w:rsidR="007E0D26" w:rsidRDefault="007E0D26">
      <w:pPr>
        <w:pStyle w:val="ConsPlusNormal"/>
        <w:ind w:firstLine="540"/>
        <w:jc w:val="both"/>
      </w:pPr>
      <w:r>
        <w:t>48. Лечащий врач при наличии медицинских показаний направляет соответствующие медицинские документы во врачебную комиссию медицинской организации (далее - врачебная комиссия).</w:t>
      </w:r>
    </w:p>
    <w:p w:rsidR="007E0D26" w:rsidRDefault="007E0D26">
      <w:pPr>
        <w:pStyle w:val="ConsPlusNormal"/>
        <w:ind w:firstLine="540"/>
        <w:jc w:val="both"/>
      </w:pPr>
      <w:r>
        <w:t>49. Медицинские организации обеспечивают внеочередную госпитализацию в стационар при наличии свободных мест и внеочередное получение лечебно-диагностической амбулаторно-поликлинической помощи.</w:t>
      </w:r>
    </w:p>
    <w:p w:rsidR="007E0D26" w:rsidRDefault="007E0D26">
      <w:pPr>
        <w:pStyle w:val="ConsPlusNormal"/>
        <w:ind w:firstLine="540"/>
        <w:jc w:val="both"/>
      </w:pPr>
      <w:r>
        <w:t>50. При отсутствии необходимого вида медицинской помощи врачебные комиссии направляют медицинские документы по установленной форме в Министерство здравоохранения Кабардино-Балкарской Республики для решения вопроса обследования и лечения граждан в медицинской организации, подведомственной федеральному органу исполнительной власти.</w:t>
      </w:r>
    </w:p>
    <w:p w:rsidR="007E0D26" w:rsidRDefault="007E0D26">
      <w:pPr>
        <w:pStyle w:val="ConsPlusNormal"/>
        <w:jc w:val="both"/>
      </w:pPr>
    </w:p>
    <w:p w:rsidR="007E0D26" w:rsidRDefault="007E0D26">
      <w:pPr>
        <w:pStyle w:val="ConsPlusNormal"/>
        <w:jc w:val="center"/>
        <w:outlineLvl w:val="2"/>
      </w:pPr>
      <w:r>
        <w:t>4. Порядок обеспечения граждан</w:t>
      </w:r>
    </w:p>
    <w:p w:rsidR="007E0D26" w:rsidRDefault="007E0D26">
      <w:pPr>
        <w:pStyle w:val="ConsPlusNormal"/>
        <w:jc w:val="center"/>
      </w:pPr>
      <w:r>
        <w:t>лекарственными препаратами, а также медицинскими</w:t>
      </w:r>
    </w:p>
    <w:p w:rsidR="007E0D26" w:rsidRDefault="007E0D26">
      <w:pPr>
        <w:pStyle w:val="ConsPlusNormal"/>
        <w:jc w:val="center"/>
      </w:pPr>
      <w:r>
        <w:t>изделиями, включенными в утверждаемый Правительством</w:t>
      </w:r>
    </w:p>
    <w:p w:rsidR="007E0D26" w:rsidRDefault="007E0D26">
      <w:pPr>
        <w:pStyle w:val="ConsPlusNormal"/>
        <w:jc w:val="center"/>
      </w:pPr>
      <w:r>
        <w:t>Российской Федерации перечень медицинских изделий,</w:t>
      </w:r>
    </w:p>
    <w:p w:rsidR="007E0D26" w:rsidRDefault="007E0D26">
      <w:pPr>
        <w:pStyle w:val="ConsPlusNormal"/>
        <w:jc w:val="center"/>
      </w:pPr>
      <w:r>
        <w:t>имплантируемых в организм человека, лечебным питанием,</w:t>
      </w:r>
    </w:p>
    <w:p w:rsidR="007E0D26" w:rsidRDefault="007E0D26">
      <w:pPr>
        <w:pStyle w:val="ConsPlusNormal"/>
        <w:jc w:val="center"/>
      </w:pPr>
      <w:r>
        <w:t>в том числе специализированными продуктами лечебного</w:t>
      </w:r>
    </w:p>
    <w:p w:rsidR="007E0D26" w:rsidRDefault="007E0D26">
      <w:pPr>
        <w:pStyle w:val="ConsPlusNormal"/>
        <w:jc w:val="center"/>
      </w:pPr>
      <w:r>
        <w:t>питания, по назначению врача, а также донорской кровью</w:t>
      </w:r>
    </w:p>
    <w:p w:rsidR="007E0D26" w:rsidRDefault="007E0D26">
      <w:pPr>
        <w:pStyle w:val="ConsPlusNormal"/>
        <w:jc w:val="center"/>
      </w:pPr>
      <w:r>
        <w:t>и ее компонентами по медицинским показаниям в соответствии</w:t>
      </w:r>
    </w:p>
    <w:p w:rsidR="007E0D26" w:rsidRDefault="007E0D26">
      <w:pPr>
        <w:pStyle w:val="ConsPlusNormal"/>
        <w:jc w:val="center"/>
      </w:pPr>
      <w:r>
        <w:t>со стандартами медицинской помощи с учетом видов, условий</w:t>
      </w:r>
    </w:p>
    <w:p w:rsidR="007E0D26" w:rsidRDefault="007E0D26">
      <w:pPr>
        <w:pStyle w:val="ConsPlusNormal"/>
        <w:jc w:val="center"/>
      </w:pPr>
      <w:r>
        <w:t>и форм оказания медицинской помощи, за исключением</w:t>
      </w:r>
    </w:p>
    <w:p w:rsidR="007E0D26" w:rsidRDefault="007E0D26">
      <w:pPr>
        <w:pStyle w:val="ConsPlusNormal"/>
        <w:jc w:val="center"/>
      </w:pPr>
      <w:r>
        <w:t>лечебного питания, в том числе специализированных</w:t>
      </w:r>
    </w:p>
    <w:p w:rsidR="007E0D26" w:rsidRDefault="007E0D26">
      <w:pPr>
        <w:pStyle w:val="ConsPlusNormal"/>
        <w:jc w:val="center"/>
      </w:pPr>
      <w:r>
        <w:t>продуктов лечебного питания по желанию пациента</w:t>
      </w:r>
    </w:p>
    <w:p w:rsidR="007E0D26" w:rsidRDefault="007E0D26">
      <w:pPr>
        <w:pStyle w:val="ConsPlusNormal"/>
        <w:jc w:val="both"/>
      </w:pPr>
    </w:p>
    <w:p w:rsidR="007E0D26" w:rsidRDefault="007E0D26">
      <w:pPr>
        <w:pStyle w:val="ConsPlusNormal"/>
        <w:ind w:firstLine="540"/>
        <w:jc w:val="both"/>
      </w:pPr>
      <w:r>
        <w:t>51. При оказании медицинской помощи в условиях стационара осуществляется обеспечение граждан в соответствии с законодательством Российской Федерации и законодательством Кабардино-Балкарской Республики необходимыми лекарственными препаратами, медицинскими изделиями, донорской кровью и ее компонентами, лечебным питанием, в том числе специализированными продуктами лечебного питания, по медицинским показаниям в соответствии с порядками оказания медицинской помощи, а также на основе стандартов медицинской помощи с учетом видов, условий и форм оказания медицинской помощи.</w:t>
      </w:r>
    </w:p>
    <w:p w:rsidR="007E0D26" w:rsidRDefault="007E0D26">
      <w:pPr>
        <w:pStyle w:val="ConsPlusNormal"/>
        <w:ind w:firstLine="540"/>
        <w:jc w:val="both"/>
      </w:pPr>
      <w:r>
        <w:t>52. Назначение и применение лекарственных препаратов, изделий медицинского назначения и специализированных продуктов лечебного питания, не входящих в стандарты медицинской помощи, или под конкретными торговыми наименованиями при наличии медицинских показаний осуществляется по решению врачебной комиссии медицинской организации.</w:t>
      </w:r>
    </w:p>
    <w:p w:rsidR="007E0D26" w:rsidRDefault="007E0D26">
      <w:pPr>
        <w:pStyle w:val="ConsPlusNormal"/>
        <w:ind w:firstLine="540"/>
        <w:jc w:val="both"/>
      </w:pPr>
      <w:r>
        <w:t xml:space="preserve">53.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w:t>
      </w:r>
      <w:r>
        <w:lastRenderedPageBreak/>
        <w:t>высокотехнологичной, скорой медицинской помощи, в том числе скорой специализированной, паллиативной медицинской помощи в стационарных условиях в рамках Программы не подлежат оплате за счет личных средств граждан:</w:t>
      </w:r>
    </w:p>
    <w:p w:rsidR="007E0D26" w:rsidRDefault="007E0D26">
      <w:pPr>
        <w:pStyle w:val="ConsPlusNormal"/>
        <w:ind w:firstLine="540"/>
        <w:jc w:val="both"/>
      </w:pPr>
      <w:r>
        <w:t>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компонентов крови, лечебного питания, в том числе специализированных продуктов лечебного питания, по медицинским показаниям в соответствии со стандартами медицинской помощи;</w:t>
      </w:r>
    </w:p>
    <w:p w:rsidR="007E0D26" w:rsidRDefault="007E0D26">
      <w:pPr>
        <w:pStyle w:val="ConsPlusNormal"/>
        <w:ind w:firstLine="540"/>
        <w:jc w:val="both"/>
      </w:pPr>
      <w:r>
        <w:t>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 в случаях их замены из-за индивидуальной непереносимости или по жизненным показаниям.</w:t>
      </w:r>
    </w:p>
    <w:p w:rsidR="007E0D26" w:rsidRDefault="007E0D26">
      <w:pPr>
        <w:pStyle w:val="ConsPlusNormal"/>
        <w:ind w:firstLine="540"/>
        <w:jc w:val="both"/>
      </w:pPr>
      <w:r>
        <w:t>54. Обеспечение донорской кровью и (или) ее компонентами для клинического использования при оказании медицинской помощи в рамках реализации Программы осуществляется в стационарных условиях на безвозмездной основе.</w:t>
      </w:r>
    </w:p>
    <w:p w:rsidR="007E0D26" w:rsidRDefault="007E0D26">
      <w:pPr>
        <w:pStyle w:val="ConsPlusNormal"/>
        <w:ind w:firstLine="540"/>
        <w:jc w:val="both"/>
      </w:pPr>
      <w:r>
        <w:t>55. Вид и объем трансфузионной терапии определяется лечащим врачом. Переливание компонентов донорской крови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7E0D26" w:rsidRDefault="007E0D26">
      <w:pPr>
        <w:pStyle w:val="ConsPlusNormal"/>
        <w:ind w:firstLine="540"/>
        <w:jc w:val="both"/>
      </w:pPr>
      <w:r>
        <w:t xml:space="preserve">56. Обеспечение пациентов донорской кровью и ее компонентами осуществляется в соответствии с </w:t>
      </w:r>
      <w:hyperlink r:id="rId29" w:history="1">
        <w:r>
          <w:rPr>
            <w:color w:val="0000FF"/>
          </w:rPr>
          <w:t>приказом</w:t>
        </w:r>
      </w:hyperlink>
      <w:r>
        <w:t xml:space="preserve"> Министерства здравоохранения Российской Федерации от 25 ноября 2002 г. N 363 "Об утверждении Инструкции по применению компонентов крови".</w:t>
      </w:r>
    </w:p>
    <w:p w:rsidR="007E0D26" w:rsidRDefault="007E0D26">
      <w:pPr>
        <w:pStyle w:val="ConsPlusNormal"/>
        <w:ind w:firstLine="540"/>
        <w:jc w:val="both"/>
      </w:pPr>
      <w:r>
        <w:t xml:space="preserve">57. Амбулаторное обеспечение дорогостоящими лекарственными препаратами граждан, включенных в региональный сегмент Федерального регистра, лиц страдающих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а также после трансплантации органов и (или) тканей, осуществляется в соответствии с </w:t>
      </w:r>
      <w:hyperlink r:id="rId30" w:history="1">
        <w:r>
          <w:rPr>
            <w:color w:val="0000FF"/>
          </w:rPr>
          <w:t>приложением N 3</w:t>
        </w:r>
      </w:hyperlink>
      <w:r>
        <w:t xml:space="preserve"> перечня лекарственных препаратов, утвержденного распоряжением Правительства Российской Федерации от 26 декабря 2015 г. N 2724-р.</w:t>
      </w:r>
    </w:p>
    <w:p w:rsidR="007E0D26" w:rsidRDefault="007E0D26">
      <w:pPr>
        <w:pStyle w:val="ConsPlusNormal"/>
        <w:ind w:firstLine="540"/>
        <w:jc w:val="both"/>
      </w:pPr>
      <w:r>
        <w:t xml:space="preserve">58. Амбулаторное обеспечение лекарственными препаратами, медицинскими изделиями и специализированными продуктами лечебного питания отдельных категорий населения, сохранивших за собой право на набор социальных услуг в виде лекарственного обеспечения на текущий год, осуществляется согласно </w:t>
      </w:r>
      <w:hyperlink r:id="rId31" w:history="1">
        <w:r>
          <w:rPr>
            <w:color w:val="0000FF"/>
          </w:rPr>
          <w:t>приложению N 2</w:t>
        </w:r>
      </w:hyperlink>
      <w:r>
        <w:t xml:space="preserve"> перечня лекарственных препаратов, утвержденного распоряжением Правительства Российской Федерации от 26 декабря 2015 г. N 2724-р.</w:t>
      </w:r>
    </w:p>
    <w:p w:rsidR="007E0D26" w:rsidRDefault="007E0D26">
      <w:pPr>
        <w:pStyle w:val="ConsPlusNormal"/>
        <w:ind w:firstLine="540"/>
        <w:jc w:val="both"/>
      </w:pPr>
      <w:r>
        <w:t xml:space="preserve">59. Обеспечение граждан республики лекарственными препаратами, медицинскими изделиями и специализированными продуктами лечебного питания по перечню групп населения и категориям заболеваний, при амбулаторном лечении которых лекарственные препараты, медицинские изделия и специализированные продукты лечебного питания отпускаются по рецептам врачей (фельдшеров) бесплатно или с 50-процентной скидкой в соответствии с </w:t>
      </w:r>
      <w:hyperlink r:id="rId32" w:history="1">
        <w:r>
          <w:rPr>
            <w:color w:val="0000FF"/>
          </w:rPr>
          <w:t>постановлением</w:t>
        </w:r>
      </w:hyperlink>
      <w:r>
        <w:t xml:space="preserve">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осуществляется в соответствии с </w:t>
      </w:r>
      <w:hyperlink w:anchor="P6969" w:history="1">
        <w:r>
          <w:rPr>
            <w:color w:val="0000FF"/>
          </w:rPr>
          <w:t>приложением N 9</w:t>
        </w:r>
      </w:hyperlink>
      <w:r>
        <w:t xml:space="preserve"> к настоящей Программе.</w:t>
      </w:r>
    </w:p>
    <w:p w:rsidR="007E0D26" w:rsidRDefault="007E0D26">
      <w:pPr>
        <w:pStyle w:val="ConsPlusNormal"/>
        <w:ind w:firstLine="540"/>
        <w:jc w:val="both"/>
      </w:pPr>
      <w:r>
        <w:t>60.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гражданина или его инвалидности.</w:t>
      </w:r>
    </w:p>
    <w:p w:rsidR="007E0D26" w:rsidRDefault="007E0D26">
      <w:pPr>
        <w:pStyle w:val="ConsPlusNormal"/>
        <w:ind w:firstLine="540"/>
        <w:jc w:val="both"/>
      </w:pPr>
      <w:r>
        <w:t xml:space="preserve">61. Отпуск лекарственных препаратов, медицинских изделий и специализированных продуктов лечебного питания по рецептам врачей бесплатно или с 50-процентной скидкой осуществляется в аптечных пунктах - структурных подразделениях медицинских организаций, задействованных в системе льготного лекарственного обеспечения, перечень которых утвержден </w:t>
      </w:r>
      <w:hyperlink r:id="rId33" w:history="1">
        <w:r>
          <w:rPr>
            <w:color w:val="0000FF"/>
          </w:rPr>
          <w:t>приказом</w:t>
        </w:r>
      </w:hyperlink>
      <w:r>
        <w:t xml:space="preserve"> Министерства здравоохранения Кабардино-Балкарской Республики от 8 апреля 2016 г. N 74-П "Об утверждении перечня аптечных организаций (аптечных пунктов), участвующих в обеспечении необходимыми лекарственными препаратами и продуктами лечебного питания отдельных категорий граждан на территории Кабардино-Балкарской Республики".</w:t>
      </w:r>
    </w:p>
    <w:p w:rsidR="007E0D26" w:rsidRDefault="007E0D26">
      <w:pPr>
        <w:pStyle w:val="ConsPlusNormal"/>
        <w:ind w:firstLine="540"/>
        <w:jc w:val="both"/>
      </w:pPr>
      <w:r>
        <w:t>62. Порядок технологического и информационного взаимодействия врачей (фельдшеров), медицинских организаций, аптечных учреждений, других участников системы льготного лекарственного обеспечения определяется приказом Министерства здравоохранения Кабардино-Балкарской Республики.</w:t>
      </w:r>
    </w:p>
    <w:p w:rsidR="007E0D26" w:rsidRDefault="007E0D26">
      <w:pPr>
        <w:pStyle w:val="ConsPlusNormal"/>
        <w:jc w:val="both"/>
      </w:pPr>
    </w:p>
    <w:p w:rsidR="007E0D26" w:rsidRDefault="007E0D26">
      <w:pPr>
        <w:pStyle w:val="ConsPlusNormal"/>
        <w:jc w:val="center"/>
        <w:outlineLvl w:val="2"/>
      </w:pPr>
      <w:r>
        <w:t>5. Перечень мероприятий по профилактике заболеваний</w:t>
      </w:r>
    </w:p>
    <w:p w:rsidR="007E0D26" w:rsidRDefault="007E0D26">
      <w:pPr>
        <w:pStyle w:val="ConsPlusNormal"/>
        <w:jc w:val="center"/>
      </w:pPr>
      <w:r>
        <w:t>и формированию здорового образа жизни, осуществляемых</w:t>
      </w:r>
    </w:p>
    <w:p w:rsidR="007E0D26" w:rsidRDefault="007E0D26">
      <w:pPr>
        <w:pStyle w:val="ConsPlusNormal"/>
        <w:jc w:val="center"/>
      </w:pPr>
      <w:r>
        <w:t>в рамках территориальной программы</w:t>
      </w:r>
    </w:p>
    <w:p w:rsidR="007E0D26" w:rsidRDefault="007E0D26">
      <w:pPr>
        <w:pStyle w:val="ConsPlusNormal"/>
        <w:jc w:val="both"/>
      </w:pPr>
    </w:p>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rPr>
          <w:color w:val="0A2666"/>
        </w:rPr>
        <w:t>КонсультантПлюс: примечание.</w:t>
      </w:r>
    </w:p>
    <w:p w:rsidR="007E0D26" w:rsidRDefault="007E0D26">
      <w:pPr>
        <w:pStyle w:val="ConsPlusNormal"/>
        <w:ind w:firstLine="540"/>
        <w:jc w:val="both"/>
      </w:pPr>
      <w:r>
        <w:rPr>
          <w:color w:val="0A2666"/>
        </w:rPr>
        <w:t>В официальном тексте документа, видимо, допущена опечатка: возможно, в нижеследующем пункте вместо слов "N 136-ПП" следует читать "Государственной программы КБР "Развитие здравоохранения в Кабардино-Балкарской Республике", утвержденной постановлением Правительства КБР от 30.04.2013 N 136-ПП".</w:t>
      </w:r>
    </w:p>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t xml:space="preserve">63. Основные задачи по профилактике неинфекционных заболеваний и формированию здорового образа жизни у населения Кабардино-Балкарской Республики решаются путем реализации мероприятий </w:t>
      </w:r>
      <w:hyperlink r:id="rId34" w:history="1">
        <w:r>
          <w:rPr>
            <w:color w:val="0000FF"/>
          </w:rPr>
          <w:t>N 136-ПП</w:t>
        </w:r>
      </w:hyperlink>
      <w:r>
        <w:t>.</w:t>
      </w:r>
    </w:p>
    <w:p w:rsidR="007E0D26" w:rsidRDefault="007E0D26">
      <w:pPr>
        <w:pStyle w:val="ConsPlusNormal"/>
        <w:ind w:firstLine="540"/>
        <w:jc w:val="both"/>
      </w:pPr>
      <w:r>
        <w:t>В целях формирования единой профилактической среды проводятся мероприятия по повышению информированности населения по вопросам профилактики и ранней диагностики хронических неинфекционных заболеваний, а также лекции в организованных коллективах по вопросам профилактики хронических неинфекционных заболеваний, обучение граждан навыкам оказания первой помощи.</w:t>
      </w:r>
    </w:p>
    <w:p w:rsidR="007E0D26" w:rsidRDefault="007E0D26">
      <w:pPr>
        <w:pStyle w:val="ConsPlusNormal"/>
        <w:ind w:firstLine="540"/>
        <w:jc w:val="both"/>
      </w:pPr>
      <w:r>
        <w:t>Мероприятия по своевременному выявлению, коррекции факторов риска развития хронических неинфекционных заболеваний у населения Кабардино-Балкарской Республики проводятся:</w:t>
      </w:r>
    </w:p>
    <w:p w:rsidR="007E0D26" w:rsidRDefault="007E0D26">
      <w:pPr>
        <w:pStyle w:val="ConsPlusNormal"/>
        <w:ind w:firstLine="540"/>
        <w:jc w:val="both"/>
      </w:pPr>
      <w:r>
        <w:t>в рамках текущей деятельности центров здоровья, в том числе при проведении выездных акций центров здоровья республики в организованных коллективах;</w:t>
      </w:r>
    </w:p>
    <w:p w:rsidR="007E0D26" w:rsidRDefault="007E0D26">
      <w:pPr>
        <w:pStyle w:val="ConsPlusNormal"/>
        <w:ind w:firstLine="540"/>
        <w:jc w:val="both"/>
      </w:pPr>
      <w:r>
        <w:t>в рамках планового обследования населения Кабардино-Балкарской Республики в медицинских организациях при проведении диспансеризации детей всех возрастов, диспансеризации определенных групп взрослого населения, диспансеризации студентов.</w:t>
      </w:r>
    </w:p>
    <w:p w:rsidR="007E0D26" w:rsidRDefault="007E0D26">
      <w:pPr>
        <w:pStyle w:val="ConsPlusNormal"/>
        <w:ind w:firstLine="540"/>
        <w:jc w:val="both"/>
      </w:pPr>
      <w:r>
        <w:t>Для медицинских организаций, в составе которых на функциональной основе созданы центры здоровья, единицей объема первичной медико-санитарной помощи является посещение граждан, впервые обратившихся в отчетном году для проведения комплексного обследования, и граждан, обратившихся для динамического наблюдения по рекомендации врача центра здоровья.</w:t>
      </w:r>
    </w:p>
    <w:p w:rsidR="007E0D26" w:rsidRDefault="007E0D26">
      <w:pPr>
        <w:pStyle w:val="ConsPlusNormal"/>
        <w:ind w:firstLine="540"/>
        <w:jc w:val="both"/>
      </w:pPr>
      <w:r>
        <w:t>Проводятся мероприятия:</w:t>
      </w:r>
    </w:p>
    <w:p w:rsidR="007E0D26" w:rsidRDefault="007E0D26">
      <w:pPr>
        <w:pStyle w:val="ConsPlusNormal"/>
        <w:ind w:firstLine="540"/>
        <w:jc w:val="both"/>
      </w:pPr>
      <w:r>
        <w:t>по ограничению потребления табака и алкоголя, оптимизации питания населения, повышению уровня физической активности населения, снижению распространенности ожирения и избыточной массы тела;</w:t>
      </w:r>
    </w:p>
    <w:p w:rsidR="007E0D26" w:rsidRDefault="007E0D26">
      <w:pPr>
        <w:pStyle w:val="ConsPlusNormal"/>
        <w:ind w:firstLine="540"/>
        <w:jc w:val="both"/>
      </w:pPr>
      <w:r>
        <w:t>в рамках школ здоровья для пациентов с сахарным диабетом, бронхиальной астмой, артериальной гипертонией, больных инсультами, инфарктом миокарда, гастроэнтерологическими заболеваниями, аллергическими заболеваниями, школ материнства и других;</w:t>
      </w:r>
    </w:p>
    <w:p w:rsidR="007E0D26" w:rsidRDefault="007E0D26">
      <w:pPr>
        <w:pStyle w:val="ConsPlusNormal"/>
        <w:ind w:firstLine="540"/>
        <w:jc w:val="both"/>
      </w:pPr>
      <w:r>
        <w:t>для медицинских работников по вопросам профилактики и ранней диагностики хронических неинфекционных заболеваний;</w:t>
      </w:r>
    </w:p>
    <w:p w:rsidR="007E0D26" w:rsidRDefault="007E0D26">
      <w:pPr>
        <w:pStyle w:val="ConsPlusNormal"/>
        <w:ind w:firstLine="540"/>
        <w:jc w:val="both"/>
      </w:pPr>
      <w:r>
        <w:t>научно-практические конференции, учебные семинары для врачей медицинских организаций, бригад скорой медицинской помощи;</w:t>
      </w:r>
    </w:p>
    <w:p w:rsidR="007E0D26" w:rsidRDefault="007E0D26">
      <w:pPr>
        <w:pStyle w:val="ConsPlusNormal"/>
        <w:ind w:firstLine="540"/>
        <w:jc w:val="both"/>
      </w:pPr>
      <w:r>
        <w:t xml:space="preserve">учебные семинары для медицинских сестер, фельдшеров бригад скорой медицинской помощи, которые способствуют формированию единой профилактической среды, позволяющей </w:t>
      </w:r>
      <w:r>
        <w:lastRenderedPageBreak/>
        <w:t>снизить риск возникновения тяжелых форм заболеваний, уровень инвалидизации и смертности населения.</w:t>
      </w:r>
    </w:p>
    <w:p w:rsidR="007E0D26" w:rsidRDefault="007E0D26">
      <w:pPr>
        <w:pStyle w:val="ConsPlusNormal"/>
        <w:jc w:val="both"/>
      </w:pPr>
    </w:p>
    <w:p w:rsidR="007E0D26" w:rsidRDefault="007E0D26">
      <w:pPr>
        <w:pStyle w:val="ConsPlusNormal"/>
        <w:jc w:val="center"/>
        <w:outlineLvl w:val="2"/>
      </w:pPr>
      <w:r>
        <w:t>6. Условия пребывания в медицинских организациях</w:t>
      </w:r>
    </w:p>
    <w:p w:rsidR="007E0D26" w:rsidRDefault="007E0D26">
      <w:pPr>
        <w:pStyle w:val="ConsPlusNormal"/>
        <w:jc w:val="center"/>
      </w:pPr>
      <w:r>
        <w:t>при оказании медицинской помощи в стационарных условиях,</w:t>
      </w:r>
    </w:p>
    <w:p w:rsidR="007E0D26" w:rsidRDefault="007E0D26">
      <w:pPr>
        <w:pStyle w:val="ConsPlusNormal"/>
        <w:jc w:val="center"/>
      </w:pPr>
      <w:r>
        <w:t>включая предоставление спального места и питания,</w:t>
      </w:r>
    </w:p>
    <w:p w:rsidR="007E0D26" w:rsidRDefault="007E0D26">
      <w:pPr>
        <w:pStyle w:val="ConsPlusNormal"/>
        <w:jc w:val="center"/>
      </w:pPr>
      <w:r>
        <w:t>при совместном нахождении одного из родителей, иного члена</w:t>
      </w:r>
    </w:p>
    <w:p w:rsidR="007E0D26" w:rsidRDefault="007E0D26">
      <w:pPr>
        <w:pStyle w:val="ConsPlusNormal"/>
        <w:jc w:val="center"/>
      </w:pPr>
      <w:r>
        <w:t>семьи или иного законного представителя в медицинской</w:t>
      </w:r>
    </w:p>
    <w:p w:rsidR="007E0D26" w:rsidRDefault="007E0D26">
      <w:pPr>
        <w:pStyle w:val="ConsPlusNormal"/>
        <w:jc w:val="center"/>
      </w:pPr>
      <w:r>
        <w:t>организации в стационарных условиях с ребенком до достижения</w:t>
      </w:r>
    </w:p>
    <w:p w:rsidR="007E0D26" w:rsidRDefault="007E0D26">
      <w:pPr>
        <w:pStyle w:val="ConsPlusNormal"/>
        <w:jc w:val="center"/>
      </w:pPr>
      <w:r>
        <w:t>им возраста четырех лет, а с ребенком старше указанного</w:t>
      </w:r>
    </w:p>
    <w:p w:rsidR="007E0D26" w:rsidRDefault="007E0D26">
      <w:pPr>
        <w:pStyle w:val="ConsPlusNormal"/>
        <w:jc w:val="center"/>
      </w:pPr>
      <w:r>
        <w:t>возраста - при наличии медицинских показаний</w:t>
      </w:r>
    </w:p>
    <w:p w:rsidR="007E0D26" w:rsidRDefault="007E0D26">
      <w:pPr>
        <w:pStyle w:val="ConsPlusNormal"/>
        <w:jc w:val="both"/>
      </w:pPr>
    </w:p>
    <w:p w:rsidR="007E0D26" w:rsidRDefault="007E0D26">
      <w:pPr>
        <w:pStyle w:val="ConsPlusNormal"/>
        <w:ind w:firstLine="540"/>
        <w:jc w:val="both"/>
      </w:pPr>
      <w:r>
        <w:t>64. При оказании ребенку медицинской помощи в стационарных условиях до достижения им возраста четырех лет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включая предоставление спального места и питания, а с ребенком старше указанного возраста - при наличии медицинских показаний.</w:t>
      </w:r>
    </w:p>
    <w:p w:rsidR="007E0D26" w:rsidRDefault="007E0D26">
      <w:pPr>
        <w:pStyle w:val="ConsPlusNormal"/>
        <w:ind w:firstLine="540"/>
        <w:jc w:val="both"/>
      </w:pPr>
      <w:r>
        <w:t>Стоимость оказанной ребенку медицинской помощи включает расходы на создание условий пребывания, включая предоставление спального места и питания родителю, и финансируется за счет средств обязательного медицинского страхования по видам медицинской помощи и заболеваниям (состояниям), включенным в Программу.</w:t>
      </w:r>
    </w:p>
    <w:p w:rsidR="007E0D26" w:rsidRDefault="007E0D26">
      <w:pPr>
        <w:pStyle w:val="ConsPlusNormal"/>
        <w:ind w:firstLine="540"/>
        <w:jc w:val="both"/>
      </w:pPr>
      <w:r>
        <w:t>Питание больного, а также при совместном нахождении с ним одного из родителей, иного члена семьи или иного законного представителя в стационаре осуществляется в соответствии с нормами, утвержденными Министерством здравоохранения Российской Федерации.</w:t>
      </w:r>
    </w:p>
    <w:p w:rsidR="007E0D26" w:rsidRDefault="007E0D26">
      <w:pPr>
        <w:pStyle w:val="ConsPlusNormal"/>
        <w:ind w:firstLine="540"/>
        <w:jc w:val="both"/>
      </w:pPr>
      <w:r>
        <w:t>Решение о наличии показаний к совместному нахождению законного представителя с ребенком старше четырех лет в медицинской организации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 стационарного больного.</w:t>
      </w:r>
    </w:p>
    <w:p w:rsidR="007E0D26" w:rsidRDefault="007E0D26">
      <w:pPr>
        <w:pStyle w:val="ConsPlusNormal"/>
        <w:jc w:val="both"/>
      </w:pPr>
    </w:p>
    <w:p w:rsidR="007E0D26" w:rsidRDefault="007E0D26">
      <w:pPr>
        <w:pStyle w:val="ConsPlusNormal"/>
        <w:jc w:val="center"/>
        <w:outlineLvl w:val="2"/>
      </w:pPr>
      <w:r>
        <w:t>7. Условия размещения пациентов в маломестных палатах</w:t>
      </w:r>
    </w:p>
    <w:p w:rsidR="007E0D26" w:rsidRDefault="007E0D26">
      <w:pPr>
        <w:pStyle w:val="ConsPlusNormal"/>
        <w:jc w:val="center"/>
      </w:pPr>
      <w:r>
        <w:t>(боксах) по медицинским и (или) эпидемиологическим</w:t>
      </w:r>
    </w:p>
    <w:p w:rsidR="007E0D26" w:rsidRDefault="007E0D26">
      <w:pPr>
        <w:pStyle w:val="ConsPlusNormal"/>
        <w:jc w:val="center"/>
      </w:pPr>
      <w:r>
        <w:t>показаниям, установленным Министерством здравоохранения</w:t>
      </w:r>
    </w:p>
    <w:p w:rsidR="007E0D26" w:rsidRDefault="007E0D26">
      <w:pPr>
        <w:pStyle w:val="ConsPlusNormal"/>
        <w:jc w:val="center"/>
      </w:pPr>
      <w:r>
        <w:t>Российской Федерации</w:t>
      </w:r>
    </w:p>
    <w:p w:rsidR="007E0D26" w:rsidRDefault="007E0D26">
      <w:pPr>
        <w:pStyle w:val="ConsPlusNormal"/>
        <w:jc w:val="both"/>
      </w:pPr>
    </w:p>
    <w:p w:rsidR="007E0D26" w:rsidRDefault="007E0D26">
      <w:pPr>
        <w:pStyle w:val="ConsPlusNormal"/>
        <w:ind w:firstLine="540"/>
        <w:jc w:val="both"/>
      </w:pPr>
      <w:r>
        <w:t xml:space="preserve">65. Пациенты размещаются в маломестных палатах (боксах) не более чем на 2 места при наличии медицинских и (или) эпидемиологических показаний, установленных </w:t>
      </w:r>
      <w:hyperlink r:id="rId35" w:history="1">
        <w:r>
          <w:rPr>
            <w:color w:val="0000FF"/>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с соблюдением санитарно-эпидемиологических правил и нормативов </w:t>
      </w:r>
      <w:hyperlink r:id="rId36" w:history="1">
        <w:r>
          <w:rPr>
            <w:color w:val="0000FF"/>
          </w:rPr>
          <w:t>СанПиН 2.1.3.2630-10</w:t>
        </w:r>
      </w:hyperlink>
      <w:r>
        <w:t xml:space="preserve"> "Санитарно-эпидемиологические требования к организациям, осуществляющим медицинскую деятельность", утвержденных постановлением Главного государственного санитарного врача Российской Федерации от 18 мая 2010 г. N 58.</w:t>
      </w:r>
    </w:p>
    <w:p w:rsidR="007E0D26" w:rsidRDefault="007E0D26">
      <w:pPr>
        <w:pStyle w:val="ConsPlusNormal"/>
        <w:ind w:firstLine="540"/>
        <w:jc w:val="both"/>
      </w:pPr>
      <w:r>
        <w:t>66. При оказании медицинской помощи в рамках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rsidR="007E0D26" w:rsidRDefault="007E0D26">
      <w:pPr>
        <w:pStyle w:val="ConsPlusNormal"/>
        <w:ind w:firstLine="540"/>
        <w:jc w:val="both"/>
      </w:pPr>
      <w:r>
        <w:t>1) болезнь, вызванная вирусом иммунодефицита человека (ВИЧ);</w:t>
      </w:r>
    </w:p>
    <w:p w:rsidR="007E0D26" w:rsidRDefault="007E0D26">
      <w:pPr>
        <w:pStyle w:val="ConsPlusNormal"/>
        <w:ind w:firstLine="540"/>
        <w:jc w:val="both"/>
      </w:pPr>
      <w:r>
        <w:t>2) кистозный фиброз (муковисцидоз);</w:t>
      </w:r>
    </w:p>
    <w:p w:rsidR="007E0D26" w:rsidRDefault="007E0D26">
      <w:pPr>
        <w:pStyle w:val="ConsPlusNormal"/>
        <w:ind w:firstLine="540"/>
        <w:jc w:val="both"/>
      </w:pPr>
      <w:r>
        <w:t>3) злокачественные новообразования лимфоидной, кроветворной и родственных тканей;</w:t>
      </w:r>
    </w:p>
    <w:p w:rsidR="007E0D26" w:rsidRDefault="007E0D26">
      <w:pPr>
        <w:pStyle w:val="ConsPlusNormal"/>
        <w:ind w:firstLine="540"/>
        <w:jc w:val="both"/>
      </w:pPr>
      <w:r>
        <w:t>4) термические и химические ожоги;</w:t>
      </w:r>
    </w:p>
    <w:p w:rsidR="007E0D26" w:rsidRDefault="007E0D26">
      <w:pPr>
        <w:pStyle w:val="ConsPlusNormal"/>
        <w:ind w:firstLine="540"/>
        <w:jc w:val="both"/>
      </w:pPr>
      <w:r>
        <w:t>5) заболевания, вызванные метициллин (оксациллин)-резистентным золотистым стафилококком или ванкомицинрезистентным энтерококком: пневмония, менингит, остеомиелит, острый и подострый инфекционный эндокардит, инфекционно-токсический шок, сепсис, энкопрез, энурез, заболевания, сопровождающиеся тошнотой и рвотой;</w:t>
      </w:r>
    </w:p>
    <w:p w:rsidR="007E0D26" w:rsidRDefault="007E0D26">
      <w:pPr>
        <w:pStyle w:val="ConsPlusNormal"/>
        <w:ind w:firstLine="540"/>
        <w:jc w:val="both"/>
      </w:pPr>
      <w:r>
        <w:lastRenderedPageBreak/>
        <w:t>6) некоторые инфекционные и паразитарные болезни.</w:t>
      </w:r>
    </w:p>
    <w:p w:rsidR="007E0D26" w:rsidRDefault="007E0D26">
      <w:pPr>
        <w:pStyle w:val="ConsPlusNormal"/>
        <w:jc w:val="both"/>
      </w:pPr>
    </w:p>
    <w:p w:rsidR="007E0D26" w:rsidRDefault="007E0D26">
      <w:pPr>
        <w:pStyle w:val="ConsPlusNormal"/>
        <w:jc w:val="center"/>
        <w:outlineLvl w:val="2"/>
      </w:pPr>
      <w:r>
        <w:t>8. Условия предоставления детям-сиротам и детям,</w:t>
      </w:r>
    </w:p>
    <w:p w:rsidR="007E0D26" w:rsidRDefault="007E0D26">
      <w:pPr>
        <w:pStyle w:val="ConsPlusNormal"/>
        <w:jc w:val="center"/>
      </w:pPr>
      <w:r>
        <w:t>оставшимся без попечения родителей, в случае выявления</w:t>
      </w:r>
    </w:p>
    <w:p w:rsidR="007E0D26" w:rsidRDefault="007E0D26">
      <w:pPr>
        <w:pStyle w:val="ConsPlusNormal"/>
        <w:jc w:val="center"/>
      </w:pPr>
      <w:r>
        <w:t>у них заболеваний медицинской помощи всех видов, включая</w:t>
      </w:r>
    </w:p>
    <w:p w:rsidR="007E0D26" w:rsidRDefault="007E0D26">
      <w:pPr>
        <w:pStyle w:val="ConsPlusNormal"/>
        <w:jc w:val="center"/>
      </w:pPr>
      <w:r>
        <w:t>специализированную, в том числе высокотехнологичную,</w:t>
      </w:r>
    </w:p>
    <w:p w:rsidR="007E0D26" w:rsidRDefault="007E0D26">
      <w:pPr>
        <w:pStyle w:val="ConsPlusNormal"/>
        <w:jc w:val="center"/>
      </w:pPr>
      <w:r>
        <w:t>медицинскую помощь</w:t>
      </w:r>
    </w:p>
    <w:p w:rsidR="007E0D26" w:rsidRDefault="007E0D26">
      <w:pPr>
        <w:pStyle w:val="ConsPlusNormal"/>
        <w:jc w:val="both"/>
      </w:pPr>
    </w:p>
    <w:p w:rsidR="007E0D26" w:rsidRDefault="007E0D26">
      <w:pPr>
        <w:pStyle w:val="ConsPlusNormal"/>
        <w:ind w:firstLine="540"/>
        <w:jc w:val="both"/>
      </w:pPr>
      <w:r>
        <w:t>67. В случае выявления заболеваний у детей-сирот и детей, оставшихся без попечения родителей, их госпитализация осуществляется в профильное педиатрическое отделение в первоочередном порядке. При наличии медицинских показаний по решению лечащего врача и заведующего отделением законный представитель ребенка в лице руководителя стационарного учреждения для детей-сирот и детей, находящихся в трудной жизненной ситуации, в котором воспитывается ребенок, направляет (командирует) сотрудника подведомственного учреждения для сопровождения ребенка на период оказания ему медицинской помощи в стационарных условиях.</w:t>
      </w:r>
    </w:p>
    <w:p w:rsidR="007E0D26" w:rsidRDefault="007E0D26">
      <w:pPr>
        <w:pStyle w:val="ConsPlusNormal"/>
        <w:ind w:firstLine="540"/>
        <w:jc w:val="both"/>
      </w:pPr>
      <w:r>
        <w:t>При необходимости оказания высокотехнологичной медицинской помощи пакет документов ребенка направляется в профильный федеральный центр с отметкой категории ребенка ("ребенок-сирота", "ребенок, оставшийся без попечения родителей") для первоочередного рассмотрения на отборочной комиссии федерального центра. При получении вызова необходимый пакет документов выдается представителю стационарного учреждения для детей-сирот и детей, находящихся в трудной жизненной ситуации, в котором воспитывается ребенок, командируемому для сопровождения ребенка в федеральный центр.</w:t>
      </w:r>
    </w:p>
    <w:p w:rsidR="007E0D26" w:rsidRDefault="007E0D26">
      <w:pPr>
        <w:pStyle w:val="ConsPlusNormal"/>
        <w:jc w:val="both"/>
      </w:pPr>
    </w:p>
    <w:p w:rsidR="007E0D26" w:rsidRDefault="007E0D26">
      <w:pPr>
        <w:pStyle w:val="ConsPlusNormal"/>
        <w:jc w:val="center"/>
        <w:outlineLvl w:val="2"/>
      </w:pPr>
      <w:r>
        <w:t>9. Порядок предоставления транспортных услуг</w:t>
      </w:r>
    </w:p>
    <w:p w:rsidR="007E0D26" w:rsidRDefault="007E0D26">
      <w:pPr>
        <w:pStyle w:val="ConsPlusNormal"/>
        <w:jc w:val="center"/>
      </w:pPr>
      <w:r>
        <w:t>при сопровождении медицинским работником пациента,</w:t>
      </w:r>
    </w:p>
    <w:p w:rsidR="007E0D26" w:rsidRDefault="007E0D26">
      <w:pPr>
        <w:pStyle w:val="ConsPlusNormal"/>
        <w:jc w:val="center"/>
      </w:pPr>
      <w:r>
        <w:t>находящегося на лечении в стационарных условиях, в целях</w:t>
      </w:r>
    </w:p>
    <w:p w:rsidR="007E0D26" w:rsidRDefault="007E0D26">
      <w:pPr>
        <w:pStyle w:val="ConsPlusNormal"/>
        <w:jc w:val="center"/>
      </w:pPr>
      <w:r>
        <w:t>выполнения порядков оказания медицинской помощи и стандартов</w:t>
      </w:r>
    </w:p>
    <w:p w:rsidR="007E0D26" w:rsidRDefault="007E0D26">
      <w:pPr>
        <w:pStyle w:val="ConsPlusNormal"/>
        <w:jc w:val="center"/>
      </w:pPr>
      <w:r>
        <w:t>медицинской помощи в случае необходимости проведения такому</w:t>
      </w:r>
    </w:p>
    <w:p w:rsidR="007E0D26" w:rsidRDefault="007E0D26">
      <w:pPr>
        <w:pStyle w:val="ConsPlusNormal"/>
        <w:jc w:val="center"/>
      </w:pPr>
      <w:r>
        <w:t>пациенту диагностических исследований - при отсутствии</w:t>
      </w:r>
    </w:p>
    <w:p w:rsidR="007E0D26" w:rsidRDefault="007E0D26">
      <w:pPr>
        <w:pStyle w:val="ConsPlusNormal"/>
        <w:jc w:val="center"/>
      </w:pPr>
      <w:r>
        <w:t>возможности их проведения медицинской организацией,</w:t>
      </w:r>
    </w:p>
    <w:p w:rsidR="007E0D26" w:rsidRDefault="007E0D26">
      <w:pPr>
        <w:pStyle w:val="ConsPlusNormal"/>
        <w:jc w:val="center"/>
      </w:pPr>
      <w:r>
        <w:t>оказывающей медицинскую помощь пациенту</w:t>
      </w:r>
    </w:p>
    <w:p w:rsidR="007E0D26" w:rsidRDefault="007E0D26">
      <w:pPr>
        <w:pStyle w:val="ConsPlusNormal"/>
        <w:jc w:val="both"/>
      </w:pPr>
    </w:p>
    <w:p w:rsidR="007E0D26" w:rsidRDefault="007E0D26">
      <w:pPr>
        <w:pStyle w:val="ConsPlusNormal"/>
        <w:ind w:firstLine="540"/>
        <w:jc w:val="both"/>
      </w:pPr>
      <w:r>
        <w:t>68. В целях соблюдения порядков оказания медицинской помощи и стандартов медицинской помощи, в случае необходимости проведения пациенту диагностических исследований (при отсутствии возможности их проведения медицинской организацией,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в которой отсутствуют необходимые диагностические возможности.</w:t>
      </w:r>
    </w:p>
    <w:p w:rsidR="007E0D26" w:rsidRDefault="007E0D26">
      <w:pPr>
        <w:pStyle w:val="ConsPlusNormal"/>
        <w:ind w:firstLine="540"/>
        <w:jc w:val="both"/>
      </w:pPr>
      <w:r>
        <w:t>69. В случае отсутствия возможности проведения требующихся специальных методов диагностики и лечения в медицинской организации, куда был госпитализирован пациент, после стабилизации его состояния он в максимально короткий срок переводится в ту медицинскую организацию, где необходимые медицинские услуги могут быть оказаны в полном объеме. Госпитализация больного, перевод из одной медицинской организации в другую в пределах Кабардино-Балкарской Республики осуществляется в соответствии с порядками оказания медицинской помощи по соответствующему профилю санитарным транспортом медицинской организации, где на стационарном лечении находился пациент. При отсутствии в медицинской организации санитарного транспорта для транспортировки пациента в другое медицинское учреждение транспортировка проводится автотранспортом скорой медицинской помощи в зависимости от тяжести состояния больного (автомашины классов A, B, C), либо автотранспортом отделения санитарной авиации государственного казенного учреждения здравоохранения "Кабардино-Балкарский центр медицины катастроф" Минздрава КБР.</w:t>
      </w:r>
    </w:p>
    <w:p w:rsidR="007E0D26" w:rsidRDefault="007E0D26">
      <w:pPr>
        <w:pStyle w:val="ConsPlusNormal"/>
        <w:ind w:firstLine="540"/>
        <w:jc w:val="both"/>
      </w:pPr>
      <w:r>
        <w:t xml:space="preserve">70. При оказании медицинской помощи в рамках Программы не подлежат оплате за счет </w:t>
      </w:r>
      <w:r>
        <w:lastRenderedPageBreak/>
        <w:t>личных средств граждан транспортные услуги при сопровождении медицинским работником пациента, находящегося на лечении в стационарных условиях в пределах Кабардино-Балкарской Республики.</w:t>
      </w:r>
    </w:p>
    <w:p w:rsidR="007E0D26" w:rsidRDefault="007E0D26">
      <w:pPr>
        <w:pStyle w:val="ConsPlusNormal"/>
        <w:jc w:val="both"/>
      </w:pPr>
    </w:p>
    <w:p w:rsidR="007E0D26" w:rsidRDefault="007E0D26">
      <w:pPr>
        <w:pStyle w:val="ConsPlusNormal"/>
        <w:jc w:val="center"/>
        <w:outlineLvl w:val="2"/>
      </w:pPr>
      <w:r>
        <w:t>10. Условия и сроки диспансеризации</w:t>
      </w:r>
    </w:p>
    <w:p w:rsidR="007E0D26" w:rsidRDefault="007E0D26">
      <w:pPr>
        <w:pStyle w:val="ConsPlusNormal"/>
        <w:jc w:val="center"/>
      </w:pPr>
      <w:r>
        <w:t>населения для отдельных категорий граждан</w:t>
      </w:r>
    </w:p>
    <w:p w:rsidR="007E0D26" w:rsidRDefault="007E0D26">
      <w:pPr>
        <w:pStyle w:val="ConsPlusNormal"/>
        <w:jc w:val="center"/>
      </w:pPr>
      <w:r>
        <w:t>в Кабардино-Балкарской Республике</w:t>
      </w:r>
    </w:p>
    <w:p w:rsidR="007E0D26" w:rsidRDefault="007E0D26">
      <w:pPr>
        <w:pStyle w:val="ConsPlusNormal"/>
        <w:jc w:val="both"/>
      </w:pPr>
    </w:p>
    <w:p w:rsidR="007E0D26" w:rsidRDefault="007E0D26">
      <w:pPr>
        <w:pStyle w:val="ConsPlusNormal"/>
        <w:ind w:firstLine="540"/>
        <w:jc w:val="both"/>
      </w:pPr>
      <w:r>
        <w:t>71. Диспансеризация отдельных категорий граждан в Кабардино-Балкарской Республике при реализации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республики в соответствии с законодательством Российской Федерации.</w:t>
      </w:r>
    </w:p>
    <w:p w:rsidR="007E0D26" w:rsidRDefault="007E0D26">
      <w:pPr>
        <w:pStyle w:val="ConsPlusNormal"/>
        <w:ind w:firstLine="540"/>
        <w:jc w:val="both"/>
      </w:pPr>
      <w:r>
        <w:t>Диспансеризации подлежат:</w:t>
      </w:r>
    </w:p>
    <w:p w:rsidR="007E0D26" w:rsidRDefault="007E0D26">
      <w:pPr>
        <w:pStyle w:val="ConsPlusNormal"/>
        <w:ind w:firstLine="540"/>
        <w:jc w:val="both"/>
      </w:pPr>
      <w:r>
        <w:t>дети-сироты и дети, оставшихся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rsidR="007E0D26" w:rsidRDefault="007E0D26">
      <w:pPr>
        <w:pStyle w:val="ConsPlusNormal"/>
        <w:ind w:firstLine="540"/>
        <w:jc w:val="both"/>
      </w:pPr>
      <w:r>
        <w:t>пребывающие в стационарных учреждениях дети-сироты и дети, находящихся в трудной жизненной ситуации;</w:t>
      </w:r>
    </w:p>
    <w:p w:rsidR="007E0D26" w:rsidRDefault="007E0D26">
      <w:pPr>
        <w:pStyle w:val="ConsPlusNormal"/>
        <w:ind w:firstLine="540"/>
        <w:jc w:val="both"/>
      </w:pPr>
      <w:r>
        <w:t>отдельные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7E0D26" w:rsidRDefault="007E0D26">
      <w:pPr>
        <w:pStyle w:val="ConsPlusNormal"/>
        <w:ind w:firstLine="540"/>
        <w:jc w:val="both"/>
      </w:pPr>
      <w:r>
        <w:t>граждане, подвергшиеся воздействию радиации вследствие катастрофы на Чернобыльской АЭС.</w:t>
      </w:r>
    </w:p>
    <w:p w:rsidR="007E0D26" w:rsidRDefault="007E0D26">
      <w:pPr>
        <w:pStyle w:val="ConsPlusNormal"/>
        <w:ind w:firstLine="540"/>
        <w:jc w:val="both"/>
      </w:pPr>
      <w:r>
        <w:t>Перечень осмотров и исследований, выполняемых при проведении диспансеризации для каждой отдельной категории граждан в Кабардино-Балкарской Республике, установлен приказами Министерства здравоохранения Российской Федерации:</w:t>
      </w:r>
    </w:p>
    <w:p w:rsidR="007E0D26" w:rsidRDefault="007E0D26">
      <w:pPr>
        <w:pStyle w:val="ConsPlusNormal"/>
        <w:ind w:firstLine="540"/>
        <w:jc w:val="both"/>
      </w:pPr>
      <w:r>
        <w:t xml:space="preserve">от 26 мая 2003 г. </w:t>
      </w:r>
      <w:hyperlink r:id="rId37" w:history="1">
        <w:r>
          <w:rPr>
            <w:color w:val="0000FF"/>
          </w:rPr>
          <w:t>N 216</w:t>
        </w:r>
      </w:hyperlink>
      <w:r>
        <w:t xml:space="preserve"> "О диспансеризации граждан, подвергшихся воздействию радиации вследствие катастрофы на Чернобыльской АЭС";</w:t>
      </w:r>
    </w:p>
    <w:p w:rsidR="007E0D26" w:rsidRDefault="007E0D26">
      <w:pPr>
        <w:pStyle w:val="ConsPlusNormal"/>
        <w:ind w:firstLine="540"/>
        <w:jc w:val="both"/>
      </w:pPr>
      <w:r>
        <w:t xml:space="preserve">от 21 декабря 2012 г. </w:t>
      </w:r>
      <w:hyperlink r:id="rId38" w:history="1">
        <w:r>
          <w:rPr>
            <w:color w:val="0000FF"/>
          </w:rPr>
          <w:t>N 1346н</w:t>
        </w:r>
      </w:hyperlink>
      <w:r>
        <w:t xml:space="preserve"> "О Порядке прохождения несовершеннолетними медицинских осмотров, в том числе при поступлении в образовательные учреждения и в период обучения в них";</w:t>
      </w:r>
    </w:p>
    <w:p w:rsidR="007E0D26" w:rsidRDefault="007E0D26">
      <w:pPr>
        <w:pStyle w:val="ConsPlusNormal"/>
        <w:ind w:firstLine="540"/>
        <w:jc w:val="both"/>
      </w:pPr>
      <w:r>
        <w:t xml:space="preserve">от 15 февраля 2013 г. </w:t>
      </w:r>
      <w:hyperlink r:id="rId39" w:history="1">
        <w:r>
          <w:rPr>
            <w:color w:val="0000FF"/>
          </w:rPr>
          <w:t>N 72н</w:t>
        </w:r>
      </w:hyperlink>
      <w:r>
        <w:t xml:space="preserve"> "О проведении диспансеризации пребывающих в стационарных учреждениях детей-сирот и детей, находящихся в трудной жизненной ситуации";</w:t>
      </w:r>
    </w:p>
    <w:p w:rsidR="007E0D26" w:rsidRDefault="007E0D26">
      <w:pPr>
        <w:pStyle w:val="ConsPlusNormal"/>
        <w:ind w:firstLine="540"/>
        <w:jc w:val="both"/>
      </w:pPr>
      <w:r>
        <w:t xml:space="preserve">от 11 апреля 2013 г. </w:t>
      </w:r>
      <w:hyperlink r:id="rId40" w:history="1">
        <w:r>
          <w:rPr>
            <w:color w:val="0000FF"/>
          </w:rPr>
          <w:t>N 216н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7E0D26" w:rsidRDefault="007E0D26">
      <w:pPr>
        <w:pStyle w:val="ConsPlusNormal"/>
        <w:ind w:firstLine="540"/>
        <w:jc w:val="both"/>
      </w:pPr>
      <w:r>
        <w:t xml:space="preserve">от 3 февраля 2015 г. </w:t>
      </w:r>
      <w:hyperlink r:id="rId41" w:history="1">
        <w:r>
          <w:rPr>
            <w:color w:val="0000FF"/>
          </w:rPr>
          <w:t>N 36ан</w:t>
        </w:r>
      </w:hyperlink>
      <w:r>
        <w:t xml:space="preserve"> "Об утверждении порядка проведения диспансеризации определенных групп взрослого населения";</w:t>
      </w:r>
    </w:p>
    <w:p w:rsidR="007E0D26" w:rsidRDefault="007E0D26">
      <w:pPr>
        <w:pStyle w:val="ConsPlusNormal"/>
        <w:ind w:firstLine="540"/>
        <w:jc w:val="both"/>
      </w:pPr>
      <w:r>
        <w:t>и Министерства здравоохранения Кабардино-Балкарской Республики:</w:t>
      </w:r>
    </w:p>
    <w:p w:rsidR="007E0D26" w:rsidRDefault="007E0D26">
      <w:pPr>
        <w:pStyle w:val="ConsPlusNormal"/>
        <w:ind w:firstLine="540"/>
        <w:jc w:val="both"/>
      </w:pPr>
      <w:r>
        <w:t xml:space="preserve">от 18 марта 2013 г. </w:t>
      </w:r>
      <w:hyperlink r:id="rId42" w:history="1">
        <w:r>
          <w:rPr>
            <w:color w:val="0000FF"/>
          </w:rPr>
          <w:t>N 47-П/347/40-П</w:t>
        </w:r>
      </w:hyperlink>
      <w:r>
        <w:t xml:space="preserve"> "Об утверждении Порядка проведения диспансеризации пребывающих в стационарных учреждениях Кабардино-Балкарской Республики детей-сирот, детей, находящихся в трудной жизненной ситуации,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rsidR="007E0D26" w:rsidRDefault="007E0D26">
      <w:pPr>
        <w:pStyle w:val="ConsPlusNormal"/>
        <w:ind w:firstLine="540"/>
        <w:jc w:val="both"/>
      </w:pPr>
      <w:r>
        <w:t xml:space="preserve">от 28 мая 2013 г. </w:t>
      </w:r>
      <w:hyperlink r:id="rId43" w:history="1">
        <w:r>
          <w:rPr>
            <w:color w:val="0000FF"/>
          </w:rPr>
          <w:t>N 112-П</w:t>
        </w:r>
      </w:hyperlink>
      <w:r>
        <w:t xml:space="preserve"> "О Порядке прохождения несовершеннолетними медицинских осмотров в Кабардино-Балкарской Республике, в том числе при поступлении в образовательные учреждения и в период обучения в них";</w:t>
      </w:r>
    </w:p>
    <w:p w:rsidR="007E0D26" w:rsidRDefault="007E0D26">
      <w:pPr>
        <w:pStyle w:val="ConsPlusNormal"/>
        <w:ind w:firstLine="540"/>
        <w:jc w:val="both"/>
      </w:pPr>
      <w:r>
        <w:t xml:space="preserve">от 29 ноября 2016 г. </w:t>
      </w:r>
      <w:hyperlink r:id="rId44" w:history="1">
        <w:r>
          <w:rPr>
            <w:color w:val="0000FF"/>
          </w:rPr>
          <w:t>N 241-П</w:t>
        </w:r>
      </w:hyperlink>
      <w:r>
        <w:t xml:space="preserve"> "О графике проведения в 2017 году медицинских осмотров несовершеннолетних, в том числе при поступлении в образовательные учреждения и в период обучения в них";</w:t>
      </w:r>
    </w:p>
    <w:p w:rsidR="007E0D26" w:rsidRDefault="007E0D26">
      <w:pPr>
        <w:pStyle w:val="ConsPlusNormal"/>
        <w:ind w:firstLine="540"/>
        <w:jc w:val="both"/>
      </w:pPr>
      <w:r>
        <w:t xml:space="preserve">от 29 ноября 2016 г. </w:t>
      </w:r>
      <w:hyperlink r:id="rId45" w:history="1">
        <w:r>
          <w:rPr>
            <w:color w:val="0000FF"/>
          </w:rPr>
          <w:t>N 242-П</w:t>
        </w:r>
      </w:hyperlink>
      <w:r>
        <w:t xml:space="preserve"> "О графике проведения в 2017 году диспансеризации детей-сирот и детей, находящихся в трудной жизненной ситуации, пребывающих в стационарных учреждениях Кабардино-Балкарской Республики и детей-сирот, детей, оставшихся без попечения </w:t>
      </w:r>
      <w:r>
        <w:lastRenderedPageBreak/>
        <w:t>родителей усыновленных (удочеренных), принятых под опеку (попечительство), в приемную или патронатную семью";</w:t>
      </w:r>
    </w:p>
    <w:p w:rsidR="007E0D26" w:rsidRDefault="007E0D26">
      <w:pPr>
        <w:pStyle w:val="ConsPlusNormal"/>
        <w:ind w:firstLine="540"/>
        <w:jc w:val="both"/>
      </w:pPr>
      <w:r>
        <w:t xml:space="preserve">от 7 декабря 2016 г. </w:t>
      </w:r>
      <w:hyperlink r:id="rId46" w:history="1">
        <w:r>
          <w:rPr>
            <w:color w:val="0000FF"/>
          </w:rPr>
          <w:t>N 256-П</w:t>
        </w:r>
      </w:hyperlink>
      <w:r>
        <w:t xml:space="preserve"> "Об утверждении Плана-графика и перечня лечебно-профилактических учреждений, участвующих в 2017 году в проведении диспансеризации определенных групп взрослого населения Кабардино-Балкарской Республики";</w:t>
      </w:r>
    </w:p>
    <w:p w:rsidR="007E0D26" w:rsidRDefault="007E0D26">
      <w:pPr>
        <w:pStyle w:val="ConsPlusNormal"/>
        <w:ind w:firstLine="540"/>
        <w:jc w:val="both"/>
      </w:pPr>
      <w:r>
        <w:t xml:space="preserve">от 15 декабря 2016 г. </w:t>
      </w:r>
      <w:hyperlink r:id="rId47" w:history="1">
        <w:r>
          <w:rPr>
            <w:color w:val="0000FF"/>
          </w:rPr>
          <w:t>N 265-П</w:t>
        </w:r>
      </w:hyperlink>
      <w:r>
        <w:t xml:space="preserve"> "Об утверждении Плана-графика проведения профилактических медицинских осмотров взрослого населения (в возрасте 18 лет и старше) в медицинских организациях Кабардино-Балкарской Республики в 2017 году".</w:t>
      </w:r>
    </w:p>
    <w:p w:rsidR="007E0D26" w:rsidRDefault="007E0D26">
      <w:pPr>
        <w:pStyle w:val="ConsPlusNormal"/>
        <w:ind w:firstLine="540"/>
        <w:jc w:val="both"/>
      </w:pPr>
      <w:r>
        <w:t>Количество отдельных категорий граждан, подлежащих диспансеризации, утверждается ежегодно планом-графиком.</w:t>
      </w:r>
    </w:p>
    <w:p w:rsidR="007E0D26" w:rsidRDefault="007E0D26">
      <w:pPr>
        <w:pStyle w:val="ConsPlusNormal"/>
        <w:ind w:firstLine="540"/>
        <w:jc w:val="both"/>
      </w:pPr>
      <w:r>
        <w:t>72. В случаях, установленных законодательством Российской Федерации, прохождение и проведение диспансеризации является обязательным.</w:t>
      </w:r>
    </w:p>
    <w:p w:rsidR="007E0D26" w:rsidRDefault="007E0D26">
      <w:pPr>
        <w:pStyle w:val="ConsPlusNormal"/>
        <w:jc w:val="both"/>
      </w:pPr>
    </w:p>
    <w:p w:rsidR="007E0D26" w:rsidRDefault="007E0D26">
      <w:pPr>
        <w:pStyle w:val="ConsPlusNormal"/>
        <w:jc w:val="center"/>
        <w:outlineLvl w:val="2"/>
      </w:pPr>
      <w:r>
        <w:t>11. Порядок и размеры возмещения расходов,</w:t>
      </w:r>
    </w:p>
    <w:p w:rsidR="007E0D26" w:rsidRDefault="007E0D26">
      <w:pPr>
        <w:pStyle w:val="ConsPlusNormal"/>
        <w:jc w:val="center"/>
      </w:pPr>
      <w:r>
        <w:t>связанных с оказанием гражданам медицинской помощи</w:t>
      </w:r>
    </w:p>
    <w:p w:rsidR="007E0D26" w:rsidRDefault="007E0D26">
      <w:pPr>
        <w:pStyle w:val="ConsPlusNormal"/>
        <w:jc w:val="center"/>
      </w:pPr>
      <w:r>
        <w:t>в экстренной форме, не участвующей в реализации</w:t>
      </w:r>
    </w:p>
    <w:p w:rsidR="007E0D26" w:rsidRDefault="007E0D26">
      <w:pPr>
        <w:pStyle w:val="ConsPlusNormal"/>
        <w:jc w:val="center"/>
      </w:pPr>
      <w:r>
        <w:t>территориальной программы</w:t>
      </w:r>
    </w:p>
    <w:p w:rsidR="007E0D26" w:rsidRDefault="007E0D26">
      <w:pPr>
        <w:pStyle w:val="ConsPlusNormal"/>
        <w:jc w:val="both"/>
      </w:pPr>
    </w:p>
    <w:p w:rsidR="007E0D26" w:rsidRDefault="007E0D26">
      <w:pPr>
        <w:pStyle w:val="ConsPlusNormal"/>
        <w:ind w:firstLine="540"/>
        <w:jc w:val="both"/>
      </w:pPr>
      <w:r>
        <w:t xml:space="preserve">73. Медицинская помощь в экстренной форме, оказанная застрахованным лицам в амбулаторных и стационарных условиях при заболеваниях и состояниях, входящих в базовую программу обязательного медицинского страхования, медицинскими организациями государственной и частной систем здравоохранения, финансируется за счет средств обязательного медицинского страхования при условии их включения в реестр медицинских организаций, осуществляющих деятельность в сфере обязательного медицинского страхования, по тарифам на оплату медицинской помощи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образованной </w:t>
      </w:r>
      <w:hyperlink r:id="rId48" w:history="1">
        <w:r>
          <w:rPr>
            <w:color w:val="0000FF"/>
          </w:rPr>
          <w:t>распоряжением</w:t>
        </w:r>
      </w:hyperlink>
      <w:r>
        <w:t xml:space="preserve"> Правительства Кабардино-Балкарской Республики от 9 декабря 2014 г. N 753-рп.</w:t>
      </w:r>
    </w:p>
    <w:p w:rsidR="007E0D26" w:rsidRDefault="007E0D26">
      <w:pPr>
        <w:pStyle w:val="ConsPlusNormal"/>
        <w:ind w:firstLine="540"/>
        <w:jc w:val="both"/>
      </w:pPr>
      <w:r>
        <w:t>Возмещение расходов, связанных с оказанием в экстренной форме не подлежащим в соответствии с законодательством Российской Федерации обязательному медицинскому страхованию гражданам скорой медицинской помощи, в том числе специализированной, государственными медицинскими организациями, участвующими в реализации территориальной программы государственных гарантий, при заболеваниях и состояниях, включенных в территориальную программу государственных гарантий, осуществляется за счет средств республиканского бюджета Кабардино-Балкарской Республики на основании соглашений о порядке и условиях предоставления субсидии на финансовое обеспечение государственного задания по форме, определяемой Министерством здравоохранения Кабардино-Балкарской Республики, и на основании сведений об оказании гражданам медицинской помощи в экстренной форме, представляемых медицинскими организациями. Сведения представляются в срок не позднее 5-го числа месяца, следующего за месяцем, в котором была оказана медицинская помощь в экстренной форме. Срок возмещения расходов, связанных с оказанием медицинской помощи медицинскими организациями, устанавливается в соглашении. Размер возмещения расходов, связанных с оказанием медицинской помощи медицинскими организациями, определяется исходя из действующих тарифов на медицинские услуги в системе обязательного медицинского страхования.</w:t>
      </w:r>
    </w:p>
    <w:p w:rsidR="007E0D26" w:rsidRDefault="007E0D26">
      <w:pPr>
        <w:pStyle w:val="ConsPlusNormal"/>
        <w:ind w:firstLine="540"/>
        <w:jc w:val="both"/>
      </w:pPr>
      <w:r>
        <w:t xml:space="preserve">Возмещение расходов, связанных с оказанием в экстренной форме не подлежащим в соответствии с законодательством Российской Федерации обязательному медицинскому страхованию гражданам скорой медицинской помощи, в том числе специализированной, медицинскими организациями, не участвующими в реализации территориальной программы государственных гарантий, при заболеваниях и состояниях, включенных в территориальную программу государственных гарантий, осуществляется на условиях закупки у единственного поставщика, определенных </w:t>
      </w:r>
      <w:hyperlink r:id="rId49" w:history="1">
        <w:r>
          <w:rPr>
            <w:color w:val="0000FF"/>
          </w:rPr>
          <w:t>пунктом 9 части 1 статьи 93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 счет средств республиканского бюджета. Сведения </w:t>
      </w:r>
      <w:r>
        <w:lastRenderedPageBreak/>
        <w:t>об оказанной медицинской помощи представляются медицинскими организациями по форме, определяемой Министерством здравоохранения Кабардино-Балкарской Республики, в срок не позднее 5-го числа месяца, следующего за месяцем, в котором была оказана медицинская помощь в экстренной форме. Возмещение расходов, связанных с оказанием медицинской помощи медицинскими организациями, осуществляется в течение 45 календарных дней с момента представления в Министерство здравоохранения Кабардино-Балкарской Республики сведений об оказанной медицинской помощи. Размер возмещения расходов, связанных с оказанием медицинской помощи медицинскими организациями, определяется исходя из действующих тарифов на медицинские услуги в системе обязательного медицинского страхования.</w:t>
      </w:r>
    </w:p>
    <w:p w:rsidR="007E0D26" w:rsidRDefault="007E0D26">
      <w:pPr>
        <w:pStyle w:val="ConsPlusNormal"/>
        <w:jc w:val="both"/>
      </w:pPr>
    </w:p>
    <w:p w:rsidR="007E0D26" w:rsidRDefault="007E0D26">
      <w:pPr>
        <w:pStyle w:val="ConsPlusNormal"/>
        <w:jc w:val="center"/>
        <w:outlineLvl w:val="2"/>
      </w:pPr>
      <w:r>
        <w:t>12. Сроки ожидания медицинской помощи, оказываемой</w:t>
      </w:r>
    </w:p>
    <w:p w:rsidR="007E0D26" w:rsidRDefault="007E0D26">
      <w:pPr>
        <w:pStyle w:val="ConsPlusNormal"/>
        <w:jc w:val="center"/>
      </w:pPr>
      <w:r>
        <w:t>в плановой форме, в том числе сроки ожидания медицинской</w:t>
      </w:r>
    </w:p>
    <w:p w:rsidR="007E0D26" w:rsidRDefault="007E0D26">
      <w:pPr>
        <w:pStyle w:val="ConsPlusNormal"/>
        <w:jc w:val="center"/>
      </w:pPr>
      <w:r>
        <w:t>помощи в стационарных условиях, проведения отдельных</w:t>
      </w:r>
    </w:p>
    <w:p w:rsidR="007E0D26" w:rsidRDefault="007E0D26">
      <w:pPr>
        <w:pStyle w:val="ConsPlusNormal"/>
        <w:jc w:val="center"/>
      </w:pPr>
      <w:r>
        <w:t>диагностических обследований, а также консультаций</w:t>
      </w:r>
    </w:p>
    <w:p w:rsidR="007E0D26" w:rsidRDefault="007E0D26">
      <w:pPr>
        <w:pStyle w:val="ConsPlusNormal"/>
        <w:jc w:val="center"/>
      </w:pPr>
      <w:r>
        <w:t>врачей-специалистов</w:t>
      </w:r>
    </w:p>
    <w:p w:rsidR="007E0D26" w:rsidRDefault="007E0D26">
      <w:pPr>
        <w:pStyle w:val="ConsPlusNormal"/>
        <w:jc w:val="both"/>
      </w:pPr>
    </w:p>
    <w:p w:rsidR="007E0D26" w:rsidRDefault="007E0D26">
      <w:pPr>
        <w:pStyle w:val="ConsPlusNormal"/>
        <w:ind w:firstLine="540"/>
        <w:jc w:val="both"/>
      </w:pPr>
      <w:r>
        <w:t>74. Оказание медицинских услуг на дому в соответствии со стандартами предусматривает время ожидания медицинского работника не более 6 часов с момента регистрации вызова.</w:t>
      </w:r>
    </w:p>
    <w:p w:rsidR="007E0D26" w:rsidRDefault="007E0D26">
      <w:pPr>
        <w:pStyle w:val="ConsPlusNormal"/>
        <w:ind w:firstLine="540"/>
        <w:jc w:val="both"/>
      </w:pPr>
      <w:r>
        <w:t>Срок ожидания оказания первичной медико-санитарной помощи в неотложной форме составляет не более 1,5 часа с момента обращения.</w:t>
      </w:r>
    </w:p>
    <w:p w:rsidR="007E0D26" w:rsidRDefault="007E0D26">
      <w:pPr>
        <w:pStyle w:val="ConsPlusNormal"/>
        <w:ind w:firstLine="540"/>
        <w:jc w:val="both"/>
      </w:pPr>
      <w:r>
        <w:t>Срок ожидания приема врачей-специалистов при оказании первичной специализированной медико-санитарной помощи в плановой форме составляет не более 14 календарных дней со дня обращения.</w:t>
      </w:r>
    </w:p>
    <w:p w:rsidR="007E0D26" w:rsidRDefault="007E0D26">
      <w:pPr>
        <w:pStyle w:val="ConsPlusNormal"/>
        <w:ind w:firstLine="540"/>
        <w:jc w:val="both"/>
      </w:pPr>
      <w:r>
        <w:t>Срок приема врачами-терапевтами участковыми, врачами общей практики (семейными врачами), врачами-педиатрами составляет не более 24 часов с момента обращения пациента в медицинскую организацию.</w:t>
      </w:r>
    </w:p>
    <w:p w:rsidR="007E0D26" w:rsidRDefault="007E0D26">
      <w:pPr>
        <w:pStyle w:val="ConsPlusNormal"/>
        <w:ind w:firstLine="540"/>
        <w:jc w:val="both"/>
      </w:pPr>
      <w:r>
        <w:t>Срок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составляет не более 14 календарных дней со дня назначения.</w:t>
      </w:r>
    </w:p>
    <w:p w:rsidR="007E0D26" w:rsidRDefault="007E0D26">
      <w:pPr>
        <w:pStyle w:val="ConsPlusNormal"/>
        <w:ind w:firstLine="540"/>
        <w:jc w:val="both"/>
      </w:pPr>
      <w:r>
        <w:t>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специализированной медико-санитарной помощи в плановой форме составляет не более 30 календарных дней со дня назначения.</w:t>
      </w:r>
    </w:p>
    <w:p w:rsidR="007E0D26" w:rsidRDefault="007E0D26">
      <w:pPr>
        <w:pStyle w:val="ConsPlusNormal"/>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rsidR="007E0D26" w:rsidRDefault="007E0D26">
      <w:pPr>
        <w:pStyle w:val="ConsPlusNormal"/>
        <w:ind w:firstLine="540"/>
        <w:jc w:val="both"/>
      </w:pPr>
      <w:r>
        <w:t>Срок ожидания оказания специализированной (за исключением высокотехнологичной) медицинской помощи в стационарных условиях в плановой форме составляет не более 25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rsidR="007E0D26" w:rsidRDefault="007E0D26">
      <w:pPr>
        <w:pStyle w:val="ConsPlusNormal"/>
        <w:ind w:firstLine="540"/>
        <w:jc w:val="both"/>
      </w:pPr>
      <w:r>
        <w:t>Срок ожидания оказания специализированной, за исключением высокотехнологичной, медицинской помощи в условиях дневного стационара в плановой форме составляет не более 15 календарных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rsidR="007E0D26" w:rsidRDefault="007E0D26">
      <w:pPr>
        <w:pStyle w:val="ConsPlusNormal"/>
        <w:ind w:firstLine="540"/>
        <w:jc w:val="both"/>
      </w:pPr>
      <w:r>
        <w:t>Срок ожидания высокотехнологичной медицинской помощи в стационарных условиях в плановой форме устанавливается в соответствии с законодательством Российской Федерации.</w:t>
      </w:r>
    </w:p>
    <w:p w:rsidR="007E0D26" w:rsidRDefault="007E0D26">
      <w:pPr>
        <w:pStyle w:val="ConsPlusNormal"/>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rsidR="007E0D26" w:rsidRDefault="007E0D26">
      <w:pPr>
        <w:pStyle w:val="ConsPlusNormal"/>
        <w:jc w:val="both"/>
      </w:pPr>
    </w:p>
    <w:p w:rsidR="007E0D26" w:rsidRDefault="007E0D26">
      <w:pPr>
        <w:pStyle w:val="ConsPlusNormal"/>
        <w:jc w:val="center"/>
        <w:outlineLvl w:val="2"/>
      </w:pPr>
      <w:r>
        <w:lastRenderedPageBreak/>
        <w:t>13. Перечень медицинских организаций, участвующих</w:t>
      </w:r>
    </w:p>
    <w:p w:rsidR="007E0D26" w:rsidRDefault="007E0D26">
      <w:pPr>
        <w:pStyle w:val="ConsPlusNormal"/>
        <w:jc w:val="center"/>
      </w:pPr>
      <w:r>
        <w:t>в реализации Программы, в том числе территориальной</w:t>
      </w:r>
    </w:p>
    <w:p w:rsidR="007E0D26" w:rsidRDefault="007E0D26">
      <w:pPr>
        <w:pStyle w:val="ConsPlusNormal"/>
        <w:jc w:val="center"/>
      </w:pPr>
      <w:r>
        <w:t>программы обязательного медицинского страхования</w:t>
      </w:r>
    </w:p>
    <w:p w:rsidR="007E0D26" w:rsidRDefault="007E0D26">
      <w:pPr>
        <w:pStyle w:val="ConsPlusNormal"/>
        <w:jc w:val="both"/>
      </w:pPr>
    </w:p>
    <w:p w:rsidR="007E0D26" w:rsidRDefault="007E0D26">
      <w:pPr>
        <w:pStyle w:val="ConsPlusNormal"/>
        <w:ind w:firstLine="540"/>
        <w:jc w:val="both"/>
      </w:pPr>
      <w:r>
        <w:t>В реализации Программы, в том числе территориальной программы обязательного медицинского страхования, участвуют:</w:t>
      </w:r>
    </w:p>
    <w:p w:rsidR="007E0D26" w:rsidRDefault="007E0D26">
      <w:pPr>
        <w:pStyle w:val="ConsPlusNormal"/>
        <w:ind w:firstLine="540"/>
        <w:jc w:val="both"/>
      </w:pPr>
      <w:r>
        <w:t>государственное казенное учреждение здравоохранения "Противотуберкулезный диспансер" Минздрава КБР;</w:t>
      </w:r>
    </w:p>
    <w:p w:rsidR="007E0D26" w:rsidRDefault="007E0D26">
      <w:pPr>
        <w:pStyle w:val="ConsPlusNormal"/>
        <w:ind w:firstLine="540"/>
        <w:jc w:val="both"/>
      </w:pPr>
      <w:r>
        <w:t>государственное бюджетное учреждение здравоохранения "Наркологический диспансер" Минздрава КБР;</w:t>
      </w:r>
    </w:p>
    <w:p w:rsidR="007E0D26" w:rsidRDefault="007E0D26">
      <w:pPr>
        <w:pStyle w:val="ConsPlusNormal"/>
        <w:ind w:firstLine="540"/>
        <w:jc w:val="both"/>
      </w:pPr>
      <w:r>
        <w:t>государственное казенное учреждение здравоохранения "Психоневрологический диспансер" Минздрава КБР;</w:t>
      </w:r>
    </w:p>
    <w:p w:rsidR="007E0D26" w:rsidRDefault="007E0D26">
      <w:pPr>
        <w:pStyle w:val="ConsPlusNormal"/>
        <w:ind w:firstLine="540"/>
        <w:jc w:val="both"/>
      </w:pPr>
      <w:r>
        <w:t>государственное бюджетное учреждение "Республиканский врачебно-физкультурный диспансер" Минздрава КБР;</w:t>
      </w:r>
    </w:p>
    <w:p w:rsidR="007E0D26" w:rsidRDefault="007E0D26">
      <w:pPr>
        <w:pStyle w:val="ConsPlusNormal"/>
        <w:ind w:firstLine="540"/>
        <w:jc w:val="both"/>
      </w:pPr>
      <w:r>
        <w:t>государственное казенное учреждение здравоохранения "Кабардино-Балкарский центр медицины катастроф" Минздрава КБР;</w:t>
      </w:r>
    </w:p>
    <w:p w:rsidR="007E0D26" w:rsidRDefault="007E0D26">
      <w:pPr>
        <w:pStyle w:val="ConsPlusNormal"/>
        <w:ind w:firstLine="540"/>
        <w:jc w:val="both"/>
      </w:pPr>
      <w:r>
        <w:t>государственное казенное учреждение здравоохранения "Бюро судебно-медицинской экспертизы" Минздрава КБР;</w:t>
      </w:r>
    </w:p>
    <w:p w:rsidR="007E0D26" w:rsidRDefault="007E0D26">
      <w:pPr>
        <w:pStyle w:val="ConsPlusNormal"/>
        <w:ind w:firstLine="540"/>
        <w:jc w:val="both"/>
      </w:pPr>
      <w:r>
        <w:t>государственное казенное учреждение здравоохранения "Патологоанатомическое бюро" Минздрава КБР;</w:t>
      </w:r>
    </w:p>
    <w:p w:rsidR="007E0D26" w:rsidRDefault="007E0D26">
      <w:pPr>
        <w:pStyle w:val="ConsPlusNormal"/>
        <w:ind w:firstLine="540"/>
        <w:jc w:val="both"/>
      </w:pPr>
      <w:r>
        <w:t>государственное казенное учреждение здравоохранения "Станция переливания крови" Минздрава КБР;</w:t>
      </w:r>
    </w:p>
    <w:p w:rsidR="007E0D26" w:rsidRDefault="007E0D26">
      <w:pPr>
        <w:pStyle w:val="ConsPlusNormal"/>
        <w:ind w:firstLine="540"/>
        <w:jc w:val="both"/>
      </w:pPr>
      <w:r>
        <w:t>государственное казенное учреждение здравоохранения "Детский туберкулезный санаторий "Звездочка" Минздрава КБР;</w:t>
      </w:r>
    </w:p>
    <w:p w:rsidR="007E0D26" w:rsidRDefault="007E0D26">
      <w:pPr>
        <w:pStyle w:val="ConsPlusNormal"/>
        <w:ind w:firstLine="540"/>
        <w:jc w:val="both"/>
      </w:pPr>
      <w:r>
        <w:t>государственное казенное учреждение здравоохранения "Дом ребенка специализированный" Минздрава КБР;</w:t>
      </w:r>
    </w:p>
    <w:p w:rsidR="007E0D26" w:rsidRDefault="007E0D26">
      <w:pPr>
        <w:pStyle w:val="ConsPlusNormal"/>
        <w:ind w:firstLine="540"/>
        <w:jc w:val="both"/>
      </w:pPr>
      <w:r>
        <w:t>государственное казенное учреждение здравоохранения "Центр специального медицинского снабжения" Минздрава КБР;</w:t>
      </w:r>
    </w:p>
    <w:p w:rsidR="007E0D26" w:rsidRDefault="007E0D26">
      <w:pPr>
        <w:pStyle w:val="ConsPlusNormal"/>
        <w:ind w:firstLine="540"/>
        <w:jc w:val="both"/>
      </w:pPr>
      <w:r>
        <w:t>государственное казенное учреждение здравоохранения "Медицинский информационно-аналитический центр" Минздрава КБР;</w:t>
      </w:r>
    </w:p>
    <w:p w:rsidR="007E0D26" w:rsidRDefault="007E0D26">
      <w:pPr>
        <w:pStyle w:val="ConsPlusNormal"/>
        <w:ind w:firstLine="540"/>
        <w:jc w:val="both"/>
      </w:pPr>
      <w:r>
        <w:t>государственное автономное учреждение "Аптечный склад" Минздрава КБР;</w:t>
      </w:r>
    </w:p>
    <w:p w:rsidR="007E0D26" w:rsidRDefault="007E0D26">
      <w:pPr>
        <w:pStyle w:val="ConsPlusNormal"/>
        <w:ind w:firstLine="540"/>
        <w:jc w:val="both"/>
      </w:pPr>
      <w:r>
        <w:t>государственное бюджетное учреждение здравоохранения "Республиканская клиническая больница" Минздрава КБР;</w:t>
      </w:r>
    </w:p>
    <w:p w:rsidR="007E0D26" w:rsidRDefault="007E0D26">
      <w:pPr>
        <w:pStyle w:val="ConsPlusNormal"/>
        <w:ind w:firstLine="540"/>
        <w:jc w:val="both"/>
      </w:pPr>
      <w:r>
        <w:t>государственное бюджетное учреждение здравоохранения "Медицинский консультативно-диагностический центр" Минздрава КБР;</w:t>
      </w:r>
    </w:p>
    <w:p w:rsidR="007E0D26" w:rsidRDefault="007E0D26">
      <w:pPr>
        <w:pStyle w:val="ConsPlusNormal"/>
        <w:ind w:firstLine="540"/>
        <w:jc w:val="both"/>
      </w:pPr>
      <w:r>
        <w:t>государственное бюджетное учреждение здравоохранения "Центр организации специализированной аллергологической помощи" Минздрава КБР;</w:t>
      </w:r>
    </w:p>
    <w:p w:rsidR="007E0D26" w:rsidRDefault="007E0D26">
      <w:pPr>
        <w:pStyle w:val="ConsPlusNormal"/>
        <w:ind w:firstLine="540"/>
        <w:jc w:val="both"/>
      </w:pPr>
      <w:r>
        <w:t>государственное бюджетное учреждение здравоохранения "Онкологический диспансер" Минздрава КБР;</w:t>
      </w:r>
    </w:p>
    <w:p w:rsidR="007E0D26" w:rsidRDefault="007E0D26">
      <w:pPr>
        <w:pStyle w:val="ConsPlusNormal"/>
        <w:ind w:firstLine="540"/>
        <w:jc w:val="both"/>
      </w:pPr>
      <w:r>
        <w:t>государственное бюджетное учреждение здравоохранения "Республиканский стоматологический центр им. Т.Х. Тхазаплижева" Минздрава КБР;</w:t>
      </w:r>
    </w:p>
    <w:p w:rsidR="007E0D26" w:rsidRDefault="007E0D26">
      <w:pPr>
        <w:pStyle w:val="ConsPlusNormal"/>
        <w:ind w:firstLine="540"/>
        <w:jc w:val="both"/>
      </w:pPr>
      <w:r>
        <w:t>государственное бюджетное учреждение здравоохранения "Республиканский эндокринологический центр" Минздрава КБР;</w:t>
      </w:r>
    </w:p>
    <w:p w:rsidR="007E0D26" w:rsidRDefault="007E0D26">
      <w:pPr>
        <w:pStyle w:val="ConsPlusNormal"/>
        <w:ind w:firstLine="540"/>
        <w:jc w:val="both"/>
      </w:pPr>
      <w:r>
        <w:t>государственное бюджетное учреждение здравоохранения "Кожно-венерологический диспансер" Минздрава КБР;</w:t>
      </w:r>
    </w:p>
    <w:p w:rsidR="007E0D26" w:rsidRDefault="007E0D26">
      <w:pPr>
        <w:pStyle w:val="ConsPlusNormal"/>
        <w:ind w:firstLine="540"/>
        <w:jc w:val="both"/>
      </w:pPr>
      <w:r>
        <w:t>государственное бюджетное учреждение здравоохранения "Республиканская детская клиническая больница" Минздрава КБР;</w:t>
      </w:r>
    </w:p>
    <w:p w:rsidR="007E0D26" w:rsidRDefault="007E0D26">
      <w:pPr>
        <w:pStyle w:val="ConsPlusNormal"/>
        <w:ind w:firstLine="540"/>
        <w:jc w:val="both"/>
      </w:pPr>
      <w:r>
        <w:t>государственное бюджетное учреждение здравоохранения "Центр по профилактике и борьбе со СПИДом и инфекционными заболеваниями" Минздрава КБР;</w:t>
      </w:r>
    </w:p>
    <w:p w:rsidR="007E0D26" w:rsidRDefault="007E0D26">
      <w:pPr>
        <w:pStyle w:val="ConsPlusNormal"/>
        <w:ind w:firstLine="540"/>
        <w:jc w:val="both"/>
      </w:pPr>
      <w:r>
        <w:t>государственное бюджетное учреждение здравоохранения "Кардиологический центр" Минздрава КБР;</w:t>
      </w:r>
    </w:p>
    <w:p w:rsidR="007E0D26" w:rsidRDefault="007E0D26">
      <w:pPr>
        <w:pStyle w:val="ConsPlusNormal"/>
        <w:ind w:firstLine="540"/>
        <w:jc w:val="both"/>
      </w:pPr>
      <w:r>
        <w:t>государственное бюджетное учреждение здравоохранения "Перинатальный центр" Минздрава КБР;</w:t>
      </w:r>
    </w:p>
    <w:p w:rsidR="007E0D26" w:rsidRDefault="007E0D26">
      <w:pPr>
        <w:pStyle w:val="ConsPlusNormal"/>
        <w:ind w:firstLine="540"/>
        <w:jc w:val="both"/>
      </w:pPr>
      <w:r>
        <w:t xml:space="preserve">федеральное казенное учреждение здравоохранения "Медико-санитарная часть </w:t>
      </w:r>
      <w:r>
        <w:lastRenderedPageBreak/>
        <w:t>Министерства внутренних дел Российской Федерации по КБР"</w:t>
      </w:r>
    </w:p>
    <w:p w:rsidR="007E0D26" w:rsidRDefault="007E0D26">
      <w:pPr>
        <w:pStyle w:val="ConsPlusNormal"/>
        <w:ind w:firstLine="540"/>
        <w:jc w:val="both"/>
      </w:pPr>
      <w:r>
        <w:t>общество с ограниченной ответственностью Глазная клиника "ЛЕНАР" им. академика С.Н. Федорова;</w:t>
      </w:r>
    </w:p>
    <w:p w:rsidR="007E0D26" w:rsidRDefault="007E0D26">
      <w:pPr>
        <w:pStyle w:val="ConsPlusNormal"/>
        <w:ind w:firstLine="540"/>
        <w:jc w:val="both"/>
      </w:pPr>
      <w:r>
        <w:t>государственное бюджетное учреждение здравоохранения "Городская клиническая больница N 1";</w:t>
      </w:r>
    </w:p>
    <w:p w:rsidR="007E0D26" w:rsidRDefault="007E0D26">
      <w:pPr>
        <w:pStyle w:val="ConsPlusNormal"/>
        <w:ind w:firstLine="540"/>
        <w:jc w:val="both"/>
      </w:pPr>
      <w:r>
        <w:t>государственное бюджетное учреждение здравоохранения "Городская клиническая больница N 2";</w:t>
      </w:r>
    </w:p>
    <w:p w:rsidR="007E0D26" w:rsidRDefault="007E0D26">
      <w:pPr>
        <w:pStyle w:val="ConsPlusNormal"/>
        <w:ind w:firstLine="540"/>
        <w:jc w:val="both"/>
      </w:pPr>
      <w:r>
        <w:t>государственное бюджетное учреждение здравоохранения "Городская поликлиника N 1" г.о. Нальчик;</w:t>
      </w:r>
    </w:p>
    <w:p w:rsidR="007E0D26" w:rsidRDefault="007E0D26">
      <w:pPr>
        <w:pStyle w:val="ConsPlusNormal"/>
        <w:ind w:firstLine="540"/>
        <w:jc w:val="both"/>
      </w:pPr>
      <w:r>
        <w:t>государственное бюджетное учреждение здравоохранения "Городская поликлиника N 2" г.о. Нальчик;</w:t>
      </w:r>
    </w:p>
    <w:p w:rsidR="007E0D26" w:rsidRDefault="007E0D26">
      <w:pPr>
        <w:pStyle w:val="ConsPlusNormal"/>
        <w:ind w:firstLine="540"/>
        <w:jc w:val="both"/>
      </w:pPr>
      <w:r>
        <w:t>государственное бюджетное учреждение здравоохранения "Городская поликлиника N 3" г.о. Нальчик;</w:t>
      </w:r>
    </w:p>
    <w:p w:rsidR="007E0D26" w:rsidRDefault="007E0D26">
      <w:pPr>
        <w:pStyle w:val="ConsPlusNormal"/>
        <w:ind w:firstLine="540"/>
        <w:jc w:val="both"/>
      </w:pPr>
      <w:r>
        <w:t>государственное бюджетное учреждение здравоохранения "Городская детская поликлиника N 1";</w:t>
      </w:r>
    </w:p>
    <w:p w:rsidR="007E0D26" w:rsidRDefault="007E0D26">
      <w:pPr>
        <w:pStyle w:val="ConsPlusNormal"/>
        <w:ind w:firstLine="540"/>
        <w:jc w:val="both"/>
      </w:pPr>
      <w:r>
        <w:t>государственное бюджетное учреждение здравоохранения "Стоматологическая поликлиника N 1";</w:t>
      </w:r>
    </w:p>
    <w:p w:rsidR="007E0D26" w:rsidRDefault="007E0D26">
      <w:pPr>
        <w:pStyle w:val="ConsPlusNormal"/>
        <w:ind w:firstLine="540"/>
        <w:jc w:val="both"/>
      </w:pPr>
      <w:r>
        <w:t>государственное автономное учреждение здравоохранения "Стоматологическая поликлиника N 2";</w:t>
      </w:r>
    </w:p>
    <w:p w:rsidR="007E0D26" w:rsidRDefault="007E0D26">
      <w:pPr>
        <w:pStyle w:val="ConsPlusNormal"/>
        <w:ind w:firstLine="540"/>
        <w:jc w:val="both"/>
      </w:pPr>
      <w:r>
        <w:t>государственное бюджетное учреждение здравоохранения "Станция скорой медицинской помощи";</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г.о. Баксан и Баксанского муниципального района;</w:t>
      </w:r>
    </w:p>
    <w:p w:rsidR="007E0D26" w:rsidRDefault="007E0D26">
      <w:pPr>
        <w:pStyle w:val="ConsPlusNormal"/>
        <w:ind w:firstLine="540"/>
        <w:jc w:val="both"/>
      </w:pPr>
      <w:r>
        <w:t>государственное бюджетное учреждение здравоохранения "Станция скорой медицинской помощи" г. Баксана;</w:t>
      </w:r>
    </w:p>
    <w:p w:rsidR="007E0D26" w:rsidRDefault="007E0D26">
      <w:pPr>
        <w:pStyle w:val="ConsPlusNormal"/>
        <w:ind w:firstLine="540"/>
        <w:jc w:val="both"/>
      </w:pPr>
      <w:r>
        <w:t>государственное бюджетное учреждение здравоохранения "Стоматологическая поликлиника" г. Баксана;</w:t>
      </w:r>
    </w:p>
    <w:p w:rsidR="007E0D26" w:rsidRDefault="007E0D26">
      <w:pPr>
        <w:pStyle w:val="ConsPlusNormal"/>
        <w:ind w:firstLine="540"/>
        <w:jc w:val="both"/>
      </w:pPr>
      <w:r>
        <w:t>государственное бюджетное учреждение здравоохранения "Районная больница" с. Заюково;</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Зольского муниципального района;</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Майского муниципального района;</w:t>
      </w:r>
    </w:p>
    <w:p w:rsidR="007E0D26" w:rsidRDefault="007E0D26">
      <w:pPr>
        <w:pStyle w:val="ConsPlusNormal"/>
        <w:ind w:firstLine="540"/>
        <w:jc w:val="both"/>
      </w:pPr>
      <w:r>
        <w:t>государственное бюджетное учреждение здравоохранения "Майская стоматологическая поликлиника";</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г.о. Прохладный и Прохладненского муниципального района;</w:t>
      </w:r>
    </w:p>
    <w:p w:rsidR="007E0D26" w:rsidRDefault="007E0D26">
      <w:pPr>
        <w:pStyle w:val="ConsPlusNormal"/>
        <w:ind w:firstLine="540"/>
        <w:jc w:val="both"/>
      </w:pPr>
      <w:r>
        <w:t>государственное автономное учреждение здравоохранения "Прохладненская стоматологическая поликлиника";</w:t>
      </w:r>
    </w:p>
    <w:p w:rsidR="007E0D26" w:rsidRDefault="007E0D26">
      <w:pPr>
        <w:pStyle w:val="ConsPlusNormal"/>
        <w:ind w:firstLine="540"/>
        <w:jc w:val="both"/>
      </w:pPr>
      <w:r>
        <w:t>государственное казенное учреждение здравоохранения "Прохладненская районная психиатрическая больница";</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Терского муниципального района;</w:t>
      </w:r>
    </w:p>
    <w:p w:rsidR="007E0D26" w:rsidRDefault="007E0D26">
      <w:pPr>
        <w:pStyle w:val="ConsPlusNormal"/>
        <w:ind w:firstLine="540"/>
        <w:jc w:val="both"/>
      </w:pPr>
      <w:r>
        <w:t>государственное бюджетное учреждение здравоохранения "Стоматологическая поликлиника" г. Терека;</w:t>
      </w:r>
    </w:p>
    <w:p w:rsidR="007E0D26" w:rsidRDefault="007E0D26">
      <w:pPr>
        <w:pStyle w:val="ConsPlusNormal"/>
        <w:ind w:firstLine="540"/>
        <w:jc w:val="both"/>
      </w:pPr>
      <w:r>
        <w:t>государственное бюджетное учреждение здравоохранения "Межрайонная многопрофильная больница";</w:t>
      </w:r>
    </w:p>
    <w:p w:rsidR="007E0D26" w:rsidRDefault="007E0D26">
      <w:pPr>
        <w:pStyle w:val="ConsPlusNormal"/>
        <w:ind w:firstLine="540"/>
        <w:jc w:val="both"/>
      </w:pPr>
      <w:r>
        <w:t>государственное бюджетное учреждение здравоохранения "Стоматологическая поликлиника" г. Нарткалы;</w:t>
      </w:r>
    </w:p>
    <w:p w:rsidR="007E0D26" w:rsidRDefault="007E0D26">
      <w:pPr>
        <w:pStyle w:val="ConsPlusNormal"/>
        <w:ind w:firstLine="540"/>
        <w:jc w:val="both"/>
      </w:pPr>
      <w:r>
        <w:t>Нарткалинский филиал N 2 общество с ограниченной ответственностью "Северо-Кавказский нефрологический центр";</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им. Хацукова А.А.";</w:t>
      </w:r>
    </w:p>
    <w:p w:rsidR="007E0D26" w:rsidRDefault="007E0D26">
      <w:pPr>
        <w:pStyle w:val="ConsPlusNormal"/>
        <w:ind w:firstLine="540"/>
        <w:jc w:val="both"/>
      </w:pPr>
      <w:r>
        <w:t xml:space="preserve">государственное бюджетное учреждение здравоохранения "Центральная районная </w:t>
      </w:r>
      <w:r>
        <w:lastRenderedPageBreak/>
        <w:t>больница" Черекского муниципального района;</w:t>
      </w:r>
    </w:p>
    <w:p w:rsidR="007E0D26" w:rsidRDefault="007E0D26">
      <w:pPr>
        <w:pStyle w:val="ConsPlusNormal"/>
        <w:ind w:firstLine="540"/>
        <w:jc w:val="both"/>
      </w:pPr>
      <w:r>
        <w:t>государственное бюджетное учреждение здравоохранения "Участковая больница" с. Верхняя Балкария;</w:t>
      </w:r>
    </w:p>
    <w:p w:rsidR="007E0D26" w:rsidRDefault="007E0D26">
      <w:pPr>
        <w:pStyle w:val="ConsPlusNormal"/>
        <w:ind w:firstLine="540"/>
        <w:jc w:val="both"/>
      </w:pPr>
      <w:r>
        <w:t>государственное бюджетное учреждение здравоохранения "Центральная районная больница" Эльбрусского муниципального района;</w:t>
      </w:r>
    </w:p>
    <w:p w:rsidR="007E0D26" w:rsidRDefault="007E0D26">
      <w:pPr>
        <w:pStyle w:val="ConsPlusNormal"/>
        <w:ind w:firstLine="540"/>
        <w:jc w:val="both"/>
      </w:pPr>
      <w:r>
        <w:t>государственное бюджетное учреждение здравоохранения "Районная стоматологическая поликлиника";</w:t>
      </w:r>
    </w:p>
    <w:p w:rsidR="007E0D26" w:rsidRDefault="007E0D26">
      <w:pPr>
        <w:pStyle w:val="ConsPlusNormal"/>
        <w:ind w:firstLine="540"/>
        <w:jc w:val="both"/>
      </w:pPr>
      <w:r>
        <w:t>государственное бюджетное учреждение здравоохранения "Участковая больница с. Эльбрус";</w:t>
      </w:r>
    </w:p>
    <w:p w:rsidR="007E0D26" w:rsidRDefault="007E0D26">
      <w:pPr>
        <w:pStyle w:val="ConsPlusNormal"/>
        <w:ind w:firstLine="540"/>
        <w:jc w:val="both"/>
      </w:pPr>
      <w:r>
        <w:t>федеральное государственное бюджетное учреждение здравоохранения больница Российской Академии науки (г. Троицк) Амбулатория больницы РАН (г. Троицк) в п. Нейтрино</w:t>
      </w:r>
    </w:p>
    <w:p w:rsidR="007E0D26" w:rsidRDefault="007E0D26">
      <w:pPr>
        <w:pStyle w:val="ConsPlusNormal"/>
        <w:ind w:firstLine="540"/>
        <w:jc w:val="both"/>
      </w:pPr>
      <w:r>
        <w:t>общество с ограниченной ответственностью "Санаторий "Грушевая роща";</w:t>
      </w:r>
    </w:p>
    <w:p w:rsidR="007E0D26" w:rsidRDefault="007E0D26">
      <w:pPr>
        <w:pStyle w:val="ConsPlusNormal"/>
        <w:ind w:firstLine="540"/>
        <w:jc w:val="both"/>
      </w:pPr>
      <w:r>
        <w:t>общество с ограниченной ответственностью "Санаторий "Маяк";</w:t>
      </w:r>
    </w:p>
    <w:p w:rsidR="007E0D26" w:rsidRDefault="007E0D26">
      <w:pPr>
        <w:pStyle w:val="ConsPlusNormal"/>
        <w:ind w:firstLine="540"/>
        <w:jc w:val="both"/>
      </w:pPr>
      <w:r>
        <w:t>общество с ограниченной ответственностью Санаторий "Голубые Ели" Агрокурорта России;</w:t>
      </w:r>
    </w:p>
    <w:p w:rsidR="007E0D26" w:rsidRDefault="007E0D26">
      <w:pPr>
        <w:pStyle w:val="ConsPlusNormal"/>
        <w:ind w:firstLine="540"/>
        <w:jc w:val="both"/>
      </w:pPr>
      <w:r>
        <w:t>открытое акционерное общество "Санаторий "Чайка";</w:t>
      </w:r>
    </w:p>
    <w:p w:rsidR="007E0D26" w:rsidRDefault="007E0D26">
      <w:pPr>
        <w:pStyle w:val="ConsPlusNormal"/>
        <w:ind w:firstLine="540"/>
        <w:jc w:val="both"/>
      </w:pPr>
      <w:r>
        <w:t>общество с ограниченной ответственностью "Стома Плюс";</w:t>
      </w:r>
    </w:p>
    <w:p w:rsidR="007E0D26" w:rsidRDefault="007E0D26">
      <w:pPr>
        <w:pStyle w:val="ConsPlusNormal"/>
        <w:ind w:firstLine="540"/>
        <w:jc w:val="both"/>
      </w:pPr>
      <w:r>
        <w:t>общество с ограниченной ответственностью "МЛАДА-ДЕНТА";</w:t>
      </w:r>
    </w:p>
    <w:p w:rsidR="007E0D26" w:rsidRDefault="007E0D26">
      <w:pPr>
        <w:pStyle w:val="ConsPlusNormal"/>
        <w:ind w:firstLine="540"/>
        <w:jc w:val="both"/>
      </w:pPr>
      <w:r>
        <w:t>общество с ограниченной ответственностью Медицинский центр "Виддер - Юг";</w:t>
      </w:r>
    </w:p>
    <w:p w:rsidR="007E0D26" w:rsidRDefault="007E0D26">
      <w:pPr>
        <w:pStyle w:val="ConsPlusNormal"/>
        <w:ind w:firstLine="540"/>
        <w:jc w:val="both"/>
      </w:pPr>
      <w:r>
        <w:t>общество с ограниченной ответственностью Медицинский центр "Диагност";</w:t>
      </w:r>
    </w:p>
    <w:p w:rsidR="007E0D26" w:rsidRDefault="007E0D26">
      <w:pPr>
        <w:pStyle w:val="ConsPlusNormal"/>
        <w:ind w:firstLine="540"/>
        <w:jc w:val="both"/>
      </w:pPr>
      <w:r>
        <w:t>общество с ограниченной ответственностью "Лечебно-диагностический центр "Валео Вита";</w:t>
      </w:r>
    </w:p>
    <w:p w:rsidR="007E0D26" w:rsidRDefault="007E0D26">
      <w:pPr>
        <w:pStyle w:val="ConsPlusNormal"/>
        <w:ind w:firstLine="540"/>
        <w:jc w:val="both"/>
      </w:pPr>
      <w:r>
        <w:t>общество с ограниченной ответственностью "Центр диагностики аллергии";</w:t>
      </w:r>
    </w:p>
    <w:p w:rsidR="007E0D26" w:rsidRDefault="007E0D26">
      <w:pPr>
        <w:pStyle w:val="ConsPlusNormal"/>
        <w:ind w:firstLine="540"/>
        <w:jc w:val="both"/>
      </w:pPr>
      <w:r>
        <w:t>общество с ограниченной ответственностью "Инвитро-Нальчик";</w:t>
      </w:r>
    </w:p>
    <w:p w:rsidR="007E0D26" w:rsidRDefault="007E0D26">
      <w:pPr>
        <w:pStyle w:val="ConsPlusNormal"/>
        <w:ind w:firstLine="540"/>
        <w:jc w:val="both"/>
      </w:pPr>
      <w:r>
        <w:t>общество с ограниченной ответственностью "Клиника "Медиум";</w:t>
      </w:r>
    </w:p>
    <w:p w:rsidR="007E0D26" w:rsidRDefault="007E0D26">
      <w:pPr>
        <w:pStyle w:val="ConsPlusNormal"/>
        <w:ind w:firstLine="540"/>
        <w:jc w:val="both"/>
      </w:pPr>
      <w:r>
        <w:t>общество с ограниченной ответственностью фирма "СЭМ";</w:t>
      </w:r>
    </w:p>
    <w:p w:rsidR="007E0D26" w:rsidRDefault="007E0D26">
      <w:pPr>
        <w:pStyle w:val="ConsPlusNormal"/>
        <w:ind w:firstLine="540"/>
        <w:jc w:val="both"/>
      </w:pPr>
      <w:r>
        <w:t>общество с ограниченной ответственностью "Современные медицинские технологии";</w:t>
      </w:r>
    </w:p>
    <w:p w:rsidR="007E0D26" w:rsidRDefault="007E0D26">
      <w:pPr>
        <w:pStyle w:val="ConsPlusNormal"/>
        <w:ind w:firstLine="540"/>
        <w:jc w:val="both"/>
      </w:pPr>
      <w:r>
        <w:t>ИП Бахова Жанна Хадисовна;</w:t>
      </w:r>
    </w:p>
    <w:p w:rsidR="007E0D26" w:rsidRDefault="007E0D26">
      <w:pPr>
        <w:pStyle w:val="ConsPlusNormal"/>
        <w:ind w:firstLine="540"/>
        <w:jc w:val="both"/>
      </w:pPr>
      <w:r>
        <w:t>общество с ограниченной ответственностью "Центр "ЭКО";</w:t>
      </w:r>
    </w:p>
    <w:p w:rsidR="007E0D26" w:rsidRDefault="007E0D26">
      <w:pPr>
        <w:pStyle w:val="ConsPlusNormal"/>
        <w:ind w:firstLine="540"/>
        <w:jc w:val="both"/>
      </w:pPr>
      <w:r>
        <w:t>общество с ограниченной ответственностью "Жак Плюс";</w:t>
      </w:r>
    </w:p>
    <w:p w:rsidR="007E0D26" w:rsidRDefault="007E0D26">
      <w:pPr>
        <w:pStyle w:val="ConsPlusNormal"/>
        <w:ind w:firstLine="540"/>
        <w:jc w:val="both"/>
      </w:pPr>
      <w:r>
        <w:t>общество с ограниченной ответственностью "Стоматология-Мурат";</w:t>
      </w:r>
    </w:p>
    <w:p w:rsidR="007E0D26" w:rsidRDefault="007E0D26">
      <w:pPr>
        <w:pStyle w:val="ConsPlusNormal"/>
        <w:ind w:firstLine="540"/>
        <w:jc w:val="both"/>
      </w:pPr>
      <w:r>
        <w:t>общество с ограниченной ответственностью "Андромеда";</w:t>
      </w:r>
    </w:p>
    <w:p w:rsidR="007E0D26" w:rsidRDefault="007E0D26">
      <w:pPr>
        <w:pStyle w:val="ConsPlusNormal"/>
        <w:ind w:firstLine="540"/>
        <w:jc w:val="both"/>
      </w:pPr>
      <w:r>
        <w:t>общество с ограниченной ответственностью "Курортная поликлиника";</w:t>
      </w:r>
    </w:p>
    <w:p w:rsidR="007E0D26" w:rsidRDefault="007E0D26">
      <w:pPr>
        <w:pStyle w:val="ConsPlusNormal"/>
        <w:ind w:firstLine="540"/>
        <w:jc w:val="both"/>
      </w:pPr>
      <w:r>
        <w:t>общество с ограниченной ответственностью "Центральная поликлиника";</w:t>
      </w:r>
    </w:p>
    <w:p w:rsidR="007E0D26" w:rsidRDefault="007E0D26">
      <w:pPr>
        <w:pStyle w:val="ConsPlusNormal"/>
        <w:ind w:firstLine="540"/>
        <w:jc w:val="both"/>
      </w:pPr>
      <w:r>
        <w:t>общество с ограниченной ответственностью "Северо-Кавказский научно-практический центр челюстно-лицевой, пластической хирургии и стоматологии";</w:t>
      </w:r>
    </w:p>
    <w:p w:rsidR="007E0D26" w:rsidRDefault="007E0D26">
      <w:pPr>
        <w:pStyle w:val="ConsPlusNormal"/>
        <w:ind w:firstLine="540"/>
        <w:jc w:val="both"/>
      </w:pPr>
      <w:r>
        <w:t>общество с ограниченной ответственностью "Улыбка".</w:t>
      </w:r>
    </w:p>
    <w:p w:rsidR="007E0D26" w:rsidRDefault="007E0D26">
      <w:pPr>
        <w:pStyle w:val="ConsPlusNormal"/>
        <w:jc w:val="both"/>
      </w:pPr>
    </w:p>
    <w:p w:rsidR="007E0D26" w:rsidRDefault="007E0D26">
      <w:pPr>
        <w:pStyle w:val="ConsPlusNormal"/>
        <w:jc w:val="center"/>
        <w:outlineLvl w:val="1"/>
      </w:pPr>
      <w:r>
        <w:t>IX. Критерии доступности</w:t>
      </w:r>
    </w:p>
    <w:p w:rsidR="007E0D26" w:rsidRDefault="007E0D26">
      <w:pPr>
        <w:pStyle w:val="ConsPlusNormal"/>
        <w:jc w:val="center"/>
      </w:pPr>
      <w:r>
        <w:t>и качества медицинской помощи</w:t>
      </w:r>
    </w:p>
    <w:p w:rsidR="007E0D26" w:rsidRDefault="007E0D26">
      <w:pPr>
        <w:pStyle w:val="ConsPlusNormal"/>
        <w:jc w:val="both"/>
      </w:pPr>
    </w:p>
    <w:p w:rsidR="007E0D26" w:rsidRDefault="007E0D26">
      <w:pPr>
        <w:pStyle w:val="ConsPlusNormal"/>
        <w:ind w:firstLine="540"/>
        <w:jc w:val="both"/>
      </w:pPr>
      <w:r>
        <w:t>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7E0D26" w:rsidRDefault="007E0D26">
      <w:pPr>
        <w:pStyle w:val="ConsPlusNormal"/>
        <w:jc w:val="both"/>
      </w:pPr>
    </w:p>
    <w:p w:rsidR="007E0D26" w:rsidRDefault="007E0D26">
      <w:pPr>
        <w:sectPr w:rsidR="007E0D26" w:rsidSect="00A45C32">
          <w:pgSz w:w="11906" w:h="16838"/>
          <w:pgMar w:top="1134" w:right="850" w:bottom="1134" w:left="1701" w:header="708" w:footer="708" w:gutter="0"/>
          <w:cols w:space="708"/>
          <w:docGrid w:linePitch="360"/>
        </w:sectPr>
      </w:pPr>
    </w:p>
    <w:p w:rsidR="007E0D26" w:rsidRDefault="007E0D26">
      <w:pPr>
        <w:pStyle w:val="ConsPlusNormal"/>
        <w:jc w:val="right"/>
        <w:outlineLvl w:val="2"/>
      </w:pPr>
      <w:r>
        <w:lastRenderedPageBreak/>
        <w:t>Таблица 1</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458"/>
        <w:gridCol w:w="1984"/>
        <w:gridCol w:w="1247"/>
        <w:gridCol w:w="1247"/>
        <w:gridCol w:w="1134"/>
      </w:tblGrid>
      <w:tr w:rsidR="007E0D26">
        <w:tc>
          <w:tcPr>
            <w:tcW w:w="9637" w:type="dxa"/>
            <w:gridSpan w:val="6"/>
          </w:tcPr>
          <w:p w:rsidR="007E0D26" w:rsidRDefault="007E0D26">
            <w:pPr>
              <w:pStyle w:val="ConsPlusNormal"/>
              <w:jc w:val="center"/>
            </w:pPr>
            <w:r>
              <w:t>Критерии качества медицинской помощи</w:t>
            </w:r>
          </w:p>
        </w:tc>
      </w:tr>
      <w:tr w:rsidR="007E0D26">
        <w:tc>
          <w:tcPr>
            <w:tcW w:w="567" w:type="dxa"/>
            <w:vMerge w:val="restart"/>
          </w:tcPr>
          <w:p w:rsidR="007E0D26" w:rsidRDefault="007E0D26">
            <w:pPr>
              <w:pStyle w:val="ConsPlusNormal"/>
              <w:jc w:val="center"/>
            </w:pPr>
            <w:r>
              <w:t>N п/п</w:t>
            </w:r>
          </w:p>
        </w:tc>
        <w:tc>
          <w:tcPr>
            <w:tcW w:w="3458" w:type="dxa"/>
            <w:vMerge w:val="restart"/>
          </w:tcPr>
          <w:p w:rsidR="007E0D26" w:rsidRDefault="007E0D26">
            <w:pPr>
              <w:pStyle w:val="ConsPlusNormal"/>
              <w:jc w:val="center"/>
            </w:pPr>
            <w:r>
              <w:t>Наименование критерия качества медицинской помощи</w:t>
            </w:r>
          </w:p>
        </w:tc>
        <w:tc>
          <w:tcPr>
            <w:tcW w:w="1984" w:type="dxa"/>
            <w:vMerge w:val="restart"/>
          </w:tcPr>
          <w:p w:rsidR="007E0D26" w:rsidRDefault="007E0D26">
            <w:pPr>
              <w:pStyle w:val="ConsPlusNormal"/>
              <w:jc w:val="center"/>
            </w:pPr>
            <w:r>
              <w:t>Единица измерения</w:t>
            </w:r>
          </w:p>
        </w:tc>
        <w:tc>
          <w:tcPr>
            <w:tcW w:w="3628" w:type="dxa"/>
            <w:gridSpan w:val="3"/>
          </w:tcPr>
          <w:p w:rsidR="007E0D26" w:rsidRDefault="007E0D26">
            <w:pPr>
              <w:pStyle w:val="ConsPlusNormal"/>
              <w:jc w:val="center"/>
            </w:pPr>
            <w:r>
              <w:t>Целевые значения критериев качества медицинской помощи</w:t>
            </w:r>
          </w:p>
        </w:tc>
      </w:tr>
      <w:tr w:rsidR="007E0D26">
        <w:tc>
          <w:tcPr>
            <w:tcW w:w="567" w:type="dxa"/>
            <w:vMerge/>
          </w:tcPr>
          <w:p w:rsidR="007E0D26" w:rsidRDefault="007E0D26"/>
        </w:tc>
        <w:tc>
          <w:tcPr>
            <w:tcW w:w="3458" w:type="dxa"/>
            <w:vMerge/>
          </w:tcPr>
          <w:p w:rsidR="007E0D26" w:rsidRDefault="007E0D26"/>
        </w:tc>
        <w:tc>
          <w:tcPr>
            <w:tcW w:w="1984" w:type="dxa"/>
            <w:vMerge/>
          </w:tcPr>
          <w:p w:rsidR="007E0D26" w:rsidRDefault="007E0D26"/>
        </w:tc>
        <w:tc>
          <w:tcPr>
            <w:tcW w:w="1247" w:type="dxa"/>
          </w:tcPr>
          <w:p w:rsidR="007E0D26" w:rsidRDefault="007E0D26">
            <w:pPr>
              <w:pStyle w:val="ConsPlusNormal"/>
              <w:jc w:val="center"/>
            </w:pPr>
            <w:r>
              <w:t>2017 год</w:t>
            </w:r>
          </w:p>
        </w:tc>
        <w:tc>
          <w:tcPr>
            <w:tcW w:w="1247" w:type="dxa"/>
          </w:tcPr>
          <w:p w:rsidR="007E0D26" w:rsidRDefault="007E0D26">
            <w:pPr>
              <w:pStyle w:val="ConsPlusNormal"/>
              <w:jc w:val="center"/>
            </w:pPr>
            <w:r>
              <w:t>2018 год</w:t>
            </w:r>
          </w:p>
        </w:tc>
        <w:tc>
          <w:tcPr>
            <w:tcW w:w="1134" w:type="dxa"/>
          </w:tcPr>
          <w:p w:rsidR="007E0D26" w:rsidRDefault="007E0D26">
            <w:pPr>
              <w:pStyle w:val="ConsPlusNormal"/>
              <w:jc w:val="center"/>
            </w:pPr>
            <w:r>
              <w:t>2019 год</w:t>
            </w:r>
          </w:p>
        </w:tc>
      </w:tr>
      <w:tr w:rsidR="007E0D26">
        <w:tc>
          <w:tcPr>
            <w:tcW w:w="567" w:type="dxa"/>
          </w:tcPr>
          <w:p w:rsidR="007E0D26" w:rsidRDefault="007E0D26">
            <w:pPr>
              <w:pStyle w:val="ConsPlusNormal"/>
              <w:jc w:val="center"/>
            </w:pPr>
            <w:r>
              <w:t>1.</w:t>
            </w:r>
          </w:p>
        </w:tc>
        <w:tc>
          <w:tcPr>
            <w:tcW w:w="3458" w:type="dxa"/>
          </w:tcPr>
          <w:p w:rsidR="007E0D26" w:rsidRDefault="007E0D26">
            <w:pPr>
              <w:pStyle w:val="ConsPlusNormal"/>
            </w:pPr>
            <w:r>
              <w:t>Удовлетворенность населения медицинской помощью,</w:t>
            </w:r>
          </w:p>
          <w:p w:rsidR="007E0D26" w:rsidRDefault="007E0D26">
            <w:pPr>
              <w:pStyle w:val="ConsPlusNormal"/>
            </w:pPr>
            <w:r>
              <w:t>в том числе:</w:t>
            </w:r>
          </w:p>
        </w:tc>
        <w:tc>
          <w:tcPr>
            <w:tcW w:w="1984" w:type="dxa"/>
            <w:vMerge w:val="restart"/>
          </w:tcPr>
          <w:p w:rsidR="007E0D26" w:rsidRDefault="007E0D26">
            <w:pPr>
              <w:pStyle w:val="ConsPlusNormal"/>
              <w:jc w:val="center"/>
            </w:pPr>
            <w:r>
              <w:t>процентов от числа опрошенных</w:t>
            </w:r>
          </w:p>
        </w:tc>
        <w:tc>
          <w:tcPr>
            <w:tcW w:w="1247" w:type="dxa"/>
          </w:tcPr>
          <w:p w:rsidR="007E0D26" w:rsidRDefault="007E0D26">
            <w:pPr>
              <w:pStyle w:val="ConsPlusNormal"/>
              <w:jc w:val="center"/>
            </w:pPr>
            <w:r>
              <w:t>66,0</w:t>
            </w:r>
          </w:p>
        </w:tc>
        <w:tc>
          <w:tcPr>
            <w:tcW w:w="1247" w:type="dxa"/>
          </w:tcPr>
          <w:p w:rsidR="007E0D26" w:rsidRDefault="007E0D26">
            <w:pPr>
              <w:pStyle w:val="ConsPlusNormal"/>
              <w:jc w:val="center"/>
            </w:pPr>
            <w:r>
              <w:t>67,0</w:t>
            </w:r>
          </w:p>
        </w:tc>
        <w:tc>
          <w:tcPr>
            <w:tcW w:w="1134" w:type="dxa"/>
          </w:tcPr>
          <w:p w:rsidR="007E0D26" w:rsidRDefault="007E0D26">
            <w:pPr>
              <w:pStyle w:val="ConsPlusNormal"/>
              <w:jc w:val="center"/>
            </w:pPr>
            <w:r>
              <w:t>68,0</w:t>
            </w:r>
          </w:p>
        </w:tc>
      </w:tr>
      <w:tr w:rsidR="007E0D26">
        <w:tc>
          <w:tcPr>
            <w:tcW w:w="567" w:type="dxa"/>
          </w:tcPr>
          <w:p w:rsidR="007E0D26" w:rsidRDefault="007E0D26">
            <w:pPr>
              <w:pStyle w:val="ConsPlusNormal"/>
              <w:jc w:val="center"/>
            </w:pPr>
            <w:r>
              <w:t>1.1</w:t>
            </w:r>
          </w:p>
        </w:tc>
        <w:tc>
          <w:tcPr>
            <w:tcW w:w="3458" w:type="dxa"/>
          </w:tcPr>
          <w:p w:rsidR="007E0D26" w:rsidRDefault="007E0D26">
            <w:pPr>
              <w:pStyle w:val="ConsPlusNormal"/>
            </w:pPr>
            <w:r>
              <w:t>удовлетворенность городского населения медицинской помощью</w:t>
            </w:r>
          </w:p>
        </w:tc>
        <w:tc>
          <w:tcPr>
            <w:tcW w:w="1984" w:type="dxa"/>
            <w:vMerge/>
          </w:tcPr>
          <w:p w:rsidR="007E0D26" w:rsidRDefault="007E0D26"/>
        </w:tc>
        <w:tc>
          <w:tcPr>
            <w:tcW w:w="1247" w:type="dxa"/>
          </w:tcPr>
          <w:p w:rsidR="007E0D26" w:rsidRDefault="007E0D26">
            <w:pPr>
              <w:pStyle w:val="ConsPlusNormal"/>
              <w:jc w:val="center"/>
            </w:pPr>
            <w:r>
              <w:t>69,5</w:t>
            </w:r>
          </w:p>
        </w:tc>
        <w:tc>
          <w:tcPr>
            <w:tcW w:w="1247" w:type="dxa"/>
          </w:tcPr>
          <w:p w:rsidR="007E0D26" w:rsidRDefault="007E0D26">
            <w:pPr>
              <w:pStyle w:val="ConsPlusNormal"/>
              <w:jc w:val="center"/>
            </w:pPr>
            <w:r>
              <w:t>69,8</w:t>
            </w:r>
          </w:p>
        </w:tc>
        <w:tc>
          <w:tcPr>
            <w:tcW w:w="1134" w:type="dxa"/>
          </w:tcPr>
          <w:p w:rsidR="007E0D26" w:rsidRDefault="007E0D26">
            <w:pPr>
              <w:pStyle w:val="ConsPlusNormal"/>
              <w:jc w:val="center"/>
            </w:pPr>
            <w:r>
              <w:t>70,2</w:t>
            </w:r>
          </w:p>
        </w:tc>
      </w:tr>
      <w:tr w:rsidR="007E0D26">
        <w:tc>
          <w:tcPr>
            <w:tcW w:w="567" w:type="dxa"/>
          </w:tcPr>
          <w:p w:rsidR="007E0D26" w:rsidRDefault="007E0D26">
            <w:pPr>
              <w:pStyle w:val="ConsPlusNormal"/>
              <w:jc w:val="center"/>
            </w:pPr>
            <w:r>
              <w:t>1.2</w:t>
            </w:r>
          </w:p>
        </w:tc>
        <w:tc>
          <w:tcPr>
            <w:tcW w:w="3458" w:type="dxa"/>
          </w:tcPr>
          <w:p w:rsidR="007E0D26" w:rsidRDefault="007E0D26">
            <w:pPr>
              <w:pStyle w:val="ConsPlusNormal"/>
            </w:pPr>
            <w:r>
              <w:t>удовлетворенность сельского населения медицинской помощью</w:t>
            </w:r>
          </w:p>
        </w:tc>
        <w:tc>
          <w:tcPr>
            <w:tcW w:w="1984" w:type="dxa"/>
            <w:vMerge/>
          </w:tcPr>
          <w:p w:rsidR="007E0D26" w:rsidRDefault="007E0D26"/>
        </w:tc>
        <w:tc>
          <w:tcPr>
            <w:tcW w:w="1247" w:type="dxa"/>
          </w:tcPr>
          <w:p w:rsidR="007E0D26" w:rsidRDefault="007E0D26">
            <w:pPr>
              <w:pStyle w:val="ConsPlusNormal"/>
              <w:jc w:val="center"/>
            </w:pPr>
            <w:r>
              <w:t>62,5</w:t>
            </w:r>
          </w:p>
        </w:tc>
        <w:tc>
          <w:tcPr>
            <w:tcW w:w="1247" w:type="dxa"/>
          </w:tcPr>
          <w:p w:rsidR="007E0D26" w:rsidRDefault="007E0D26">
            <w:pPr>
              <w:pStyle w:val="ConsPlusNormal"/>
              <w:jc w:val="center"/>
            </w:pPr>
            <w:r>
              <w:t>64,2</w:t>
            </w:r>
          </w:p>
        </w:tc>
        <w:tc>
          <w:tcPr>
            <w:tcW w:w="1134" w:type="dxa"/>
          </w:tcPr>
          <w:p w:rsidR="007E0D26" w:rsidRDefault="007E0D26">
            <w:pPr>
              <w:pStyle w:val="ConsPlusNormal"/>
              <w:jc w:val="center"/>
            </w:pPr>
            <w:r>
              <w:t>65,8</w:t>
            </w:r>
          </w:p>
        </w:tc>
      </w:tr>
      <w:tr w:rsidR="007E0D26">
        <w:tc>
          <w:tcPr>
            <w:tcW w:w="567" w:type="dxa"/>
          </w:tcPr>
          <w:p w:rsidR="007E0D26" w:rsidRDefault="007E0D26">
            <w:pPr>
              <w:pStyle w:val="ConsPlusNormal"/>
              <w:jc w:val="center"/>
            </w:pPr>
            <w:r>
              <w:t>2.</w:t>
            </w:r>
          </w:p>
        </w:tc>
        <w:tc>
          <w:tcPr>
            <w:tcW w:w="3458" w:type="dxa"/>
          </w:tcPr>
          <w:p w:rsidR="007E0D26" w:rsidRDefault="007E0D26">
            <w:pPr>
              <w:pStyle w:val="ConsPlusNormal"/>
            </w:pPr>
            <w:r>
              <w:t>Смертность населения в трудоспособном возрасте</w:t>
            </w:r>
          </w:p>
        </w:tc>
        <w:tc>
          <w:tcPr>
            <w:tcW w:w="1984" w:type="dxa"/>
          </w:tcPr>
          <w:p w:rsidR="007E0D26" w:rsidRDefault="007E0D26">
            <w:pPr>
              <w:pStyle w:val="ConsPlusNormal"/>
              <w:jc w:val="center"/>
            </w:pPr>
            <w:r>
              <w:t>число умерших в трудоспособном возрасте на 100 тыс. человек населения</w:t>
            </w:r>
          </w:p>
        </w:tc>
        <w:tc>
          <w:tcPr>
            <w:tcW w:w="1247" w:type="dxa"/>
          </w:tcPr>
          <w:p w:rsidR="007E0D26" w:rsidRDefault="007E0D26">
            <w:pPr>
              <w:pStyle w:val="ConsPlusNormal"/>
              <w:jc w:val="center"/>
            </w:pPr>
            <w:r>
              <w:t>347,5</w:t>
            </w:r>
          </w:p>
        </w:tc>
        <w:tc>
          <w:tcPr>
            <w:tcW w:w="1247" w:type="dxa"/>
          </w:tcPr>
          <w:p w:rsidR="007E0D26" w:rsidRDefault="007E0D26">
            <w:pPr>
              <w:pStyle w:val="ConsPlusNormal"/>
              <w:jc w:val="center"/>
            </w:pPr>
            <w:r>
              <w:t>346,6</w:t>
            </w:r>
          </w:p>
        </w:tc>
        <w:tc>
          <w:tcPr>
            <w:tcW w:w="1134" w:type="dxa"/>
          </w:tcPr>
          <w:p w:rsidR="007E0D26" w:rsidRDefault="007E0D26">
            <w:pPr>
              <w:pStyle w:val="ConsPlusNormal"/>
              <w:jc w:val="center"/>
            </w:pPr>
            <w:r>
              <w:t>345,0</w:t>
            </w:r>
          </w:p>
        </w:tc>
      </w:tr>
      <w:tr w:rsidR="007E0D26">
        <w:tblPrEx>
          <w:tblBorders>
            <w:insideH w:val="nil"/>
          </w:tblBorders>
        </w:tblPrEx>
        <w:tc>
          <w:tcPr>
            <w:tcW w:w="9637" w:type="dxa"/>
            <w:gridSpan w:val="6"/>
            <w:tcBorders>
              <w:bottom w:val="nil"/>
            </w:tcBorders>
          </w:tcPr>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rPr>
                <w:color w:val="0A2666"/>
              </w:rPr>
              <w:t>КонсультантПлюс: примечание.</w:t>
            </w:r>
          </w:p>
          <w:p w:rsidR="007E0D26" w:rsidRDefault="007E0D26">
            <w:pPr>
              <w:pStyle w:val="ConsPlusNormal"/>
              <w:ind w:firstLine="540"/>
              <w:jc w:val="both"/>
            </w:pPr>
            <w:r>
              <w:rPr>
                <w:color w:val="0A2666"/>
              </w:rPr>
              <w:t>Нумерация пунктов дана в соответствии с официальным текстом документа.</w:t>
            </w:r>
          </w:p>
          <w:p w:rsidR="007E0D26" w:rsidRDefault="007E0D26">
            <w:pPr>
              <w:pStyle w:val="ConsPlusNormal"/>
              <w:pBdr>
                <w:top w:val="single" w:sz="6" w:space="0" w:color="auto"/>
              </w:pBdr>
              <w:spacing w:before="100" w:after="100"/>
              <w:jc w:val="both"/>
              <w:rPr>
                <w:sz w:val="2"/>
                <w:szCs w:val="2"/>
              </w:rPr>
            </w:pPr>
          </w:p>
        </w:tc>
      </w:tr>
      <w:tr w:rsidR="007E0D26">
        <w:tblPrEx>
          <w:tblBorders>
            <w:insideH w:val="nil"/>
          </w:tblBorders>
        </w:tblPrEx>
        <w:tc>
          <w:tcPr>
            <w:tcW w:w="567" w:type="dxa"/>
            <w:tcBorders>
              <w:top w:val="nil"/>
            </w:tcBorders>
          </w:tcPr>
          <w:p w:rsidR="007E0D26" w:rsidRDefault="007E0D26">
            <w:pPr>
              <w:pStyle w:val="ConsPlusNormal"/>
              <w:jc w:val="center"/>
            </w:pPr>
            <w:r>
              <w:t>4.</w:t>
            </w:r>
          </w:p>
        </w:tc>
        <w:tc>
          <w:tcPr>
            <w:tcW w:w="3458" w:type="dxa"/>
            <w:tcBorders>
              <w:top w:val="nil"/>
            </w:tcBorders>
          </w:tcPr>
          <w:p w:rsidR="007E0D26" w:rsidRDefault="007E0D26">
            <w:pPr>
              <w:pStyle w:val="ConsPlusNormal"/>
            </w:pPr>
            <w:r>
              <w:t>Доля умерших в трудоспособном возрасте на дому в общем количестве умерших в трудоспособном возрасте</w:t>
            </w:r>
          </w:p>
        </w:tc>
        <w:tc>
          <w:tcPr>
            <w:tcW w:w="1984" w:type="dxa"/>
            <w:tcBorders>
              <w:top w:val="nil"/>
            </w:tcBorders>
          </w:tcPr>
          <w:p w:rsidR="007E0D26" w:rsidRDefault="007E0D26">
            <w:pPr>
              <w:pStyle w:val="ConsPlusNormal"/>
              <w:jc w:val="center"/>
            </w:pPr>
            <w:r>
              <w:t>процент</w:t>
            </w:r>
          </w:p>
        </w:tc>
        <w:tc>
          <w:tcPr>
            <w:tcW w:w="1247" w:type="dxa"/>
            <w:tcBorders>
              <w:top w:val="nil"/>
            </w:tcBorders>
          </w:tcPr>
          <w:p w:rsidR="007E0D26" w:rsidRDefault="007E0D26">
            <w:pPr>
              <w:pStyle w:val="ConsPlusNormal"/>
              <w:jc w:val="center"/>
            </w:pPr>
            <w:r>
              <w:t>60,0</w:t>
            </w:r>
          </w:p>
        </w:tc>
        <w:tc>
          <w:tcPr>
            <w:tcW w:w="1247" w:type="dxa"/>
            <w:tcBorders>
              <w:top w:val="nil"/>
            </w:tcBorders>
          </w:tcPr>
          <w:p w:rsidR="007E0D26" w:rsidRDefault="007E0D26">
            <w:pPr>
              <w:pStyle w:val="ConsPlusNormal"/>
              <w:jc w:val="center"/>
            </w:pPr>
            <w:r>
              <w:t>59,0</w:t>
            </w:r>
          </w:p>
        </w:tc>
        <w:tc>
          <w:tcPr>
            <w:tcW w:w="1134" w:type="dxa"/>
            <w:tcBorders>
              <w:top w:val="nil"/>
            </w:tcBorders>
          </w:tcPr>
          <w:p w:rsidR="007E0D26" w:rsidRDefault="007E0D26">
            <w:pPr>
              <w:pStyle w:val="ConsPlusNormal"/>
              <w:jc w:val="center"/>
            </w:pPr>
            <w:r>
              <w:t>58,0</w:t>
            </w:r>
          </w:p>
        </w:tc>
      </w:tr>
      <w:tr w:rsidR="007E0D26">
        <w:tc>
          <w:tcPr>
            <w:tcW w:w="567" w:type="dxa"/>
          </w:tcPr>
          <w:p w:rsidR="007E0D26" w:rsidRDefault="007E0D26">
            <w:pPr>
              <w:pStyle w:val="ConsPlusNormal"/>
              <w:jc w:val="center"/>
            </w:pPr>
            <w:r>
              <w:t>5.</w:t>
            </w:r>
          </w:p>
        </w:tc>
        <w:tc>
          <w:tcPr>
            <w:tcW w:w="3458" w:type="dxa"/>
          </w:tcPr>
          <w:p w:rsidR="007E0D26" w:rsidRDefault="007E0D26">
            <w:pPr>
              <w:pStyle w:val="ConsPlusNormal"/>
            </w:pPr>
            <w:r>
              <w:t>Материнская смертность</w:t>
            </w:r>
          </w:p>
        </w:tc>
        <w:tc>
          <w:tcPr>
            <w:tcW w:w="1984" w:type="dxa"/>
          </w:tcPr>
          <w:p w:rsidR="007E0D26" w:rsidRDefault="007E0D26">
            <w:pPr>
              <w:pStyle w:val="ConsPlusNormal"/>
              <w:jc w:val="center"/>
            </w:pPr>
            <w:r>
              <w:t xml:space="preserve">на 100 тыс. </w:t>
            </w:r>
            <w:r>
              <w:lastRenderedPageBreak/>
              <w:t>родившихся живыми</w:t>
            </w:r>
          </w:p>
        </w:tc>
        <w:tc>
          <w:tcPr>
            <w:tcW w:w="1247" w:type="dxa"/>
          </w:tcPr>
          <w:p w:rsidR="007E0D26" w:rsidRDefault="007E0D26">
            <w:pPr>
              <w:pStyle w:val="ConsPlusNormal"/>
              <w:jc w:val="center"/>
            </w:pPr>
            <w:r>
              <w:lastRenderedPageBreak/>
              <w:t>7,0</w:t>
            </w:r>
          </w:p>
        </w:tc>
        <w:tc>
          <w:tcPr>
            <w:tcW w:w="1247" w:type="dxa"/>
          </w:tcPr>
          <w:p w:rsidR="007E0D26" w:rsidRDefault="007E0D26">
            <w:pPr>
              <w:pStyle w:val="ConsPlusNormal"/>
              <w:jc w:val="center"/>
            </w:pPr>
            <w:r>
              <w:t>7,0</w:t>
            </w:r>
          </w:p>
        </w:tc>
        <w:tc>
          <w:tcPr>
            <w:tcW w:w="1134" w:type="dxa"/>
          </w:tcPr>
          <w:p w:rsidR="007E0D26" w:rsidRDefault="007E0D26">
            <w:pPr>
              <w:pStyle w:val="ConsPlusNormal"/>
              <w:jc w:val="center"/>
            </w:pPr>
            <w:r>
              <w:t>6,75</w:t>
            </w:r>
          </w:p>
        </w:tc>
      </w:tr>
      <w:tr w:rsidR="007E0D26">
        <w:tc>
          <w:tcPr>
            <w:tcW w:w="567" w:type="dxa"/>
          </w:tcPr>
          <w:p w:rsidR="007E0D26" w:rsidRDefault="007E0D26">
            <w:pPr>
              <w:pStyle w:val="ConsPlusNormal"/>
              <w:jc w:val="center"/>
            </w:pPr>
            <w:r>
              <w:lastRenderedPageBreak/>
              <w:t>6.</w:t>
            </w:r>
          </w:p>
        </w:tc>
        <w:tc>
          <w:tcPr>
            <w:tcW w:w="3458" w:type="dxa"/>
          </w:tcPr>
          <w:p w:rsidR="007E0D26" w:rsidRDefault="007E0D26">
            <w:pPr>
              <w:pStyle w:val="ConsPlusNormal"/>
            </w:pPr>
            <w:r>
              <w:t>Младенческая смертность,</w:t>
            </w:r>
          </w:p>
          <w:p w:rsidR="007E0D26" w:rsidRDefault="007E0D26">
            <w:pPr>
              <w:pStyle w:val="ConsPlusNormal"/>
            </w:pPr>
            <w:r>
              <w:t>в том числе:</w:t>
            </w:r>
          </w:p>
        </w:tc>
        <w:tc>
          <w:tcPr>
            <w:tcW w:w="1984" w:type="dxa"/>
          </w:tcPr>
          <w:p w:rsidR="007E0D26" w:rsidRDefault="007E0D26">
            <w:pPr>
              <w:pStyle w:val="ConsPlusNormal"/>
              <w:jc w:val="center"/>
            </w:pPr>
            <w:r>
              <w:t>на 1000 родившихся живыми, в том числе городской и сельской местности</w:t>
            </w:r>
          </w:p>
        </w:tc>
        <w:tc>
          <w:tcPr>
            <w:tcW w:w="1247" w:type="dxa"/>
          </w:tcPr>
          <w:p w:rsidR="007E0D26" w:rsidRDefault="007E0D26">
            <w:pPr>
              <w:pStyle w:val="ConsPlusNormal"/>
              <w:jc w:val="center"/>
            </w:pPr>
            <w:r>
              <w:t>6,4</w:t>
            </w:r>
          </w:p>
        </w:tc>
        <w:tc>
          <w:tcPr>
            <w:tcW w:w="1247" w:type="dxa"/>
          </w:tcPr>
          <w:p w:rsidR="007E0D26" w:rsidRDefault="007E0D26">
            <w:pPr>
              <w:pStyle w:val="ConsPlusNormal"/>
              <w:jc w:val="center"/>
            </w:pPr>
            <w:r>
              <w:t>6,3</w:t>
            </w:r>
          </w:p>
        </w:tc>
        <w:tc>
          <w:tcPr>
            <w:tcW w:w="1134" w:type="dxa"/>
          </w:tcPr>
          <w:p w:rsidR="007E0D26" w:rsidRDefault="007E0D26">
            <w:pPr>
              <w:pStyle w:val="ConsPlusNormal"/>
              <w:jc w:val="center"/>
            </w:pPr>
            <w:r>
              <w:t>6,2</w:t>
            </w:r>
          </w:p>
        </w:tc>
      </w:tr>
      <w:tr w:rsidR="007E0D26">
        <w:tc>
          <w:tcPr>
            <w:tcW w:w="567" w:type="dxa"/>
          </w:tcPr>
          <w:p w:rsidR="007E0D26" w:rsidRDefault="007E0D26">
            <w:pPr>
              <w:pStyle w:val="ConsPlusNormal"/>
              <w:jc w:val="center"/>
            </w:pPr>
            <w:r>
              <w:t>6.1</w:t>
            </w:r>
          </w:p>
        </w:tc>
        <w:tc>
          <w:tcPr>
            <w:tcW w:w="3458" w:type="dxa"/>
          </w:tcPr>
          <w:p w:rsidR="007E0D26" w:rsidRDefault="007E0D26">
            <w:pPr>
              <w:pStyle w:val="ConsPlusNormal"/>
            </w:pPr>
            <w:r>
              <w:t>младенческая смертность в городской местности</w:t>
            </w:r>
          </w:p>
        </w:tc>
        <w:tc>
          <w:tcPr>
            <w:tcW w:w="1984" w:type="dxa"/>
          </w:tcPr>
          <w:p w:rsidR="007E0D26" w:rsidRDefault="007E0D26">
            <w:pPr>
              <w:pStyle w:val="ConsPlusNormal"/>
              <w:jc w:val="center"/>
            </w:pPr>
            <w:r>
              <w:t>на 1000 родившихся живыми городского населения</w:t>
            </w:r>
          </w:p>
        </w:tc>
        <w:tc>
          <w:tcPr>
            <w:tcW w:w="1247" w:type="dxa"/>
          </w:tcPr>
          <w:p w:rsidR="007E0D26" w:rsidRDefault="007E0D26">
            <w:pPr>
              <w:pStyle w:val="ConsPlusNormal"/>
              <w:jc w:val="center"/>
            </w:pPr>
            <w:r>
              <w:t>5,9</w:t>
            </w:r>
          </w:p>
        </w:tc>
        <w:tc>
          <w:tcPr>
            <w:tcW w:w="1247" w:type="dxa"/>
          </w:tcPr>
          <w:p w:rsidR="007E0D26" w:rsidRDefault="007E0D26">
            <w:pPr>
              <w:pStyle w:val="ConsPlusNormal"/>
              <w:jc w:val="center"/>
            </w:pPr>
            <w:r>
              <w:t>5,8</w:t>
            </w:r>
          </w:p>
        </w:tc>
        <w:tc>
          <w:tcPr>
            <w:tcW w:w="1134" w:type="dxa"/>
          </w:tcPr>
          <w:p w:rsidR="007E0D26" w:rsidRDefault="007E0D26">
            <w:pPr>
              <w:pStyle w:val="ConsPlusNormal"/>
              <w:jc w:val="center"/>
            </w:pPr>
            <w:r>
              <w:t>5,7</w:t>
            </w:r>
          </w:p>
        </w:tc>
      </w:tr>
      <w:tr w:rsidR="007E0D26">
        <w:tc>
          <w:tcPr>
            <w:tcW w:w="567" w:type="dxa"/>
          </w:tcPr>
          <w:p w:rsidR="007E0D26" w:rsidRDefault="007E0D26">
            <w:pPr>
              <w:pStyle w:val="ConsPlusNormal"/>
              <w:jc w:val="center"/>
            </w:pPr>
            <w:r>
              <w:t>6.2</w:t>
            </w:r>
          </w:p>
        </w:tc>
        <w:tc>
          <w:tcPr>
            <w:tcW w:w="3458" w:type="dxa"/>
          </w:tcPr>
          <w:p w:rsidR="007E0D26" w:rsidRDefault="007E0D26">
            <w:pPr>
              <w:pStyle w:val="ConsPlusNormal"/>
            </w:pPr>
            <w:r>
              <w:t>младенческая смертность в сельской местности</w:t>
            </w:r>
          </w:p>
        </w:tc>
        <w:tc>
          <w:tcPr>
            <w:tcW w:w="1984" w:type="dxa"/>
          </w:tcPr>
          <w:p w:rsidR="007E0D26" w:rsidRDefault="007E0D26">
            <w:pPr>
              <w:pStyle w:val="ConsPlusNormal"/>
              <w:jc w:val="center"/>
            </w:pPr>
            <w:r>
              <w:t>на 1000 родившихся живыми сельского населения</w:t>
            </w:r>
          </w:p>
        </w:tc>
        <w:tc>
          <w:tcPr>
            <w:tcW w:w="1247" w:type="dxa"/>
          </w:tcPr>
          <w:p w:rsidR="007E0D26" w:rsidRDefault="007E0D26">
            <w:pPr>
              <w:pStyle w:val="ConsPlusNormal"/>
              <w:jc w:val="center"/>
            </w:pPr>
            <w:r>
              <w:t>6,9</w:t>
            </w:r>
          </w:p>
        </w:tc>
        <w:tc>
          <w:tcPr>
            <w:tcW w:w="1247" w:type="dxa"/>
          </w:tcPr>
          <w:p w:rsidR="007E0D26" w:rsidRDefault="007E0D26">
            <w:pPr>
              <w:pStyle w:val="ConsPlusNormal"/>
              <w:jc w:val="center"/>
            </w:pPr>
            <w:r>
              <w:t>6,8</w:t>
            </w:r>
          </w:p>
        </w:tc>
        <w:tc>
          <w:tcPr>
            <w:tcW w:w="1134" w:type="dxa"/>
          </w:tcPr>
          <w:p w:rsidR="007E0D26" w:rsidRDefault="007E0D26">
            <w:pPr>
              <w:pStyle w:val="ConsPlusNormal"/>
              <w:jc w:val="center"/>
            </w:pPr>
            <w:r>
              <w:t>6,7</w:t>
            </w:r>
          </w:p>
        </w:tc>
      </w:tr>
      <w:tr w:rsidR="007E0D26">
        <w:tc>
          <w:tcPr>
            <w:tcW w:w="567" w:type="dxa"/>
          </w:tcPr>
          <w:p w:rsidR="007E0D26" w:rsidRDefault="007E0D26">
            <w:pPr>
              <w:pStyle w:val="ConsPlusNormal"/>
              <w:jc w:val="center"/>
            </w:pPr>
            <w:r>
              <w:t>7.</w:t>
            </w:r>
          </w:p>
        </w:tc>
        <w:tc>
          <w:tcPr>
            <w:tcW w:w="3458" w:type="dxa"/>
          </w:tcPr>
          <w:p w:rsidR="007E0D26" w:rsidRDefault="007E0D26">
            <w:pPr>
              <w:pStyle w:val="ConsPlusNormal"/>
            </w:pPr>
            <w:r>
              <w:t>Доля умерших в возрасте до 1 года на дому в общем количестве умерших в возрасте до 1 года</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8,0</w:t>
            </w:r>
          </w:p>
        </w:tc>
        <w:tc>
          <w:tcPr>
            <w:tcW w:w="1247" w:type="dxa"/>
          </w:tcPr>
          <w:p w:rsidR="007E0D26" w:rsidRDefault="007E0D26">
            <w:pPr>
              <w:pStyle w:val="ConsPlusNormal"/>
              <w:jc w:val="center"/>
            </w:pPr>
            <w:r>
              <w:t>8,0</w:t>
            </w:r>
          </w:p>
        </w:tc>
        <w:tc>
          <w:tcPr>
            <w:tcW w:w="1134" w:type="dxa"/>
          </w:tcPr>
          <w:p w:rsidR="007E0D26" w:rsidRDefault="007E0D26">
            <w:pPr>
              <w:pStyle w:val="ConsPlusNormal"/>
              <w:jc w:val="center"/>
            </w:pPr>
            <w:r>
              <w:t>8,0</w:t>
            </w:r>
          </w:p>
        </w:tc>
      </w:tr>
      <w:tr w:rsidR="007E0D26">
        <w:tc>
          <w:tcPr>
            <w:tcW w:w="567" w:type="dxa"/>
          </w:tcPr>
          <w:p w:rsidR="007E0D26" w:rsidRDefault="007E0D26">
            <w:pPr>
              <w:pStyle w:val="ConsPlusNormal"/>
              <w:jc w:val="center"/>
            </w:pPr>
            <w:r>
              <w:t>8.</w:t>
            </w:r>
          </w:p>
        </w:tc>
        <w:tc>
          <w:tcPr>
            <w:tcW w:w="3458" w:type="dxa"/>
          </w:tcPr>
          <w:p w:rsidR="007E0D26" w:rsidRDefault="007E0D26">
            <w:pPr>
              <w:pStyle w:val="ConsPlusNormal"/>
            </w:pPr>
            <w:r>
              <w:t>Смертность детей в возрасте от 0 - 4 лет</w:t>
            </w:r>
          </w:p>
        </w:tc>
        <w:tc>
          <w:tcPr>
            <w:tcW w:w="1984" w:type="dxa"/>
          </w:tcPr>
          <w:p w:rsidR="007E0D26" w:rsidRDefault="007E0D26">
            <w:pPr>
              <w:pStyle w:val="ConsPlusNormal"/>
              <w:jc w:val="center"/>
            </w:pPr>
            <w:r>
              <w:t>на 100 тыс. человек населения соответствующего возраста</w:t>
            </w:r>
          </w:p>
        </w:tc>
        <w:tc>
          <w:tcPr>
            <w:tcW w:w="1247" w:type="dxa"/>
          </w:tcPr>
          <w:p w:rsidR="007E0D26" w:rsidRDefault="007E0D26">
            <w:pPr>
              <w:pStyle w:val="ConsPlusNormal"/>
              <w:jc w:val="center"/>
            </w:pPr>
            <w:r>
              <w:t>174,8</w:t>
            </w:r>
          </w:p>
        </w:tc>
        <w:tc>
          <w:tcPr>
            <w:tcW w:w="1247" w:type="dxa"/>
          </w:tcPr>
          <w:p w:rsidR="007E0D26" w:rsidRDefault="007E0D26">
            <w:pPr>
              <w:pStyle w:val="ConsPlusNormal"/>
              <w:jc w:val="center"/>
            </w:pPr>
            <w:r>
              <w:t>174,6</w:t>
            </w:r>
          </w:p>
        </w:tc>
        <w:tc>
          <w:tcPr>
            <w:tcW w:w="1134" w:type="dxa"/>
          </w:tcPr>
          <w:p w:rsidR="007E0D26" w:rsidRDefault="007E0D26">
            <w:pPr>
              <w:pStyle w:val="ConsPlusNormal"/>
              <w:jc w:val="center"/>
            </w:pPr>
            <w:r>
              <w:t>174,5</w:t>
            </w:r>
          </w:p>
        </w:tc>
      </w:tr>
      <w:tr w:rsidR="007E0D26">
        <w:tc>
          <w:tcPr>
            <w:tcW w:w="567" w:type="dxa"/>
          </w:tcPr>
          <w:p w:rsidR="007E0D26" w:rsidRDefault="007E0D26">
            <w:pPr>
              <w:pStyle w:val="ConsPlusNormal"/>
              <w:jc w:val="center"/>
            </w:pPr>
            <w:r>
              <w:t>9.</w:t>
            </w:r>
          </w:p>
        </w:tc>
        <w:tc>
          <w:tcPr>
            <w:tcW w:w="3458" w:type="dxa"/>
          </w:tcPr>
          <w:p w:rsidR="007E0D26" w:rsidRDefault="007E0D26">
            <w:pPr>
              <w:pStyle w:val="ConsPlusNormal"/>
            </w:pPr>
            <w:r>
              <w:t>Доля умерших в возрасте 0 - 4 лет на дому в общем количестве умерших в возрасте 0 - 4 лет</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9,0</w:t>
            </w:r>
          </w:p>
        </w:tc>
        <w:tc>
          <w:tcPr>
            <w:tcW w:w="1247" w:type="dxa"/>
          </w:tcPr>
          <w:p w:rsidR="007E0D26" w:rsidRDefault="007E0D26">
            <w:pPr>
              <w:pStyle w:val="ConsPlusNormal"/>
              <w:jc w:val="center"/>
            </w:pPr>
            <w:r>
              <w:t>9,0</w:t>
            </w:r>
          </w:p>
        </w:tc>
        <w:tc>
          <w:tcPr>
            <w:tcW w:w="1134" w:type="dxa"/>
          </w:tcPr>
          <w:p w:rsidR="007E0D26" w:rsidRDefault="007E0D26">
            <w:pPr>
              <w:pStyle w:val="ConsPlusNormal"/>
              <w:jc w:val="center"/>
            </w:pPr>
            <w:r>
              <w:t>9,0</w:t>
            </w:r>
          </w:p>
        </w:tc>
      </w:tr>
      <w:tr w:rsidR="007E0D26">
        <w:tc>
          <w:tcPr>
            <w:tcW w:w="567" w:type="dxa"/>
          </w:tcPr>
          <w:p w:rsidR="007E0D26" w:rsidRDefault="007E0D26">
            <w:pPr>
              <w:pStyle w:val="ConsPlusNormal"/>
              <w:jc w:val="center"/>
            </w:pPr>
            <w:r>
              <w:t>10.</w:t>
            </w:r>
          </w:p>
        </w:tc>
        <w:tc>
          <w:tcPr>
            <w:tcW w:w="3458" w:type="dxa"/>
          </w:tcPr>
          <w:p w:rsidR="007E0D26" w:rsidRDefault="007E0D26">
            <w:pPr>
              <w:pStyle w:val="ConsPlusNormal"/>
            </w:pPr>
            <w:r>
              <w:t xml:space="preserve">Смертность детей в возрасте от 0 - </w:t>
            </w:r>
            <w:r>
              <w:lastRenderedPageBreak/>
              <w:t>17 лет</w:t>
            </w:r>
          </w:p>
        </w:tc>
        <w:tc>
          <w:tcPr>
            <w:tcW w:w="1984" w:type="dxa"/>
          </w:tcPr>
          <w:p w:rsidR="007E0D26" w:rsidRDefault="007E0D26">
            <w:pPr>
              <w:pStyle w:val="ConsPlusNormal"/>
              <w:jc w:val="center"/>
            </w:pPr>
            <w:r>
              <w:lastRenderedPageBreak/>
              <w:t xml:space="preserve">на 100 тыс. человек </w:t>
            </w:r>
            <w:r>
              <w:lastRenderedPageBreak/>
              <w:t>населения соответствующего возраста</w:t>
            </w:r>
          </w:p>
        </w:tc>
        <w:tc>
          <w:tcPr>
            <w:tcW w:w="1247" w:type="dxa"/>
          </w:tcPr>
          <w:p w:rsidR="007E0D26" w:rsidRDefault="007E0D26">
            <w:pPr>
              <w:pStyle w:val="ConsPlusNormal"/>
              <w:jc w:val="center"/>
            </w:pPr>
            <w:r>
              <w:lastRenderedPageBreak/>
              <w:t>76,8</w:t>
            </w:r>
          </w:p>
        </w:tc>
        <w:tc>
          <w:tcPr>
            <w:tcW w:w="1247" w:type="dxa"/>
          </w:tcPr>
          <w:p w:rsidR="007E0D26" w:rsidRDefault="007E0D26">
            <w:pPr>
              <w:pStyle w:val="ConsPlusNormal"/>
              <w:jc w:val="center"/>
            </w:pPr>
            <w:r>
              <w:t>76,7</w:t>
            </w:r>
          </w:p>
        </w:tc>
        <w:tc>
          <w:tcPr>
            <w:tcW w:w="1134" w:type="dxa"/>
          </w:tcPr>
          <w:p w:rsidR="007E0D26" w:rsidRDefault="007E0D26">
            <w:pPr>
              <w:pStyle w:val="ConsPlusNormal"/>
              <w:jc w:val="center"/>
            </w:pPr>
            <w:r>
              <w:t>76,6</w:t>
            </w:r>
          </w:p>
        </w:tc>
      </w:tr>
      <w:tr w:rsidR="007E0D26">
        <w:tc>
          <w:tcPr>
            <w:tcW w:w="567" w:type="dxa"/>
          </w:tcPr>
          <w:p w:rsidR="007E0D26" w:rsidRDefault="007E0D26">
            <w:pPr>
              <w:pStyle w:val="ConsPlusNormal"/>
              <w:jc w:val="center"/>
            </w:pPr>
            <w:r>
              <w:lastRenderedPageBreak/>
              <w:t>11.</w:t>
            </w:r>
          </w:p>
        </w:tc>
        <w:tc>
          <w:tcPr>
            <w:tcW w:w="3458" w:type="dxa"/>
          </w:tcPr>
          <w:p w:rsidR="007E0D26" w:rsidRDefault="007E0D26">
            <w:pPr>
              <w:pStyle w:val="ConsPlusNormal"/>
            </w:pPr>
            <w:r>
              <w:t>Доля умерших в возрасте 0 - 17 лет на дому в общем количестве умерших в возрасте 0 - 17 лет</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9,8</w:t>
            </w:r>
          </w:p>
        </w:tc>
        <w:tc>
          <w:tcPr>
            <w:tcW w:w="1247" w:type="dxa"/>
          </w:tcPr>
          <w:p w:rsidR="007E0D26" w:rsidRDefault="007E0D26">
            <w:pPr>
              <w:pStyle w:val="ConsPlusNormal"/>
              <w:jc w:val="center"/>
            </w:pPr>
            <w:r>
              <w:t>9,8</w:t>
            </w:r>
          </w:p>
        </w:tc>
        <w:tc>
          <w:tcPr>
            <w:tcW w:w="1134" w:type="dxa"/>
          </w:tcPr>
          <w:p w:rsidR="007E0D26" w:rsidRDefault="007E0D26">
            <w:pPr>
              <w:pStyle w:val="ConsPlusNormal"/>
              <w:jc w:val="center"/>
            </w:pPr>
            <w:r>
              <w:t>9,8</w:t>
            </w:r>
          </w:p>
        </w:tc>
      </w:tr>
      <w:tr w:rsidR="007E0D26">
        <w:tc>
          <w:tcPr>
            <w:tcW w:w="567" w:type="dxa"/>
          </w:tcPr>
          <w:p w:rsidR="007E0D26" w:rsidRDefault="007E0D26">
            <w:pPr>
              <w:pStyle w:val="ConsPlusNormal"/>
              <w:jc w:val="center"/>
            </w:pPr>
            <w:r>
              <w:t>12.</w:t>
            </w:r>
          </w:p>
        </w:tc>
        <w:tc>
          <w:tcPr>
            <w:tcW w:w="3458" w:type="dxa"/>
          </w:tcPr>
          <w:p w:rsidR="007E0D26" w:rsidRDefault="007E0D26">
            <w:pPr>
              <w:pStyle w:val="ConsPlusNormal"/>
            </w:pPr>
            <w:r>
              <w:t>Доля пациентов со злокачественными новообразованиями, состоящих на учете с момента установления диагноза 5 лет и более, в общем числе пациентов со злокачественными новообразованиями, состоящих на учете</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55,8</w:t>
            </w:r>
          </w:p>
        </w:tc>
        <w:tc>
          <w:tcPr>
            <w:tcW w:w="1247" w:type="dxa"/>
          </w:tcPr>
          <w:p w:rsidR="007E0D26" w:rsidRDefault="007E0D26">
            <w:pPr>
              <w:pStyle w:val="ConsPlusNormal"/>
              <w:jc w:val="center"/>
            </w:pPr>
            <w:r>
              <w:t>56,5</w:t>
            </w:r>
          </w:p>
        </w:tc>
        <w:tc>
          <w:tcPr>
            <w:tcW w:w="1134" w:type="dxa"/>
          </w:tcPr>
          <w:p w:rsidR="007E0D26" w:rsidRDefault="007E0D26">
            <w:pPr>
              <w:pStyle w:val="ConsPlusNormal"/>
              <w:jc w:val="center"/>
            </w:pPr>
            <w:r>
              <w:t>57,0</w:t>
            </w:r>
          </w:p>
        </w:tc>
      </w:tr>
      <w:tr w:rsidR="007E0D26">
        <w:tc>
          <w:tcPr>
            <w:tcW w:w="567" w:type="dxa"/>
          </w:tcPr>
          <w:p w:rsidR="007E0D26" w:rsidRDefault="007E0D26">
            <w:pPr>
              <w:pStyle w:val="ConsPlusNormal"/>
              <w:jc w:val="center"/>
            </w:pPr>
            <w:r>
              <w:t>13.</w:t>
            </w:r>
          </w:p>
        </w:tc>
        <w:tc>
          <w:tcPr>
            <w:tcW w:w="3458" w:type="dxa"/>
          </w:tcPr>
          <w:p w:rsidR="007E0D26" w:rsidRDefault="007E0D26">
            <w:pPr>
              <w:pStyle w:val="ConsPlusNormal"/>
            </w:pPr>
            <w:r>
              <w:t>Доля впервые выявленных случаев онкологических заболеваний на ранних стадиях (I и II стадии) об общего количества выявленных случаев онкологических заболеваний в течение года</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53,1</w:t>
            </w:r>
          </w:p>
        </w:tc>
        <w:tc>
          <w:tcPr>
            <w:tcW w:w="1247" w:type="dxa"/>
          </w:tcPr>
          <w:p w:rsidR="007E0D26" w:rsidRDefault="007E0D26">
            <w:pPr>
              <w:pStyle w:val="ConsPlusNormal"/>
              <w:jc w:val="center"/>
            </w:pPr>
            <w:r>
              <w:t>53,4</w:t>
            </w:r>
          </w:p>
        </w:tc>
        <w:tc>
          <w:tcPr>
            <w:tcW w:w="1134" w:type="dxa"/>
          </w:tcPr>
          <w:p w:rsidR="007E0D26" w:rsidRDefault="007E0D26">
            <w:pPr>
              <w:pStyle w:val="ConsPlusNormal"/>
              <w:jc w:val="center"/>
            </w:pPr>
            <w:r>
              <w:t>54,0</w:t>
            </w:r>
          </w:p>
        </w:tc>
      </w:tr>
      <w:tr w:rsidR="007E0D26">
        <w:tc>
          <w:tcPr>
            <w:tcW w:w="567" w:type="dxa"/>
          </w:tcPr>
          <w:p w:rsidR="007E0D26" w:rsidRDefault="007E0D26">
            <w:pPr>
              <w:pStyle w:val="ConsPlusNormal"/>
              <w:jc w:val="center"/>
            </w:pPr>
            <w:r>
              <w:t>14.</w:t>
            </w:r>
          </w:p>
        </w:tc>
        <w:tc>
          <w:tcPr>
            <w:tcW w:w="3458" w:type="dxa"/>
          </w:tcPr>
          <w:p w:rsidR="007E0D26" w:rsidRDefault="007E0D26">
            <w:pPr>
              <w:pStyle w:val="ConsPlusNormal"/>
            </w:pPr>
            <w:r>
              <w:t>Доля впервые выявленных случаев фиброзно-кавернозного туберкулеза в общем количестве выявленных случаев в течение года</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5,1</w:t>
            </w:r>
          </w:p>
        </w:tc>
        <w:tc>
          <w:tcPr>
            <w:tcW w:w="1247" w:type="dxa"/>
          </w:tcPr>
          <w:p w:rsidR="007E0D26" w:rsidRDefault="007E0D26">
            <w:pPr>
              <w:pStyle w:val="ConsPlusNormal"/>
              <w:jc w:val="center"/>
            </w:pPr>
            <w:r>
              <w:t>5,0</w:t>
            </w:r>
          </w:p>
        </w:tc>
        <w:tc>
          <w:tcPr>
            <w:tcW w:w="1134" w:type="dxa"/>
          </w:tcPr>
          <w:p w:rsidR="007E0D26" w:rsidRDefault="007E0D26">
            <w:pPr>
              <w:pStyle w:val="ConsPlusNormal"/>
              <w:jc w:val="center"/>
            </w:pPr>
            <w:r>
              <w:t>4,9</w:t>
            </w:r>
          </w:p>
        </w:tc>
      </w:tr>
      <w:tr w:rsidR="007E0D26">
        <w:tc>
          <w:tcPr>
            <w:tcW w:w="567" w:type="dxa"/>
          </w:tcPr>
          <w:p w:rsidR="007E0D26" w:rsidRDefault="007E0D26">
            <w:pPr>
              <w:pStyle w:val="ConsPlusNormal"/>
              <w:jc w:val="center"/>
            </w:pPr>
            <w:r>
              <w:t>15.</w:t>
            </w:r>
          </w:p>
        </w:tc>
        <w:tc>
          <w:tcPr>
            <w:tcW w:w="3458" w:type="dxa"/>
          </w:tcPr>
          <w:p w:rsidR="007E0D26" w:rsidRDefault="007E0D26">
            <w:pPr>
              <w:pStyle w:val="ConsPlusNormal"/>
            </w:pPr>
            <w:r>
              <w:t xml:space="preserve">Доля пациентов с инфарктом миокарда, госпитализированных в первые 6 часов от начала заболевания, в общем количестве </w:t>
            </w:r>
            <w:r>
              <w:lastRenderedPageBreak/>
              <w:t>госпитализированных пациентов с инфарктом миокарда</w:t>
            </w:r>
          </w:p>
        </w:tc>
        <w:tc>
          <w:tcPr>
            <w:tcW w:w="1984" w:type="dxa"/>
          </w:tcPr>
          <w:p w:rsidR="007E0D26" w:rsidRDefault="007E0D26">
            <w:pPr>
              <w:pStyle w:val="ConsPlusNormal"/>
              <w:jc w:val="center"/>
            </w:pPr>
            <w:r>
              <w:lastRenderedPageBreak/>
              <w:t>процент</w:t>
            </w:r>
          </w:p>
        </w:tc>
        <w:tc>
          <w:tcPr>
            <w:tcW w:w="1247" w:type="dxa"/>
          </w:tcPr>
          <w:p w:rsidR="007E0D26" w:rsidRDefault="007E0D26">
            <w:pPr>
              <w:pStyle w:val="ConsPlusNormal"/>
              <w:jc w:val="center"/>
            </w:pPr>
            <w:r>
              <w:t>62,0</w:t>
            </w:r>
          </w:p>
        </w:tc>
        <w:tc>
          <w:tcPr>
            <w:tcW w:w="1247" w:type="dxa"/>
          </w:tcPr>
          <w:p w:rsidR="007E0D26" w:rsidRDefault="007E0D26">
            <w:pPr>
              <w:pStyle w:val="ConsPlusNormal"/>
              <w:jc w:val="center"/>
            </w:pPr>
            <w:r>
              <w:t>65,0</w:t>
            </w:r>
          </w:p>
        </w:tc>
        <w:tc>
          <w:tcPr>
            <w:tcW w:w="1134" w:type="dxa"/>
          </w:tcPr>
          <w:p w:rsidR="007E0D26" w:rsidRDefault="007E0D26">
            <w:pPr>
              <w:pStyle w:val="ConsPlusNormal"/>
              <w:jc w:val="center"/>
            </w:pPr>
            <w:r>
              <w:t>67,0</w:t>
            </w:r>
          </w:p>
        </w:tc>
      </w:tr>
      <w:tr w:rsidR="007E0D26">
        <w:tc>
          <w:tcPr>
            <w:tcW w:w="567" w:type="dxa"/>
          </w:tcPr>
          <w:p w:rsidR="007E0D26" w:rsidRDefault="007E0D26">
            <w:pPr>
              <w:pStyle w:val="ConsPlusNormal"/>
              <w:jc w:val="center"/>
            </w:pPr>
            <w:r>
              <w:lastRenderedPageBreak/>
              <w:t>16.</w:t>
            </w:r>
          </w:p>
        </w:tc>
        <w:tc>
          <w:tcPr>
            <w:tcW w:w="3458" w:type="dxa"/>
          </w:tcPr>
          <w:p w:rsidR="007E0D26" w:rsidRDefault="007E0D26">
            <w:pPr>
              <w:pStyle w:val="ConsPlusNormal"/>
            </w:pPr>
            <w:r>
              <w:t>Доля пациентов с острым инфарктом миокарда, которым проведена тромболитическая терапия, в общем количестве пациентов с острым инфарктом миокарда</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8,0</w:t>
            </w:r>
          </w:p>
        </w:tc>
        <w:tc>
          <w:tcPr>
            <w:tcW w:w="1247" w:type="dxa"/>
          </w:tcPr>
          <w:p w:rsidR="007E0D26" w:rsidRDefault="007E0D26">
            <w:pPr>
              <w:pStyle w:val="ConsPlusNormal"/>
              <w:jc w:val="center"/>
            </w:pPr>
            <w:r>
              <w:t>8,2</w:t>
            </w:r>
          </w:p>
        </w:tc>
        <w:tc>
          <w:tcPr>
            <w:tcW w:w="1134" w:type="dxa"/>
          </w:tcPr>
          <w:p w:rsidR="007E0D26" w:rsidRDefault="007E0D26">
            <w:pPr>
              <w:pStyle w:val="ConsPlusNormal"/>
              <w:jc w:val="center"/>
            </w:pPr>
            <w:r>
              <w:t>8,7</w:t>
            </w:r>
          </w:p>
        </w:tc>
      </w:tr>
      <w:tr w:rsidR="007E0D26">
        <w:tc>
          <w:tcPr>
            <w:tcW w:w="567" w:type="dxa"/>
          </w:tcPr>
          <w:p w:rsidR="007E0D26" w:rsidRDefault="007E0D26">
            <w:pPr>
              <w:pStyle w:val="ConsPlusNormal"/>
              <w:jc w:val="center"/>
            </w:pPr>
            <w:r>
              <w:t>17.</w:t>
            </w:r>
          </w:p>
        </w:tc>
        <w:tc>
          <w:tcPr>
            <w:tcW w:w="3458" w:type="dxa"/>
          </w:tcPr>
          <w:p w:rsidR="007E0D26" w:rsidRDefault="007E0D26">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65,0</w:t>
            </w:r>
          </w:p>
        </w:tc>
        <w:tc>
          <w:tcPr>
            <w:tcW w:w="1247" w:type="dxa"/>
          </w:tcPr>
          <w:p w:rsidR="007E0D26" w:rsidRDefault="007E0D26">
            <w:pPr>
              <w:pStyle w:val="ConsPlusNormal"/>
              <w:jc w:val="center"/>
            </w:pPr>
            <w:r>
              <w:t>67,0</w:t>
            </w:r>
          </w:p>
        </w:tc>
        <w:tc>
          <w:tcPr>
            <w:tcW w:w="1134" w:type="dxa"/>
          </w:tcPr>
          <w:p w:rsidR="007E0D26" w:rsidRDefault="007E0D26">
            <w:pPr>
              <w:pStyle w:val="ConsPlusNormal"/>
              <w:jc w:val="center"/>
            </w:pPr>
            <w:r>
              <w:t>69,0</w:t>
            </w:r>
          </w:p>
        </w:tc>
      </w:tr>
      <w:tr w:rsidR="007E0D26">
        <w:tc>
          <w:tcPr>
            <w:tcW w:w="567" w:type="dxa"/>
          </w:tcPr>
          <w:p w:rsidR="007E0D26" w:rsidRDefault="007E0D26">
            <w:pPr>
              <w:pStyle w:val="ConsPlusNormal"/>
              <w:jc w:val="center"/>
            </w:pPr>
            <w:r>
              <w:t>18.</w:t>
            </w:r>
          </w:p>
        </w:tc>
        <w:tc>
          <w:tcPr>
            <w:tcW w:w="3458" w:type="dxa"/>
          </w:tcPr>
          <w:p w:rsidR="007E0D26" w:rsidRDefault="007E0D26">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которым оказана медицинская помощь выездными бригадами скорой медицинской помощи</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3,0</w:t>
            </w:r>
          </w:p>
        </w:tc>
        <w:tc>
          <w:tcPr>
            <w:tcW w:w="1247" w:type="dxa"/>
          </w:tcPr>
          <w:p w:rsidR="007E0D26" w:rsidRDefault="007E0D26">
            <w:pPr>
              <w:pStyle w:val="ConsPlusNormal"/>
              <w:jc w:val="center"/>
            </w:pPr>
            <w:r>
              <w:t>3,1</w:t>
            </w:r>
          </w:p>
        </w:tc>
        <w:tc>
          <w:tcPr>
            <w:tcW w:w="1134" w:type="dxa"/>
          </w:tcPr>
          <w:p w:rsidR="007E0D26" w:rsidRDefault="007E0D26">
            <w:pPr>
              <w:pStyle w:val="ConsPlusNormal"/>
              <w:jc w:val="center"/>
            </w:pPr>
            <w:r>
              <w:t>3,3</w:t>
            </w:r>
          </w:p>
        </w:tc>
      </w:tr>
      <w:tr w:rsidR="007E0D26">
        <w:tc>
          <w:tcPr>
            <w:tcW w:w="567" w:type="dxa"/>
          </w:tcPr>
          <w:p w:rsidR="007E0D26" w:rsidRDefault="007E0D26">
            <w:pPr>
              <w:pStyle w:val="ConsPlusNormal"/>
              <w:jc w:val="center"/>
            </w:pPr>
            <w:r>
              <w:t>19.</w:t>
            </w:r>
          </w:p>
        </w:tc>
        <w:tc>
          <w:tcPr>
            <w:tcW w:w="3458" w:type="dxa"/>
          </w:tcPr>
          <w:p w:rsidR="007E0D26" w:rsidRDefault="007E0D26">
            <w:pPr>
              <w:pStyle w:val="ConsPlusNormal"/>
            </w:pPr>
            <w: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пациентов с </w:t>
            </w:r>
            <w:r>
              <w:lastRenderedPageBreak/>
              <w:t>острыми цереброваскулярными болезнями</w:t>
            </w:r>
          </w:p>
        </w:tc>
        <w:tc>
          <w:tcPr>
            <w:tcW w:w="1984" w:type="dxa"/>
          </w:tcPr>
          <w:p w:rsidR="007E0D26" w:rsidRDefault="007E0D26">
            <w:pPr>
              <w:pStyle w:val="ConsPlusNormal"/>
              <w:jc w:val="center"/>
            </w:pPr>
            <w:r>
              <w:lastRenderedPageBreak/>
              <w:t>процент</w:t>
            </w:r>
          </w:p>
        </w:tc>
        <w:tc>
          <w:tcPr>
            <w:tcW w:w="1247" w:type="dxa"/>
          </w:tcPr>
          <w:p w:rsidR="007E0D26" w:rsidRDefault="007E0D26">
            <w:pPr>
              <w:pStyle w:val="ConsPlusNormal"/>
              <w:jc w:val="center"/>
            </w:pPr>
            <w:r>
              <w:t>19,5</w:t>
            </w:r>
          </w:p>
        </w:tc>
        <w:tc>
          <w:tcPr>
            <w:tcW w:w="1247" w:type="dxa"/>
          </w:tcPr>
          <w:p w:rsidR="007E0D26" w:rsidRDefault="007E0D26">
            <w:pPr>
              <w:pStyle w:val="ConsPlusNormal"/>
              <w:jc w:val="center"/>
            </w:pPr>
            <w:r>
              <w:t>19,7</w:t>
            </w:r>
          </w:p>
        </w:tc>
        <w:tc>
          <w:tcPr>
            <w:tcW w:w="1134" w:type="dxa"/>
          </w:tcPr>
          <w:p w:rsidR="007E0D26" w:rsidRDefault="007E0D26">
            <w:pPr>
              <w:pStyle w:val="ConsPlusNormal"/>
              <w:jc w:val="center"/>
            </w:pPr>
            <w:r>
              <w:t>20,0</w:t>
            </w:r>
          </w:p>
        </w:tc>
      </w:tr>
      <w:tr w:rsidR="007E0D26">
        <w:tc>
          <w:tcPr>
            <w:tcW w:w="567" w:type="dxa"/>
          </w:tcPr>
          <w:p w:rsidR="007E0D26" w:rsidRDefault="007E0D26">
            <w:pPr>
              <w:pStyle w:val="ConsPlusNormal"/>
              <w:jc w:val="center"/>
            </w:pPr>
            <w:r>
              <w:lastRenderedPageBreak/>
              <w:t>20.</w:t>
            </w:r>
          </w:p>
        </w:tc>
        <w:tc>
          <w:tcPr>
            <w:tcW w:w="3458" w:type="dxa"/>
          </w:tcPr>
          <w:p w:rsidR="007E0D26" w:rsidRDefault="007E0D26">
            <w:pPr>
              <w:pStyle w:val="ConsPlusNormal"/>
            </w:pPr>
            <w:r>
              <w:t>Доля пациентов с острым ишемическим инсультом, которым проведена тромболитическая терапия в первые 6 часов госпитализации, в общем количестве пациентов с острым ишемическим инсультом</w:t>
            </w:r>
          </w:p>
        </w:tc>
        <w:tc>
          <w:tcPr>
            <w:tcW w:w="1984" w:type="dxa"/>
          </w:tcPr>
          <w:p w:rsidR="007E0D26" w:rsidRDefault="007E0D26">
            <w:pPr>
              <w:pStyle w:val="ConsPlusNormal"/>
              <w:jc w:val="center"/>
            </w:pPr>
            <w:r>
              <w:t>процентов</w:t>
            </w:r>
          </w:p>
        </w:tc>
        <w:tc>
          <w:tcPr>
            <w:tcW w:w="1247" w:type="dxa"/>
          </w:tcPr>
          <w:p w:rsidR="007E0D26" w:rsidRDefault="007E0D26">
            <w:pPr>
              <w:pStyle w:val="ConsPlusNormal"/>
              <w:jc w:val="center"/>
            </w:pPr>
            <w:r>
              <w:t>4,5</w:t>
            </w:r>
          </w:p>
        </w:tc>
        <w:tc>
          <w:tcPr>
            <w:tcW w:w="1247" w:type="dxa"/>
          </w:tcPr>
          <w:p w:rsidR="007E0D26" w:rsidRDefault="007E0D26">
            <w:pPr>
              <w:pStyle w:val="ConsPlusNormal"/>
              <w:jc w:val="center"/>
            </w:pPr>
            <w:r>
              <w:t>4,7</w:t>
            </w:r>
          </w:p>
        </w:tc>
        <w:tc>
          <w:tcPr>
            <w:tcW w:w="1134" w:type="dxa"/>
          </w:tcPr>
          <w:p w:rsidR="007E0D26" w:rsidRDefault="007E0D26">
            <w:pPr>
              <w:pStyle w:val="ConsPlusNormal"/>
              <w:jc w:val="center"/>
            </w:pPr>
            <w:r>
              <w:t>5,0</w:t>
            </w:r>
          </w:p>
        </w:tc>
      </w:tr>
      <w:tr w:rsidR="007E0D26">
        <w:tc>
          <w:tcPr>
            <w:tcW w:w="567" w:type="dxa"/>
          </w:tcPr>
          <w:p w:rsidR="007E0D26" w:rsidRDefault="007E0D26">
            <w:pPr>
              <w:pStyle w:val="ConsPlusNormal"/>
              <w:jc w:val="center"/>
            </w:pPr>
            <w:r>
              <w:t>21.</w:t>
            </w:r>
          </w:p>
        </w:tc>
        <w:tc>
          <w:tcPr>
            <w:tcW w:w="3458" w:type="dxa"/>
          </w:tcPr>
          <w:p w:rsidR="007E0D26" w:rsidRDefault="007E0D26">
            <w:pPr>
              <w:pStyle w:val="ConsPlusNormal"/>
            </w:pPr>
            <w:r>
              <w:t>Количество обоснованных жалоб, в том числе на отказ в оказании медицинской помощи, предоставляемой в рамках Территориальной программы</w:t>
            </w:r>
          </w:p>
        </w:tc>
        <w:tc>
          <w:tcPr>
            <w:tcW w:w="1984" w:type="dxa"/>
          </w:tcPr>
          <w:p w:rsidR="007E0D26" w:rsidRDefault="007E0D26">
            <w:pPr>
              <w:pStyle w:val="ConsPlusNormal"/>
              <w:jc w:val="center"/>
            </w:pPr>
            <w:r>
              <w:t>единиц</w:t>
            </w:r>
          </w:p>
        </w:tc>
        <w:tc>
          <w:tcPr>
            <w:tcW w:w="1247" w:type="dxa"/>
          </w:tcPr>
          <w:p w:rsidR="007E0D26" w:rsidRDefault="007E0D26">
            <w:pPr>
              <w:pStyle w:val="ConsPlusNormal"/>
              <w:jc w:val="center"/>
            </w:pPr>
            <w:r>
              <w:t>-</w:t>
            </w:r>
          </w:p>
        </w:tc>
        <w:tc>
          <w:tcPr>
            <w:tcW w:w="1247" w:type="dxa"/>
          </w:tcPr>
          <w:p w:rsidR="007E0D26" w:rsidRDefault="007E0D26">
            <w:pPr>
              <w:pStyle w:val="ConsPlusNormal"/>
              <w:jc w:val="center"/>
            </w:pPr>
            <w:r>
              <w:t>-</w:t>
            </w:r>
          </w:p>
        </w:tc>
        <w:tc>
          <w:tcPr>
            <w:tcW w:w="1134" w:type="dxa"/>
          </w:tcPr>
          <w:p w:rsidR="007E0D26" w:rsidRDefault="007E0D26">
            <w:pPr>
              <w:pStyle w:val="ConsPlusNormal"/>
              <w:jc w:val="center"/>
            </w:pPr>
            <w:r>
              <w:t>-</w:t>
            </w:r>
          </w:p>
        </w:tc>
      </w:tr>
    </w:tbl>
    <w:p w:rsidR="007E0D26" w:rsidRDefault="007E0D26">
      <w:pPr>
        <w:pStyle w:val="ConsPlusNormal"/>
        <w:jc w:val="both"/>
      </w:pPr>
    </w:p>
    <w:p w:rsidR="007E0D26" w:rsidRDefault="007E0D26">
      <w:pPr>
        <w:pStyle w:val="ConsPlusNormal"/>
        <w:jc w:val="right"/>
        <w:outlineLvl w:val="2"/>
      </w:pPr>
      <w:r>
        <w:t>Таблица 2</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3288"/>
        <w:gridCol w:w="1984"/>
        <w:gridCol w:w="1247"/>
        <w:gridCol w:w="1247"/>
        <w:gridCol w:w="1134"/>
      </w:tblGrid>
      <w:tr w:rsidR="007E0D26">
        <w:tc>
          <w:tcPr>
            <w:tcW w:w="9637" w:type="dxa"/>
            <w:gridSpan w:val="6"/>
          </w:tcPr>
          <w:p w:rsidR="007E0D26" w:rsidRDefault="007E0D26">
            <w:pPr>
              <w:pStyle w:val="ConsPlusNormal"/>
              <w:jc w:val="center"/>
            </w:pPr>
            <w:r>
              <w:t>Критерии доступности медицинской помощи</w:t>
            </w:r>
          </w:p>
        </w:tc>
      </w:tr>
      <w:tr w:rsidR="007E0D26">
        <w:tc>
          <w:tcPr>
            <w:tcW w:w="737" w:type="dxa"/>
            <w:vMerge w:val="restart"/>
          </w:tcPr>
          <w:p w:rsidR="007E0D26" w:rsidRDefault="007E0D26">
            <w:pPr>
              <w:pStyle w:val="ConsPlusNormal"/>
              <w:jc w:val="center"/>
            </w:pPr>
            <w:r>
              <w:t>N п/п</w:t>
            </w:r>
          </w:p>
        </w:tc>
        <w:tc>
          <w:tcPr>
            <w:tcW w:w="3288" w:type="dxa"/>
            <w:vMerge w:val="restart"/>
          </w:tcPr>
          <w:p w:rsidR="007E0D26" w:rsidRDefault="007E0D26">
            <w:pPr>
              <w:pStyle w:val="ConsPlusNormal"/>
              <w:jc w:val="center"/>
            </w:pPr>
            <w:r>
              <w:t>Наименование критерия доступности медицинской помощи</w:t>
            </w:r>
          </w:p>
        </w:tc>
        <w:tc>
          <w:tcPr>
            <w:tcW w:w="1984" w:type="dxa"/>
            <w:vMerge w:val="restart"/>
          </w:tcPr>
          <w:p w:rsidR="007E0D26" w:rsidRDefault="007E0D26">
            <w:pPr>
              <w:pStyle w:val="ConsPlusNormal"/>
              <w:jc w:val="center"/>
            </w:pPr>
            <w:r>
              <w:t>Единица измерения</w:t>
            </w:r>
          </w:p>
        </w:tc>
        <w:tc>
          <w:tcPr>
            <w:tcW w:w="3628" w:type="dxa"/>
            <w:gridSpan w:val="3"/>
          </w:tcPr>
          <w:p w:rsidR="007E0D26" w:rsidRDefault="007E0D26">
            <w:pPr>
              <w:pStyle w:val="ConsPlusNormal"/>
              <w:jc w:val="center"/>
            </w:pPr>
            <w:r>
              <w:t>Целевые значения критериев доступности медицинской помощи</w:t>
            </w:r>
          </w:p>
        </w:tc>
      </w:tr>
      <w:tr w:rsidR="007E0D26">
        <w:tc>
          <w:tcPr>
            <w:tcW w:w="737" w:type="dxa"/>
            <w:vMerge/>
          </w:tcPr>
          <w:p w:rsidR="007E0D26" w:rsidRDefault="007E0D26"/>
        </w:tc>
        <w:tc>
          <w:tcPr>
            <w:tcW w:w="3288" w:type="dxa"/>
            <w:vMerge/>
          </w:tcPr>
          <w:p w:rsidR="007E0D26" w:rsidRDefault="007E0D26"/>
        </w:tc>
        <w:tc>
          <w:tcPr>
            <w:tcW w:w="1984" w:type="dxa"/>
            <w:vMerge/>
          </w:tcPr>
          <w:p w:rsidR="007E0D26" w:rsidRDefault="007E0D26"/>
        </w:tc>
        <w:tc>
          <w:tcPr>
            <w:tcW w:w="1247" w:type="dxa"/>
          </w:tcPr>
          <w:p w:rsidR="007E0D26" w:rsidRDefault="007E0D26">
            <w:pPr>
              <w:pStyle w:val="ConsPlusNormal"/>
              <w:jc w:val="center"/>
            </w:pPr>
            <w:r>
              <w:t>2017 год</w:t>
            </w:r>
          </w:p>
        </w:tc>
        <w:tc>
          <w:tcPr>
            <w:tcW w:w="1247" w:type="dxa"/>
          </w:tcPr>
          <w:p w:rsidR="007E0D26" w:rsidRDefault="007E0D26">
            <w:pPr>
              <w:pStyle w:val="ConsPlusNormal"/>
              <w:jc w:val="center"/>
            </w:pPr>
            <w:r>
              <w:t>2018 год</w:t>
            </w:r>
          </w:p>
        </w:tc>
        <w:tc>
          <w:tcPr>
            <w:tcW w:w="1134" w:type="dxa"/>
          </w:tcPr>
          <w:p w:rsidR="007E0D26" w:rsidRDefault="007E0D26">
            <w:pPr>
              <w:pStyle w:val="ConsPlusNormal"/>
              <w:jc w:val="center"/>
            </w:pPr>
            <w:r>
              <w:t>2019 год</w:t>
            </w:r>
          </w:p>
        </w:tc>
      </w:tr>
      <w:tr w:rsidR="007E0D26">
        <w:tc>
          <w:tcPr>
            <w:tcW w:w="737" w:type="dxa"/>
          </w:tcPr>
          <w:p w:rsidR="007E0D26" w:rsidRDefault="007E0D26">
            <w:pPr>
              <w:pStyle w:val="ConsPlusNormal"/>
              <w:jc w:val="center"/>
            </w:pPr>
            <w:r>
              <w:t>22.</w:t>
            </w:r>
          </w:p>
        </w:tc>
        <w:tc>
          <w:tcPr>
            <w:tcW w:w="3288" w:type="dxa"/>
          </w:tcPr>
          <w:p w:rsidR="007E0D26" w:rsidRDefault="007E0D26">
            <w:pPr>
              <w:pStyle w:val="ConsPlusNormal"/>
            </w:pPr>
            <w:r>
              <w:t>Обеспеченность населения врачами, всего</w:t>
            </w:r>
          </w:p>
          <w:p w:rsidR="007E0D26" w:rsidRDefault="007E0D26">
            <w:pPr>
              <w:pStyle w:val="ConsPlusNormal"/>
            </w:pPr>
            <w:r>
              <w:t>в том числе оказывающими медицинскую помощь:</w:t>
            </w:r>
          </w:p>
        </w:tc>
        <w:tc>
          <w:tcPr>
            <w:tcW w:w="1984" w:type="dxa"/>
          </w:tcPr>
          <w:p w:rsidR="007E0D26" w:rsidRDefault="007E0D26">
            <w:pPr>
              <w:pStyle w:val="ConsPlusNormal"/>
              <w:jc w:val="center"/>
            </w:pPr>
            <w:r>
              <w:t>на 10 тыс. человек населения, включая городское и сельское население</w:t>
            </w:r>
          </w:p>
        </w:tc>
        <w:tc>
          <w:tcPr>
            <w:tcW w:w="1247" w:type="dxa"/>
          </w:tcPr>
          <w:p w:rsidR="007E0D26" w:rsidRDefault="007E0D26">
            <w:pPr>
              <w:pStyle w:val="ConsPlusNormal"/>
              <w:jc w:val="center"/>
            </w:pPr>
            <w:r>
              <w:t>38,1</w:t>
            </w:r>
          </w:p>
        </w:tc>
        <w:tc>
          <w:tcPr>
            <w:tcW w:w="1247" w:type="dxa"/>
          </w:tcPr>
          <w:p w:rsidR="007E0D26" w:rsidRDefault="007E0D26">
            <w:pPr>
              <w:pStyle w:val="ConsPlusNormal"/>
              <w:jc w:val="center"/>
            </w:pPr>
            <w:r>
              <w:t>39,0</w:t>
            </w:r>
          </w:p>
        </w:tc>
        <w:tc>
          <w:tcPr>
            <w:tcW w:w="1134" w:type="dxa"/>
          </w:tcPr>
          <w:p w:rsidR="007E0D26" w:rsidRDefault="007E0D26">
            <w:pPr>
              <w:pStyle w:val="ConsPlusNormal"/>
              <w:jc w:val="center"/>
            </w:pPr>
            <w:r>
              <w:t>41,5</w:t>
            </w:r>
          </w:p>
        </w:tc>
      </w:tr>
      <w:tr w:rsidR="007E0D26">
        <w:tc>
          <w:tcPr>
            <w:tcW w:w="737" w:type="dxa"/>
          </w:tcPr>
          <w:p w:rsidR="007E0D26" w:rsidRDefault="007E0D26">
            <w:pPr>
              <w:pStyle w:val="ConsPlusNormal"/>
              <w:jc w:val="center"/>
            </w:pPr>
            <w:r>
              <w:t>22.1</w:t>
            </w:r>
          </w:p>
        </w:tc>
        <w:tc>
          <w:tcPr>
            <w:tcW w:w="3288" w:type="dxa"/>
          </w:tcPr>
          <w:p w:rsidR="007E0D26" w:rsidRDefault="007E0D26">
            <w:pPr>
              <w:pStyle w:val="ConsPlusNormal"/>
            </w:pPr>
            <w:r>
              <w:t>в амбулаторных условиях</w:t>
            </w:r>
          </w:p>
        </w:tc>
        <w:tc>
          <w:tcPr>
            <w:tcW w:w="1984" w:type="dxa"/>
          </w:tcPr>
          <w:p w:rsidR="007E0D26" w:rsidRDefault="007E0D26">
            <w:pPr>
              <w:pStyle w:val="ConsPlusNormal"/>
              <w:jc w:val="center"/>
            </w:pPr>
            <w:r>
              <w:t xml:space="preserve">на 10 тыс. человек населения, </w:t>
            </w:r>
            <w:r>
              <w:lastRenderedPageBreak/>
              <w:t>включая городское и сельское население</w:t>
            </w:r>
          </w:p>
        </w:tc>
        <w:tc>
          <w:tcPr>
            <w:tcW w:w="1247" w:type="dxa"/>
          </w:tcPr>
          <w:p w:rsidR="007E0D26" w:rsidRDefault="007E0D26">
            <w:pPr>
              <w:pStyle w:val="ConsPlusNormal"/>
              <w:jc w:val="center"/>
            </w:pPr>
            <w:r>
              <w:lastRenderedPageBreak/>
              <w:t>20,5</w:t>
            </w:r>
          </w:p>
        </w:tc>
        <w:tc>
          <w:tcPr>
            <w:tcW w:w="1247" w:type="dxa"/>
          </w:tcPr>
          <w:p w:rsidR="007E0D26" w:rsidRDefault="007E0D26">
            <w:pPr>
              <w:pStyle w:val="ConsPlusNormal"/>
              <w:jc w:val="center"/>
            </w:pPr>
            <w:r>
              <w:t>21,0</w:t>
            </w:r>
          </w:p>
        </w:tc>
        <w:tc>
          <w:tcPr>
            <w:tcW w:w="1134" w:type="dxa"/>
          </w:tcPr>
          <w:p w:rsidR="007E0D26" w:rsidRDefault="007E0D26">
            <w:pPr>
              <w:pStyle w:val="ConsPlusNormal"/>
              <w:jc w:val="center"/>
            </w:pPr>
            <w:r>
              <w:t>22,3</w:t>
            </w:r>
          </w:p>
        </w:tc>
      </w:tr>
      <w:tr w:rsidR="007E0D26">
        <w:tc>
          <w:tcPr>
            <w:tcW w:w="737" w:type="dxa"/>
          </w:tcPr>
          <w:p w:rsidR="007E0D26" w:rsidRDefault="007E0D26">
            <w:pPr>
              <w:pStyle w:val="ConsPlusNormal"/>
              <w:jc w:val="center"/>
            </w:pPr>
            <w:r>
              <w:lastRenderedPageBreak/>
              <w:t>22.2</w:t>
            </w:r>
          </w:p>
        </w:tc>
        <w:tc>
          <w:tcPr>
            <w:tcW w:w="3288" w:type="dxa"/>
          </w:tcPr>
          <w:p w:rsidR="007E0D26" w:rsidRDefault="007E0D26">
            <w:pPr>
              <w:pStyle w:val="ConsPlusNormal"/>
            </w:pPr>
            <w:r>
              <w:t>в стационарных условиях</w:t>
            </w:r>
          </w:p>
        </w:tc>
        <w:tc>
          <w:tcPr>
            <w:tcW w:w="1984" w:type="dxa"/>
          </w:tcPr>
          <w:p w:rsidR="007E0D26" w:rsidRDefault="007E0D26">
            <w:pPr>
              <w:pStyle w:val="ConsPlusNormal"/>
              <w:jc w:val="center"/>
            </w:pPr>
            <w:r>
              <w:t>на 10 тыс. человек населения, включая городское и сельское население</w:t>
            </w:r>
          </w:p>
        </w:tc>
        <w:tc>
          <w:tcPr>
            <w:tcW w:w="1247" w:type="dxa"/>
          </w:tcPr>
          <w:p w:rsidR="007E0D26" w:rsidRDefault="007E0D26">
            <w:pPr>
              <w:pStyle w:val="ConsPlusNormal"/>
              <w:jc w:val="center"/>
            </w:pPr>
            <w:r>
              <w:t>14,5</w:t>
            </w:r>
          </w:p>
        </w:tc>
        <w:tc>
          <w:tcPr>
            <w:tcW w:w="1247" w:type="dxa"/>
          </w:tcPr>
          <w:p w:rsidR="007E0D26" w:rsidRDefault="007E0D26">
            <w:pPr>
              <w:pStyle w:val="ConsPlusNormal"/>
              <w:jc w:val="center"/>
            </w:pPr>
            <w:r>
              <w:t>14,8</w:t>
            </w:r>
          </w:p>
        </w:tc>
        <w:tc>
          <w:tcPr>
            <w:tcW w:w="1134" w:type="dxa"/>
          </w:tcPr>
          <w:p w:rsidR="007E0D26" w:rsidRDefault="007E0D26">
            <w:pPr>
              <w:pStyle w:val="ConsPlusNormal"/>
              <w:jc w:val="center"/>
            </w:pPr>
            <w:r>
              <w:t>15,8</w:t>
            </w:r>
          </w:p>
        </w:tc>
      </w:tr>
      <w:tr w:rsidR="007E0D26">
        <w:tc>
          <w:tcPr>
            <w:tcW w:w="737" w:type="dxa"/>
          </w:tcPr>
          <w:p w:rsidR="007E0D26" w:rsidRDefault="007E0D26">
            <w:pPr>
              <w:pStyle w:val="ConsPlusNormal"/>
              <w:jc w:val="center"/>
            </w:pPr>
            <w:r>
              <w:t>22.3</w:t>
            </w:r>
          </w:p>
        </w:tc>
        <w:tc>
          <w:tcPr>
            <w:tcW w:w="3288" w:type="dxa"/>
          </w:tcPr>
          <w:p w:rsidR="007E0D26" w:rsidRDefault="007E0D26">
            <w:pPr>
              <w:pStyle w:val="ConsPlusNormal"/>
            </w:pPr>
            <w:r>
              <w:t>обеспеченность городского населения врачами</w:t>
            </w:r>
          </w:p>
        </w:tc>
        <w:tc>
          <w:tcPr>
            <w:tcW w:w="1984" w:type="dxa"/>
          </w:tcPr>
          <w:p w:rsidR="007E0D26" w:rsidRDefault="007E0D26">
            <w:pPr>
              <w:pStyle w:val="ConsPlusNormal"/>
              <w:jc w:val="center"/>
            </w:pPr>
            <w:r>
              <w:t>на 10 тыс. человек городского населения</w:t>
            </w:r>
          </w:p>
        </w:tc>
        <w:tc>
          <w:tcPr>
            <w:tcW w:w="1247" w:type="dxa"/>
          </w:tcPr>
          <w:p w:rsidR="007E0D26" w:rsidRDefault="007E0D26">
            <w:pPr>
              <w:pStyle w:val="ConsPlusNormal"/>
              <w:jc w:val="center"/>
            </w:pPr>
            <w:r>
              <w:t>61,8</w:t>
            </w:r>
          </w:p>
        </w:tc>
        <w:tc>
          <w:tcPr>
            <w:tcW w:w="1247" w:type="dxa"/>
          </w:tcPr>
          <w:p w:rsidR="007E0D26" w:rsidRDefault="007E0D26">
            <w:pPr>
              <w:pStyle w:val="ConsPlusNormal"/>
              <w:jc w:val="center"/>
            </w:pPr>
            <w:r>
              <w:t>61,9</w:t>
            </w:r>
          </w:p>
        </w:tc>
        <w:tc>
          <w:tcPr>
            <w:tcW w:w="1134" w:type="dxa"/>
          </w:tcPr>
          <w:p w:rsidR="007E0D26" w:rsidRDefault="007E0D26">
            <w:pPr>
              <w:pStyle w:val="ConsPlusNormal"/>
              <w:jc w:val="center"/>
            </w:pPr>
            <w:r>
              <w:t>62,0</w:t>
            </w:r>
          </w:p>
        </w:tc>
      </w:tr>
      <w:tr w:rsidR="007E0D26">
        <w:tc>
          <w:tcPr>
            <w:tcW w:w="737" w:type="dxa"/>
          </w:tcPr>
          <w:p w:rsidR="007E0D26" w:rsidRDefault="007E0D26">
            <w:pPr>
              <w:pStyle w:val="ConsPlusNormal"/>
              <w:jc w:val="center"/>
            </w:pPr>
            <w:r>
              <w:t>22.4</w:t>
            </w:r>
          </w:p>
        </w:tc>
        <w:tc>
          <w:tcPr>
            <w:tcW w:w="3288" w:type="dxa"/>
          </w:tcPr>
          <w:p w:rsidR="007E0D26" w:rsidRDefault="007E0D26">
            <w:pPr>
              <w:pStyle w:val="ConsPlusNormal"/>
            </w:pPr>
            <w:r>
              <w:t>обеспеченность сельского населения врачами</w:t>
            </w:r>
          </w:p>
        </w:tc>
        <w:tc>
          <w:tcPr>
            <w:tcW w:w="1984" w:type="dxa"/>
          </w:tcPr>
          <w:p w:rsidR="007E0D26" w:rsidRDefault="007E0D26">
            <w:pPr>
              <w:pStyle w:val="ConsPlusNormal"/>
              <w:jc w:val="center"/>
            </w:pPr>
            <w:r>
              <w:t>на 10 тыс. человек сельского населения</w:t>
            </w:r>
          </w:p>
        </w:tc>
        <w:tc>
          <w:tcPr>
            <w:tcW w:w="1247" w:type="dxa"/>
          </w:tcPr>
          <w:p w:rsidR="007E0D26" w:rsidRDefault="007E0D26">
            <w:pPr>
              <w:pStyle w:val="ConsPlusNormal"/>
              <w:jc w:val="center"/>
            </w:pPr>
            <w:r>
              <w:t>14,0</w:t>
            </w:r>
          </w:p>
        </w:tc>
        <w:tc>
          <w:tcPr>
            <w:tcW w:w="1247" w:type="dxa"/>
          </w:tcPr>
          <w:p w:rsidR="007E0D26" w:rsidRDefault="007E0D26">
            <w:pPr>
              <w:pStyle w:val="ConsPlusNormal"/>
              <w:jc w:val="center"/>
            </w:pPr>
            <w:r>
              <w:t>14,0</w:t>
            </w:r>
          </w:p>
        </w:tc>
        <w:tc>
          <w:tcPr>
            <w:tcW w:w="1134" w:type="dxa"/>
          </w:tcPr>
          <w:p w:rsidR="007E0D26" w:rsidRDefault="007E0D26">
            <w:pPr>
              <w:pStyle w:val="ConsPlusNormal"/>
              <w:jc w:val="center"/>
            </w:pPr>
            <w:r>
              <w:t>14,1</w:t>
            </w:r>
          </w:p>
        </w:tc>
      </w:tr>
      <w:tr w:rsidR="007E0D26">
        <w:tc>
          <w:tcPr>
            <w:tcW w:w="737" w:type="dxa"/>
          </w:tcPr>
          <w:p w:rsidR="007E0D26" w:rsidRDefault="007E0D26">
            <w:pPr>
              <w:pStyle w:val="ConsPlusNormal"/>
              <w:jc w:val="center"/>
            </w:pPr>
            <w:r>
              <w:t>23.</w:t>
            </w:r>
          </w:p>
        </w:tc>
        <w:tc>
          <w:tcPr>
            <w:tcW w:w="3288" w:type="dxa"/>
          </w:tcPr>
          <w:p w:rsidR="007E0D26" w:rsidRDefault="007E0D26">
            <w:pPr>
              <w:pStyle w:val="ConsPlusNormal"/>
            </w:pPr>
            <w:r>
              <w:t>Обеспеченность населения средним медицинским персоналом, всего в том числе оказывающими медицинскую помощь:</w:t>
            </w:r>
          </w:p>
        </w:tc>
        <w:tc>
          <w:tcPr>
            <w:tcW w:w="1984" w:type="dxa"/>
          </w:tcPr>
          <w:p w:rsidR="007E0D26" w:rsidRDefault="007E0D26">
            <w:pPr>
              <w:pStyle w:val="ConsPlusNormal"/>
              <w:jc w:val="center"/>
            </w:pPr>
            <w:r>
              <w:t>на 10 тыс. человек населения, включая городское и сельское население</w:t>
            </w:r>
          </w:p>
        </w:tc>
        <w:tc>
          <w:tcPr>
            <w:tcW w:w="1247" w:type="dxa"/>
          </w:tcPr>
          <w:p w:rsidR="007E0D26" w:rsidRDefault="007E0D26">
            <w:pPr>
              <w:pStyle w:val="ConsPlusNormal"/>
              <w:jc w:val="center"/>
            </w:pPr>
            <w:r>
              <w:t>97,0</w:t>
            </w:r>
          </w:p>
        </w:tc>
        <w:tc>
          <w:tcPr>
            <w:tcW w:w="1247" w:type="dxa"/>
          </w:tcPr>
          <w:p w:rsidR="007E0D26" w:rsidRDefault="007E0D26">
            <w:pPr>
              <w:pStyle w:val="ConsPlusNormal"/>
              <w:jc w:val="center"/>
            </w:pPr>
            <w:r>
              <w:t>97,3</w:t>
            </w:r>
          </w:p>
        </w:tc>
        <w:tc>
          <w:tcPr>
            <w:tcW w:w="1134" w:type="dxa"/>
          </w:tcPr>
          <w:p w:rsidR="007E0D26" w:rsidRDefault="007E0D26">
            <w:pPr>
              <w:pStyle w:val="ConsPlusNormal"/>
              <w:jc w:val="center"/>
            </w:pPr>
            <w:r>
              <w:t>97,5</w:t>
            </w:r>
          </w:p>
        </w:tc>
      </w:tr>
      <w:tr w:rsidR="007E0D26">
        <w:tc>
          <w:tcPr>
            <w:tcW w:w="737" w:type="dxa"/>
          </w:tcPr>
          <w:p w:rsidR="007E0D26" w:rsidRDefault="007E0D26">
            <w:pPr>
              <w:pStyle w:val="ConsPlusNormal"/>
              <w:jc w:val="center"/>
            </w:pPr>
            <w:r>
              <w:t>23.1</w:t>
            </w:r>
          </w:p>
        </w:tc>
        <w:tc>
          <w:tcPr>
            <w:tcW w:w="3288" w:type="dxa"/>
          </w:tcPr>
          <w:p w:rsidR="007E0D26" w:rsidRDefault="007E0D26">
            <w:pPr>
              <w:pStyle w:val="ConsPlusNormal"/>
            </w:pPr>
            <w:r>
              <w:t>в амбулаторных условиях</w:t>
            </w:r>
          </w:p>
        </w:tc>
        <w:tc>
          <w:tcPr>
            <w:tcW w:w="1984" w:type="dxa"/>
          </w:tcPr>
          <w:p w:rsidR="007E0D26" w:rsidRDefault="007E0D26">
            <w:pPr>
              <w:pStyle w:val="ConsPlusNormal"/>
              <w:jc w:val="center"/>
            </w:pPr>
            <w:r>
              <w:t>на 10 тыс. человек населения, включая городское и сельское население</w:t>
            </w:r>
          </w:p>
        </w:tc>
        <w:tc>
          <w:tcPr>
            <w:tcW w:w="1247" w:type="dxa"/>
          </w:tcPr>
          <w:p w:rsidR="007E0D26" w:rsidRDefault="007E0D26">
            <w:pPr>
              <w:pStyle w:val="ConsPlusNormal"/>
              <w:jc w:val="center"/>
            </w:pPr>
            <w:r>
              <w:t>42,3</w:t>
            </w:r>
          </w:p>
        </w:tc>
        <w:tc>
          <w:tcPr>
            <w:tcW w:w="1247" w:type="dxa"/>
          </w:tcPr>
          <w:p w:rsidR="007E0D26" w:rsidRDefault="007E0D26">
            <w:pPr>
              <w:pStyle w:val="ConsPlusNormal"/>
              <w:jc w:val="center"/>
            </w:pPr>
            <w:r>
              <w:t>42,4</w:t>
            </w:r>
          </w:p>
        </w:tc>
        <w:tc>
          <w:tcPr>
            <w:tcW w:w="1134" w:type="dxa"/>
          </w:tcPr>
          <w:p w:rsidR="007E0D26" w:rsidRDefault="007E0D26">
            <w:pPr>
              <w:pStyle w:val="ConsPlusNormal"/>
              <w:jc w:val="center"/>
            </w:pPr>
            <w:r>
              <w:t>42,5</w:t>
            </w:r>
          </w:p>
        </w:tc>
      </w:tr>
      <w:tr w:rsidR="007E0D26">
        <w:tc>
          <w:tcPr>
            <w:tcW w:w="737" w:type="dxa"/>
          </w:tcPr>
          <w:p w:rsidR="007E0D26" w:rsidRDefault="007E0D26">
            <w:pPr>
              <w:pStyle w:val="ConsPlusNormal"/>
              <w:jc w:val="center"/>
            </w:pPr>
            <w:r>
              <w:t>23.2</w:t>
            </w:r>
          </w:p>
        </w:tc>
        <w:tc>
          <w:tcPr>
            <w:tcW w:w="3288" w:type="dxa"/>
          </w:tcPr>
          <w:p w:rsidR="007E0D26" w:rsidRDefault="007E0D26">
            <w:pPr>
              <w:pStyle w:val="ConsPlusNormal"/>
            </w:pPr>
            <w:r>
              <w:t>в стационарных условиях</w:t>
            </w:r>
          </w:p>
        </w:tc>
        <w:tc>
          <w:tcPr>
            <w:tcW w:w="1984" w:type="dxa"/>
          </w:tcPr>
          <w:p w:rsidR="007E0D26" w:rsidRDefault="007E0D26">
            <w:pPr>
              <w:pStyle w:val="ConsPlusNormal"/>
              <w:jc w:val="center"/>
            </w:pPr>
            <w:r>
              <w:t>на 10 тыс. человек населения, включая городское и сельское население</w:t>
            </w:r>
          </w:p>
        </w:tc>
        <w:tc>
          <w:tcPr>
            <w:tcW w:w="1247" w:type="dxa"/>
          </w:tcPr>
          <w:p w:rsidR="007E0D26" w:rsidRDefault="007E0D26">
            <w:pPr>
              <w:pStyle w:val="ConsPlusNormal"/>
              <w:jc w:val="center"/>
            </w:pPr>
            <w:r>
              <w:t>46,3</w:t>
            </w:r>
          </w:p>
        </w:tc>
        <w:tc>
          <w:tcPr>
            <w:tcW w:w="1247" w:type="dxa"/>
          </w:tcPr>
          <w:p w:rsidR="007E0D26" w:rsidRDefault="007E0D26">
            <w:pPr>
              <w:pStyle w:val="ConsPlusNormal"/>
              <w:jc w:val="center"/>
            </w:pPr>
            <w:r>
              <w:t>46,5</w:t>
            </w:r>
          </w:p>
        </w:tc>
        <w:tc>
          <w:tcPr>
            <w:tcW w:w="1134" w:type="dxa"/>
          </w:tcPr>
          <w:p w:rsidR="007E0D26" w:rsidRDefault="007E0D26">
            <w:pPr>
              <w:pStyle w:val="ConsPlusNormal"/>
              <w:jc w:val="center"/>
            </w:pPr>
            <w:r>
              <w:t>46,6</w:t>
            </w:r>
          </w:p>
        </w:tc>
      </w:tr>
      <w:tr w:rsidR="007E0D26">
        <w:tc>
          <w:tcPr>
            <w:tcW w:w="737" w:type="dxa"/>
          </w:tcPr>
          <w:p w:rsidR="007E0D26" w:rsidRDefault="007E0D26">
            <w:pPr>
              <w:pStyle w:val="ConsPlusNormal"/>
              <w:jc w:val="center"/>
            </w:pPr>
            <w:r>
              <w:lastRenderedPageBreak/>
              <w:t>23.3</w:t>
            </w:r>
          </w:p>
        </w:tc>
        <w:tc>
          <w:tcPr>
            <w:tcW w:w="3288" w:type="dxa"/>
          </w:tcPr>
          <w:p w:rsidR="007E0D26" w:rsidRDefault="007E0D26">
            <w:pPr>
              <w:pStyle w:val="ConsPlusNormal"/>
            </w:pPr>
            <w:r>
              <w:t>обеспеченность городского населения средним медицинским персоналом</w:t>
            </w:r>
          </w:p>
        </w:tc>
        <w:tc>
          <w:tcPr>
            <w:tcW w:w="1984" w:type="dxa"/>
          </w:tcPr>
          <w:p w:rsidR="007E0D26" w:rsidRDefault="007E0D26">
            <w:pPr>
              <w:pStyle w:val="ConsPlusNormal"/>
              <w:jc w:val="center"/>
            </w:pPr>
            <w:r>
              <w:t>на 10 тыс. человек городского населения</w:t>
            </w:r>
          </w:p>
        </w:tc>
        <w:tc>
          <w:tcPr>
            <w:tcW w:w="1247" w:type="dxa"/>
          </w:tcPr>
          <w:p w:rsidR="007E0D26" w:rsidRDefault="007E0D26">
            <w:pPr>
              <w:pStyle w:val="ConsPlusNormal"/>
              <w:jc w:val="center"/>
            </w:pPr>
            <w:r>
              <w:t>160,8</w:t>
            </w:r>
          </w:p>
        </w:tc>
        <w:tc>
          <w:tcPr>
            <w:tcW w:w="1247" w:type="dxa"/>
          </w:tcPr>
          <w:p w:rsidR="007E0D26" w:rsidRDefault="007E0D26">
            <w:pPr>
              <w:pStyle w:val="ConsPlusNormal"/>
              <w:jc w:val="center"/>
            </w:pPr>
            <w:r>
              <w:t>160,9</w:t>
            </w:r>
          </w:p>
        </w:tc>
        <w:tc>
          <w:tcPr>
            <w:tcW w:w="1134" w:type="dxa"/>
          </w:tcPr>
          <w:p w:rsidR="007E0D26" w:rsidRDefault="007E0D26">
            <w:pPr>
              <w:pStyle w:val="ConsPlusNormal"/>
              <w:jc w:val="center"/>
            </w:pPr>
            <w:r>
              <w:t>161,0</w:t>
            </w:r>
          </w:p>
        </w:tc>
      </w:tr>
      <w:tr w:rsidR="007E0D26">
        <w:tc>
          <w:tcPr>
            <w:tcW w:w="737" w:type="dxa"/>
          </w:tcPr>
          <w:p w:rsidR="007E0D26" w:rsidRDefault="007E0D26">
            <w:pPr>
              <w:pStyle w:val="ConsPlusNormal"/>
              <w:jc w:val="center"/>
            </w:pPr>
            <w:r>
              <w:t>23.4</w:t>
            </w:r>
          </w:p>
        </w:tc>
        <w:tc>
          <w:tcPr>
            <w:tcW w:w="3288" w:type="dxa"/>
          </w:tcPr>
          <w:p w:rsidR="007E0D26" w:rsidRDefault="007E0D26">
            <w:pPr>
              <w:pStyle w:val="ConsPlusNormal"/>
            </w:pPr>
            <w:r>
              <w:t>обеспеченность сельского населения средним медицинским персоналом</w:t>
            </w:r>
          </w:p>
        </w:tc>
        <w:tc>
          <w:tcPr>
            <w:tcW w:w="1984" w:type="dxa"/>
          </w:tcPr>
          <w:p w:rsidR="007E0D26" w:rsidRDefault="007E0D26">
            <w:pPr>
              <w:pStyle w:val="ConsPlusNormal"/>
              <w:jc w:val="center"/>
            </w:pPr>
            <w:r>
              <w:t>на 10 тыс. человек сельского населения</w:t>
            </w:r>
          </w:p>
        </w:tc>
        <w:tc>
          <w:tcPr>
            <w:tcW w:w="1247" w:type="dxa"/>
          </w:tcPr>
          <w:p w:rsidR="007E0D26" w:rsidRDefault="007E0D26">
            <w:pPr>
              <w:pStyle w:val="ConsPlusNormal"/>
              <w:jc w:val="center"/>
            </w:pPr>
            <w:r>
              <w:t>41,0</w:t>
            </w:r>
          </w:p>
        </w:tc>
        <w:tc>
          <w:tcPr>
            <w:tcW w:w="1247" w:type="dxa"/>
          </w:tcPr>
          <w:p w:rsidR="007E0D26" w:rsidRDefault="007E0D26">
            <w:pPr>
              <w:pStyle w:val="ConsPlusNormal"/>
              <w:jc w:val="center"/>
            </w:pPr>
            <w:r>
              <w:t>41,0</w:t>
            </w:r>
          </w:p>
        </w:tc>
        <w:tc>
          <w:tcPr>
            <w:tcW w:w="1134" w:type="dxa"/>
          </w:tcPr>
          <w:p w:rsidR="007E0D26" w:rsidRDefault="007E0D26">
            <w:pPr>
              <w:pStyle w:val="ConsPlusNormal"/>
              <w:jc w:val="center"/>
            </w:pPr>
            <w:r>
              <w:t>41,2</w:t>
            </w:r>
          </w:p>
        </w:tc>
      </w:tr>
      <w:tr w:rsidR="007E0D26">
        <w:tc>
          <w:tcPr>
            <w:tcW w:w="737" w:type="dxa"/>
          </w:tcPr>
          <w:p w:rsidR="007E0D26" w:rsidRDefault="007E0D26">
            <w:pPr>
              <w:pStyle w:val="ConsPlusNormal"/>
              <w:jc w:val="center"/>
            </w:pPr>
            <w:r>
              <w:t>24.</w:t>
            </w:r>
          </w:p>
        </w:tc>
        <w:tc>
          <w:tcPr>
            <w:tcW w:w="3288" w:type="dxa"/>
          </w:tcPr>
          <w:p w:rsidR="007E0D26" w:rsidRDefault="007E0D26">
            <w:pPr>
              <w:pStyle w:val="ConsPlusNormal"/>
            </w:pPr>
            <w:r>
              <w:t>Эффективность деятельности медицинских организаций Кабардино-Балкарской Республики, в том числе расположенных в городской и сельской местности, на основе:</w:t>
            </w:r>
          </w:p>
        </w:tc>
        <w:tc>
          <w:tcPr>
            <w:tcW w:w="1984" w:type="dxa"/>
          </w:tcPr>
          <w:p w:rsidR="007E0D26" w:rsidRDefault="007E0D26">
            <w:pPr>
              <w:pStyle w:val="ConsPlusNormal"/>
            </w:pPr>
          </w:p>
        </w:tc>
        <w:tc>
          <w:tcPr>
            <w:tcW w:w="1247" w:type="dxa"/>
          </w:tcPr>
          <w:p w:rsidR="007E0D26" w:rsidRDefault="007E0D26">
            <w:pPr>
              <w:pStyle w:val="ConsPlusNormal"/>
            </w:pPr>
          </w:p>
        </w:tc>
        <w:tc>
          <w:tcPr>
            <w:tcW w:w="1247" w:type="dxa"/>
          </w:tcPr>
          <w:p w:rsidR="007E0D26" w:rsidRDefault="007E0D26">
            <w:pPr>
              <w:pStyle w:val="ConsPlusNormal"/>
            </w:pPr>
          </w:p>
        </w:tc>
        <w:tc>
          <w:tcPr>
            <w:tcW w:w="1134" w:type="dxa"/>
          </w:tcPr>
          <w:p w:rsidR="007E0D26" w:rsidRDefault="007E0D26">
            <w:pPr>
              <w:pStyle w:val="ConsPlusNormal"/>
            </w:pPr>
          </w:p>
        </w:tc>
      </w:tr>
      <w:tr w:rsidR="007E0D26">
        <w:tc>
          <w:tcPr>
            <w:tcW w:w="737" w:type="dxa"/>
          </w:tcPr>
          <w:p w:rsidR="007E0D26" w:rsidRDefault="007E0D26">
            <w:pPr>
              <w:pStyle w:val="ConsPlusNormal"/>
              <w:jc w:val="center"/>
            </w:pPr>
            <w:r>
              <w:t>24.1</w:t>
            </w:r>
          </w:p>
        </w:tc>
        <w:tc>
          <w:tcPr>
            <w:tcW w:w="3288" w:type="dxa"/>
          </w:tcPr>
          <w:p w:rsidR="007E0D26" w:rsidRDefault="007E0D26">
            <w:pPr>
              <w:pStyle w:val="ConsPlusNormal"/>
            </w:pPr>
            <w:r>
              <w:t>оценки выполнения функции врачебной должности</w:t>
            </w:r>
          </w:p>
        </w:tc>
        <w:tc>
          <w:tcPr>
            <w:tcW w:w="1984" w:type="dxa"/>
          </w:tcPr>
          <w:p w:rsidR="007E0D26" w:rsidRDefault="007E0D26">
            <w:pPr>
              <w:pStyle w:val="ConsPlusNormal"/>
              <w:jc w:val="center"/>
            </w:pPr>
            <w:r>
              <w:t>количество посещений на 1 занятую должность врача, ведущего прием</w:t>
            </w:r>
          </w:p>
        </w:tc>
        <w:tc>
          <w:tcPr>
            <w:tcW w:w="1247" w:type="dxa"/>
          </w:tcPr>
          <w:p w:rsidR="007E0D26" w:rsidRDefault="007E0D26">
            <w:pPr>
              <w:pStyle w:val="ConsPlusNormal"/>
              <w:jc w:val="center"/>
            </w:pPr>
            <w:r>
              <w:t>3187,0</w:t>
            </w:r>
          </w:p>
        </w:tc>
        <w:tc>
          <w:tcPr>
            <w:tcW w:w="1247" w:type="dxa"/>
          </w:tcPr>
          <w:p w:rsidR="007E0D26" w:rsidRDefault="007E0D26">
            <w:pPr>
              <w:pStyle w:val="ConsPlusNormal"/>
              <w:jc w:val="center"/>
            </w:pPr>
            <w:r>
              <w:t>3234,0</w:t>
            </w:r>
          </w:p>
        </w:tc>
        <w:tc>
          <w:tcPr>
            <w:tcW w:w="1134" w:type="dxa"/>
          </w:tcPr>
          <w:p w:rsidR="007E0D26" w:rsidRDefault="007E0D26">
            <w:pPr>
              <w:pStyle w:val="ConsPlusNormal"/>
              <w:jc w:val="center"/>
            </w:pPr>
            <w:r>
              <w:t>3395,0</w:t>
            </w:r>
          </w:p>
        </w:tc>
      </w:tr>
      <w:tr w:rsidR="007E0D26">
        <w:tc>
          <w:tcPr>
            <w:tcW w:w="737" w:type="dxa"/>
          </w:tcPr>
          <w:p w:rsidR="007E0D26" w:rsidRDefault="007E0D26">
            <w:pPr>
              <w:pStyle w:val="ConsPlusNormal"/>
              <w:jc w:val="center"/>
            </w:pPr>
            <w:r>
              <w:t>24.2</w:t>
            </w:r>
          </w:p>
        </w:tc>
        <w:tc>
          <w:tcPr>
            <w:tcW w:w="3288" w:type="dxa"/>
          </w:tcPr>
          <w:p w:rsidR="007E0D26" w:rsidRDefault="007E0D26">
            <w:pPr>
              <w:pStyle w:val="ConsPlusNormal"/>
            </w:pPr>
            <w:r>
              <w:t>показателей рационального и целевого использования коечного фонда</w:t>
            </w:r>
          </w:p>
        </w:tc>
        <w:tc>
          <w:tcPr>
            <w:tcW w:w="1984" w:type="dxa"/>
          </w:tcPr>
          <w:p w:rsidR="007E0D26" w:rsidRDefault="007E0D26">
            <w:pPr>
              <w:pStyle w:val="ConsPlusNormal"/>
              <w:jc w:val="center"/>
            </w:pPr>
            <w:r>
              <w:t>дней</w:t>
            </w:r>
          </w:p>
        </w:tc>
        <w:tc>
          <w:tcPr>
            <w:tcW w:w="1247" w:type="dxa"/>
          </w:tcPr>
          <w:p w:rsidR="007E0D26" w:rsidRDefault="007E0D26">
            <w:pPr>
              <w:pStyle w:val="ConsPlusNormal"/>
              <w:jc w:val="center"/>
            </w:pPr>
            <w:r>
              <w:t>331,0</w:t>
            </w:r>
          </w:p>
        </w:tc>
        <w:tc>
          <w:tcPr>
            <w:tcW w:w="1247" w:type="dxa"/>
          </w:tcPr>
          <w:p w:rsidR="007E0D26" w:rsidRDefault="007E0D26">
            <w:pPr>
              <w:pStyle w:val="ConsPlusNormal"/>
              <w:jc w:val="center"/>
            </w:pPr>
            <w:r>
              <w:t>333,0</w:t>
            </w:r>
          </w:p>
        </w:tc>
        <w:tc>
          <w:tcPr>
            <w:tcW w:w="1134" w:type="dxa"/>
          </w:tcPr>
          <w:p w:rsidR="007E0D26" w:rsidRDefault="007E0D26">
            <w:pPr>
              <w:pStyle w:val="ConsPlusNormal"/>
              <w:jc w:val="center"/>
            </w:pPr>
            <w:r>
              <w:t>333,5</w:t>
            </w:r>
          </w:p>
        </w:tc>
      </w:tr>
      <w:tr w:rsidR="007E0D26">
        <w:tc>
          <w:tcPr>
            <w:tcW w:w="737" w:type="dxa"/>
          </w:tcPr>
          <w:p w:rsidR="007E0D26" w:rsidRDefault="007E0D26">
            <w:pPr>
              <w:pStyle w:val="ConsPlusNormal"/>
              <w:jc w:val="center"/>
            </w:pPr>
            <w:r>
              <w:t>25.</w:t>
            </w:r>
          </w:p>
        </w:tc>
        <w:tc>
          <w:tcPr>
            <w:tcW w:w="3288" w:type="dxa"/>
          </w:tcPr>
          <w:p w:rsidR="007E0D26" w:rsidRDefault="007E0D26">
            <w:pPr>
              <w:pStyle w:val="ConsPlusNormal"/>
            </w:pPr>
            <w:r>
              <w:t>Доля расходов на оказание медицинской помощи в условиях дневных стационаров в общих расходах на Территориальную программу</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7,5</w:t>
            </w:r>
          </w:p>
        </w:tc>
        <w:tc>
          <w:tcPr>
            <w:tcW w:w="1247" w:type="dxa"/>
          </w:tcPr>
          <w:p w:rsidR="007E0D26" w:rsidRDefault="007E0D26">
            <w:pPr>
              <w:pStyle w:val="ConsPlusNormal"/>
              <w:jc w:val="center"/>
            </w:pPr>
            <w:r>
              <w:t>7,6</w:t>
            </w:r>
          </w:p>
        </w:tc>
        <w:tc>
          <w:tcPr>
            <w:tcW w:w="1134" w:type="dxa"/>
          </w:tcPr>
          <w:p w:rsidR="007E0D26" w:rsidRDefault="007E0D26">
            <w:pPr>
              <w:pStyle w:val="ConsPlusNormal"/>
              <w:jc w:val="center"/>
            </w:pPr>
            <w:r>
              <w:t>7,7</w:t>
            </w:r>
          </w:p>
        </w:tc>
      </w:tr>
      <w:tr w:rsidR="007E0D26">
        <w:tc>
          <w:tcPr>
            <w:tcW w:w="737" w:type="dxa"/>
          </w:tcPr>
          <w:p w:rsidR="007E0D26" w:rsidRDefault="007E0D26">
            <w:pPr>
              <w:pStyle w:val="ConsPlusNormal"/>
              <w:jc w:val="center"/>
            </w:pPr>
            <w:r>
              <w:t>26.</w:t>
            </w:r>
          </w:p>
        </w:tc>
        <w:tc>
          <w:tcPr>
            <w:tcW w:w="3288" w:type="dxa"/>
          </w:tcPr>
          <w:p w:rsidR="007E0D26" w:rsidRDefault="007E0D26">
            <w:pPr>
              <w:pStyle w:val="ConsPlusNormal"/>
            </w:pPr>
            <w:r>
              <w:t xml:space="preserve">Доля расходов на оказание медицинской помощи в амбулаторных условиях в неотложной форме в общих </w:t>
            </w:r>
            <w:r>
              <w:lastRenderedPageBreak/>
              <w:t>расходах на Территориальную программу</w:t>
            </w:r>
          </w:p>
        </w:tc>
        <w:tc>
          <w:tcPr>
            <w:tcW w:w="1984" w:type="dxa"/>
          </w:tcPr>
          <w:p w:rsidR="007E0D26" w:rsidRDefault="007E0D26">
            <w:pPr>
              <w:pStyle w:val="ConsPlusNormal"/>
              <w:jc w:val="center"/>
            </w:pPr>
            <w:r>
              <w:lastRenderedPageBreak/>
              <w:t>процент</w:t>
            </w:r>
          </w:p>
        </w:tc>
        <w:tc>
          <w:tcPr>
            <w:tcW w:w="1247" w:type="dxa"/>
          </w:tcPr>
          <w:p w:rsidR="007E0D26" w:rsidRDefault="007E0D26">
            <w:pPr>
              <w:pStyle w:val="ConsPlusNormal"/>
              <w:jc w:val="center"/>
            </w:pPr>
            <w:r>
              <w:t>2,1</w:t>
            </w:r>
          </w:p>
        </w:tc>
        <w:tc>
          <w:tcPr>
            <w:tcW w:w="1247" w:type="dxa"/>
          </w:tcPr>
          <w:p w:rsidR="007E0D26" w:rsidRDefault="007E0D26">
            <w:pPr>
              <w:pStyle w:val="ConsPlusNormal"/>
              <w:jc w:val="center"/>
            </w:pPr>
            <w:r>
              <w:t>2,2</w:t>
            </w:r>
          </w:p>
        </w:tc>
        <w:tc>
          <w:tcPr>
            <w:tcW w:w="1134" w:type="dxa"/>
          </w:tcPr>
          <w:p w:rsidR="007E0D26" w:rsidRDefault="007E0D26">
            <w:pPr>
              <w:pStyle w:val="ConsPlusNormal"/>
              <w:jc w:val="center"/>
            </w:pPr>
            <w:r>
              <w:t>2,3</w:t>
            </w:r>
          </w:p>
        </w:tc>
      </w:tr>
      <w:tr w:rsidR="007E0D26">
        <w:tc>
          <w:tcPr>
            <w:tcW w:w="737" w:type="dxa"/>
          </w:tcPr>
          <w:p w:rsidR="007E0D26" w:rsidRDefault="007E0D26">
            <w:pPr>
              <w:pStyle w:val="ConsPlusNormal"/>
              <w:jc w:val="center"/>
            </w:pPr>
            <w:r>
              <w:lastRenderedPageBreak/>
              <w:t>27.</w:t>
            </w:r>
          </w:p>
        </w:tc>
        <w:tc>
          <w:tcPr>
            <w:tcW w:w="3288" w:type="dxa"/>
          </w:tcPr>
          <w:p w:rsidR="007E0D26" w:rsidRDefault="007E0D26">
            <w:pPr>
              <w:pStyle w:val="ConsPlusNormal"/>
            </w:pPr>
            <w:r>
              <w:t>Доля охвата профилактическими медицинскими осмотрами детей, в том числе проживающих в городской и сельской местности</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95,0</w:t>
            </w:r>
          </w:p>
        </w:tc>
        <w:tc>
          <w:tcPr>
            <w:tcW w:w="1247" w:type="dxa"/>
          </w:tcPr>
          <w:p w:rsidR="007E0D26" w:rsidRDefault="007E0D26">
            <w:pPr>
              <w:pStyle w:val="ConsPlusNormal"/>
              <w:jc w:val="center"/>
            </w:pPr>
            <w:r>
              <w:t>95,0</w:t>
            </w:r>
          </w:p>
        </w:tc>
        <w:tc>
          <w:tcPr>
            <w:tcW w:w="1134" w:type="dxa"/>
          </w:tcPr>
          <w:p w:rsidR="007E0D26" w:rsidRDefault="007E0D26">
            <w:pPr>
              <w:pStyle w:val="ConsPlusNormal"/>
              <w:jc w:val="center"/>
            </w:pPr>
            <w:r>
              <w:t>95,0</w:t>
            </w:r>
          </w:p>
        </w:tc>
      </w:tr>
      <w:tr w:rsidR="007E0D26">
        <w:tc>
          <w:tcPr>
            <w:tcW w:w="737" w:type="dxa"/>
          </w:tcPr>
          <w:p w:rsidR="007E0D26" w:rsidRDefault="007E0D26">
            <w:pPr>
              <w:pStyle w:val="ConsPlusNormal"/>
              <w:jc w:val="center"/>
            </w:pPr>
            <w:r>
              <w:t>27.1</w:t>
            </w:r>
          </w:p>
        </w:tc>
        <w:tc>
          <w:tcPr>
            <w:tcW w:w="3288" w:type="dxa"/>
          </w:tcPr>
          <w:p w:rsidR="007E0D26" w:rsidRDefault="007E0D26">
            <w:pPr>
              <w:pStyle w:val="ConsPlusNormal"/>
            </w:pPr>
            <w:r>
              <w:t>доля охвата профилактическими медицинскими осмотрами детей, проживающих в городской местности</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96,0</w:t>
            </w:r>
          </w:p>
        </w:tc>
        <w:tc>
          <w:tcPr>
            <w:tcW w:w="1247" w:type="dxa"/>
          </w:tcPr>
          <w:p w:rsidR="007E0D26" w:rsidRDefault="007E0D26">
            <w:pPr>
              <w:pStyle w:val="ConsPlusNormal"/>
              <w:jc w:val="center"/>
            </w:pPr>
            <w:r>
              <w:t>96,0</w:t>
            </w:r>
          </w:p>
        </w:tc>
        <w:tc>
          <w:tcPr>
            <w:tcW w:w="1134" w:type="dxa"/>
          </w:tcPr>
          <w:p w:rsidR="007E0D26" w:rsidRDefault="007E0D26">
            <w:pPr>
              <w:pStyle w:val="ConsPlusNormal"/>
              <w:jc w:val="center"/>
            </w:pPr>
            <w:r>
              <w:t>96,0</w:t>
            </w:r>
          </w:p>
        </w:tc>
      </w:tr>
      <w:tr w:rsidR="007E0D26">
        <w:tc>
          <w:tcPr>
            <w:tcW w:w="737" w:type="dxa"/>
          </w:tcPr>
          <w:p w:rsidR="007E0D26" w:rsidRDefault="007E0D26">
            <w:pPr>
              <w:pStyle w:val="ConsPlusNormal"/>
              <w:jc w:val="center"/>
            </w:pPr>
            <w:r>
              <w:t>27.2</w:t>
            </w:r>
          </w:p>
        </w:tc>
        <w:tc>
          <w:tcPr>
            <w:tcW w:w="3288" w:type="dxa"/>
          </w:tcPr>
          <w:p w:rsidR="007E0D26" w:rsidRDefault="007E0D26">
            <w:pPr>
              <w:pStyle w:val="ConsPlusNormal"/>
            </w:pPr>
            <w:r>
              <w:t>доля охвата профилактическими медицинскими осмотрами детей, проживающих в сельской местности</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94,0</w:t>
            </w:r>
          </w:p>
        </w:tc>
        <w:tc>
          <w:tcPr>
            <w:tcW w:w="1247" w:type="dxa"/>
          </w:tcPr>
          <w:p w:rsidR="007E0D26" w:rsidRDefault="007E0D26">
            <w:pPr>
              <w:pStyle w:val="ConsPlusNormal"/>
              <w:jc w:val="center"/>
            </w:pPr>
            <w:r>
              <w:t>94,0</w:t>
            </w:r>
          </w:p>
        </w:tc>
        <w:tc>
          <w:tcPr>
            <w:tcW w:w="1134" w:type="dxa"/>
          </w:tcPr>
          <w:p w:rsidR="007E0D26" w:rsidRDefault="007E0D26">
            <w:pPr>
              <w:pStyle w:val="ConsPlusNormal"/>
              <w:jc w:val="center"/>
            </w:pPr>
            <w:r>
              <w:t>94,0</w:t>
            </w:r>
          </w:p>
        </w:tc>
      </w:tr>
      <w:tr w:rsidR="007E0D26">
        <w:tc>
          <w:tcPr>
            <w:tcW w:w="737" w:type="dxa"/>
          </w:tcPr>
          <w:p w:rsidR="007E0D26" w:rsidRDefault="007E0D26">
            <w:pPr>
              <w:pStyle w:val="ConsPlusNormal"/>
              <w:jc w:val="center"/>
            </w:pPr>
            <w:r>
              <w:t>28.</w:t>
            </w:r>
          </w:p>
        </w:tc>
        <w:tc>
          <w:tcPr>
            <w:tcW w:w="3288" w:type="dxa"/>
          </w:tcPr>
          <w:p w:rsidR="007E0D26" w:rsidRDefault="007E0D26">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3,1</w:t>
            </w:r>
          </w:p>
        </w:tc>
        <w:tc>
          <w:tcPr>
            <w:tcW w:w="1247" w:type="dxa"/>
          </w:tcPr>
          <w:p w:rsidR="007E0D26" w:rsidRDefault="007E0D26">
            <w:pPr>
              <w:pStyle w:val="ConsPlusNormal"/>
              <w:jc w:val="center"/>
            </w:pPr>
            <w:r>
              <w:t>3,4</w:t>
            </w:r>
          </w:p>
        </w:tc>
        <w:tc>
          <w:tcPr>
            <w:tcW w:w="1134" w:type="dxa"/>
          </w:tcPr>
          <w:p w:rsidR="007E0D26" w:rsidRDefault="007E0D26">
            <w:pPr>
              <w:pStyle w:val="ConsPlusNormal"/>
              <w:jc w:val="center"/>
            </w:pPr>
            <w:r>
              <w:t>3,5</w:t>
            </w:r>
          </w:p>
        </w:tc>
      </w:tr>
      <w:tr w:rsidR="007E0D26">
        <w:tc>
          <w:tcPr>
            <w:tcW w:w="737" w:type="dxa"/>
          </w:tcPr>
          <w:p w:rsidR="007E0D26" w:rsidRDefault="007E0D26">
            <w:pPr>
              <w:pStyle w:val="ConsPlusNormal"/>
              <w:jc w:val="center"/>
            </w:pPr>
            <w:r>
              <w:t>29.</w:t>
            </w:r>
          </w:p>
        </w:tc>
        <w:tc>
          <w:tcPr>
            <w:tcW w:w="3288" w:type="dxa"/>
          </w:tcPr>
          <w:p w:rsidR="007E0D26" w:rsidRDefault="007E0D26">
            <w:pPr>
              <w:pStyle w:val="ConsPlusNormal"/>
            </w:pPr>
            <w:r>
              <w:t xml:space="preserve">Число лиц, проживающих в </w:t>
            </w:r>
            <w:r>
              <w:lastRenderedPageBreak/>
              <w:t>сельской местности, которым оказана скорая медицинская помощь</w:t>
            </w:r>
          </w:p>
        </w:tc>
        <w:tc>
          <w:tcPr>
            <w:tcW w:w="1984" w:type="dxa"/>
          </w:tcPr>
          <w:p w:rsidR="007E0D26" w:rsidRDefault="007E0D26">
            <w:pPr>
              <w:pStyle w:val="ConsPlusNormal"/>
              <w:jc w:val="center"/>
            </w:pPr>
            <w:r>
              <w:lastRenderedPageBreak/>
              <w:t xml:space="preserve">на 1000 человек </w:t>
            </w:r>
            <w:r>
              <w:lastRenderedPageBreak/>
              <w:t>сельского населения</w:t>
            </w:r>
          </w:p>
        </w:tc>
        <w:tc>
          <w:tcPr>
            <w:tcW w:w="1247" w:type="dxa"/>
          </w:tcPr>
          <w:p w:rsidR="007E0D26" w:rsidRDefault="007E0D26">
            <w:pPr>
              <w:pStyle w:val="ConsPlusNormal"/>
              <w:jc w:val="center"/>
            </w:pPr>
            <w:r>
              <w:lastRenderedPageBreak/>
              <w:t>290,7</w:t>
            </w:r>
          </w:p>
        </w:tc>
        <w:tc>
          <w:tcPr>
            <w:tcW w:w="1247" w:type="dxa"/>
          </w:tcPr>
          <w:p w:rsidR="007E0D26" w:rsidRDefault="007E0D26">
            <w:pPr>
              <w:pStyle w:val="ConsPlusNormal"/>
              <w:jc w:val="center"/>
            </w:pPr>
            <w:r>
              <w:t>290,3</w:t>
            </w:r>
          </w:p>
        </w:tc>
        <w:tc>
          <w:tcPr>
            <w:tcW w:w="1134" w:type="dxa"/>
          </w:tcPr>
          <w:p w:rsidR="007E0D26" w:rsidRDefault="007E0D26">
            <w:pPr>
              <w:pStyle w:val="ConsPlusNormal"/>
              <w:jc w:val="center"/>
            </w:pPr>
            <w:r>
              <w:t>290,1</w:t>
            </w:r>
          </w:p>
        </w:tc>
      </w:tr>
      <w:tr w:rsidR="007E0D26">
        <w:tc>
          <w:tcPr>
            <w:tcW w:w="737" w:type="dxa"/>
          </w:tcPr>
          <w:p w:rsidR="007E0D26" w:rsidRDefault="007E0D26">
            <w:pPr>
              <w:pStyle w:val="ConsPlusNormal"/>
              <w:jc w:val="center"/>
            </w:pPr>
            <w:r>
              <w:lastRenderedPageBreak/>
              <w:t>30.</w:t>
            </w:r>
          </w:p>
        </w:tc>
        <w:tc>
          <w:tcPr>
            <w:tcW w:w="3288" w:type="dxa"/>
          </w:tcPr>
          <w:p w:rsidR="007E0D26" w:rsidRDefault="007E0D26">
            <w:pPr>
              <w:pStyle w:val="ConsPlusNormal"/>
            </w:pPr>
            <w:r>
              <w:t>Доля фельдшерско-акушерских пунктов и фельдшерских пунктов, находящихся в аварийном состоянии и требующих капитального ремонта, в общем количестве фельдшерско-акушерских пунктов и фельдшерских пунктов</w:t>
            </w:r>
          </w:p>
        </w:tc>
        <w:tc>
          <w:tcPr>
            <w:tcW w:w="1984" w:type="dxa"/>
          </w:tcPr>
          <w:p w:rsidR="007E0D26" w:rsidRDefault="007E0D26">
            <w:pPr>
              <w:pStyle w:val="ConsPlusNormal"/>
              <w:jc w:val="center"/>
            </w:pPr>
            <w:r>
              <w:t>процент</w:t>
            </w:r>
          </w:p>
        </w:tc>
        <w:tc>
          <w:tcPr>
            <w:tcW w:w="1247" w:type="dxa"/>
          </w:tcPr>
          <w:p w:rsidR="007E0D26" w:rsidRDefault="007E0D26">
            <w:pPr>
              <w:pStyle w:val="ConsPlusNormal"/>
              <w:jc w:val="center"/>
            </w:pPr>
            <w:r>
              <w:t>11</w:t>
            </w:r>
          </w:p>
        </w:tc>
        <w:tc>
          <w:tcPr>
            <w:tcW w:w="1247" w:type="dxa"/>
          </w:tcPr>
          <w:p w:rsidR="007E0D26" w:rsidRDefault="007E0D26">
            <w:pPr>
              <w:pStyle w:val="ConsPlusNormal"/>
              <w:jc w:val="center"/>
            </w:pPr>
            <w:r>
              <w:t>9</w:t>
            </w:r>
          </w:p>
        </w:tc>
        <w:tc>
          <w:tcPr>
            <w:tcW w:w="1134" w:type="dxa"/>
          </w:tcPr>
          <w:p w:rsidR="007E0D26" w:rsidRDefault="007E0D26">
            <w:pPr>
              <w:pStyle w:val="ConsPlusNormal"/>
              <w:jc w:val="center"/>
            </w:pPr>
            <w:r>
              <w:t>6</w:t>
            </w:r>
          </w:p>
        </w:tc>
      </w:tr>
    </w:tbl>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1</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в 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на плановой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УТВЕРЖДЕННАЯ СТОИМОСТЬ ПРОГРАММЫ</w:t>
      </w:r>
    </w:p>
    <w:p w:rsidR="007E0D26" w:rsidRDefault="007E0D26">
      <w:pPr>
        <w:pStyle w:val="ConsPlusNormal"/>
        <w:jc w:val="center"/>
      </w:pPr>
      <w:r>
        <w:t>ГОСУДАРСТВЕННЫХ ГАРАНТИЙ БЕСПЛАТНОГО ОКАЗАНИЯ ГРАЖДАНАМ</w:t>
      </w:r>
    </w:p>
    <w:p w:rsidR="007E0D26" w:rsidRDefault="007E0D26">
      <w:pPr>
        <w:pStyle w:val="ConsPlusNormal"/>
        <w:jc w:val="center"/>
      </w:pPr>
      <w:r>
        <w:t>МЕДИЦИНСКОЙ ПОМОЩИ В КАБАРДИНО-БАЛКАРСКОЙ РЕСПУБЛИКЕ</w:t>
      </w:r>
    </w:p>
    <w:p w:rsidR="007E0D26" w:rsidRDefault="007E0D26">
      <w:pPr>
        <w:pStyle w:val="ConsPlusNormal"/>
        <w:jc w:val="center"/>
      </w:pPr>
      <w:r>
        <w:t>ПО ИСТОЧНИКАМ ФИНАНСОВОГО ОБЕСПЕЧЕНИЯ НА 2017 ГОД</w:t>
      </w:r>
    </w:p>
    <w:p w:rsidR="007E0D26" w:rsidRDefault="007E0D26">
      <w:pPr>
        <w:pStyle w:val="ConsPlusNormal"/>
        <w:jc w:val="center"/>
      </w:pPr>
      <w:r>
        <w:t>И НА ПЛАНОВЫЙ ПЕРИОД 2018 И 2019 ГОДОВ</w:t>
      </w:r>
    </w:p>
    <w:p w:rsidR="007E0D26" w:rsidRDefault="007E0D26">
      <w:pPr>
        <w:pStyle w:val="ConsPlusNormal"/>
        <w:jc w:val="both"/>
      </w:pPr>
    </w:p>
    <w:p w:rsidR="007E0D26" w:rsidRDefault="007E0D26">
      <w:pPr>
        <w:pStyle w:val="ConsPlusNormal"/>
        <w:jc w:val="center"/>
      </w:pPr>
      <w:r>
        <w:t>Наименование субъекта РФ: Кабардино-Балкарская Республика</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1020"/>
        <w:gridCol w:w="1474"/>
        <w:gridCol w:w="1361"/>
        <w:gridCol w:w="1417"/>
        <w:gridCol w:w="1361"/>
        <w:gridCol w:w="1417"/>
        <w:gridCol w:w="1361"/>
      </w:tblGrid>
      <w:tr w:rsidR="007E0D26">
        <w:tc>
          <w:tcPr>
            <w:tcW w:w="4195" w:type="dxa"/>
            <w:vMerge w:val="restart"/>
          </w:tcPr>
          <w:p w:rsidR="007E0D26" w:rsidRDefault="007E0D26">
            <w:pPr>
              <w:pStyle w:val="ConsPlusNormal"/>
              <w:jc w:val="center"/>
            </w:pPr>
            <w:r>
              <w:lastRenderedPageBreak/>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1020" w:type="dxa"/>
            <w:vMerge w:val="restart"/>
          </w:tcPr>
          <w:p w:rsidR="007E0D26" w:rsidRDefault="007E0D26">
            <w:pPr>
              <w:pStyle w:val="ConsPlusNormal"/>
              <w:jc w:val="center"/>
            </w:pPr>
            <w:r>
              <w:t>N строки</w:t>
            </w:r>
          </w:p>
        </w:tc>
        <w:tc>
          <w:tcPr>
            <w:tcW w:w="2835" w:type="dxa"/>
            <w:gridSpan w:val="2"/>
          </w:tcPr>
          <w:p w:rsidR="007E0D26" w:rsidRDefault="007E0D26">
            <w:pPr>
              <w:pStyle w:val="ConsPlusNormal"/>
              <w:jc w:val="center"/>
            </w:pPr>
            <w:r>
              <w:t>2017 год</w:t>
            </w:r>
          </w:p>
        </w:tc>
        <w:tc>
          <w:tcPr>
            <w:tcW w:w="2778" w:type="dxa"/>
            <w:gridSpan w:val="2"/>
          </w:tcPr>
          <w:p w:rsidR="007E0D26" w:rsidRDefault="007E0D26">
            <w:pPr>
              <w:pStyle w:val="ConsPlusNormal"/>
              <w:jc w:val="center"/>
            </w:pPr>
            <w:r>
              <w:t>2018 год</w:t>
            </w:r>
          </w:p>
        </w:tc>
        <w:tc>
          <w:tcPr>
            <w:tcW w:w="2778" w:type="dxa"/>
            <w:gridSpan w:val="2"/>
          </w:tcPr>
          <w:p w:rsidR="007E0D26" w:rsidRDefault="007E0D26">
            <w:pPr>
              <w:pStyle w:val="ConsPlusNormal"/>
              <w:jc w:val="center"/>
            </w:pPr>
            <w:r>
              <w:t>2019 год</w:t>
            </w:r>
          </w:p>
        </w:tc>
      </w:tr>
      <w:tr w:rsidR="007E0D26">
        <w:tc>
          <w:tcPr>
            <w:tcW w:w="4195" w:type="dxa"/>
            <w:vMerge/>
          </w:tcPr>
          <w:p w:rsidR="007E0D26" w:rsidRDefault="007E0D26"/>
        </w:tc>
        <w:tc>
          <w:tcPr>
            <w:tcW w:w="1020" w:type="dxa"/>
            <w:vMerge/>
          </w:tcPr>
          <w:p w:rsidR="007E0D26" w:rsidRDefault="007E0D26"/>
        </w:tc>
        <w:tc>
          <w:tcPr>
            <w:tcW w:w="2835" w:type="dxa"/>
            <w:gridSpan w:val="2"/>
          </w:tcPr>
          <w:p w:rsidR="007E0D26" w:rsidRDefault="007E0D26">
            <w:pPr>
              <w:pStyle w:val="ConsPlusNormal"/>
              <w:jc w:val="center"/>
            </w:pPr>
            <w:r>
              <w:t>Утвержденная стоимость территориальной программы на 2017 год</w:t>
            </w:r>
          </w:p>
        </w:tc>
        <w:tc>
          <w:tcPr>
            <w:tcW w:w="2778" w:type="dxa"/>
            <w:gridSpan w:val="2"/>
          </w:tcPr>
          <w:p w:rsidR="007E0D26" w:rsidRDefault="007E0D26">
            <w:pPr>
              <w:pStyle w:val="ConsPlusNormal"/>
              <w:jc w:val="center"/>
            </w:pPr>
            <w:r>
              <w:t>Утвержденная стоимость территориальной программы на 2018 год</w:t>
            </w:r>
          </w:p>
        </w:tc>
        <w:tc>
          <w:tcPr>
            <w:tcW w:w="2778" w:type="dxa"/>
            <w:gridSpan w:val="2"/>
          </w:tcPr>
          <w:p w:rsidR="007E0D26" w:rsidRDefault="007E0D26">
            <w:pPr>
              <w:pStyle w:val="ConsPlusNormal"/>
              <w:jc w:val="center"/>
            </w:pPr>
            <w:r>
              <w:t>Утвержденная стоимость территориальной программы на 2019 год</w:t>
            </w:r>
          </w:p>
        </w:tc>
      </w:tr>
      <w:tr w:rsidR="007E0D26">
        <w:tc>
          <w:tcPr>
            <w:tcW w:w="4195" w:type="dxa"/>
            <w:vMerge/>
          </w:tcPr>
          <w:p w:rsidR="007E0D26" w:rsidRDefault="007E0D26"/>
        </w:tc>
        <w:tc>
          <w:tcPr>
            <w:tcW w:w="1020" w:type="dxa"/>
            <w:vMerge/>
          </w:tcPr>
          <w:p w:rsidR="007E0D26" w:rsidRDefault="007E0D26"/>
        </w:tc>
        <w:tc>
          <w:tcPr>
            <w:tcW w:w="1474" w:type="dxa"/>
          </w:tcPr>
          <w:p w:rsidR="007E0D26" w:rsidRDefault="007E0D26">
            <w:pPr>
              <w:pStyle w:val="ConsPlusNormal"/>
              <w:jc w:val="center"/>
            </w:pPr>
            <w:r>
              <w:t>всего</w:t>
            </w:r>
          </w:p>
          <w:p w:rsidR="007E0D26" w:rsidRDefault="007E0D26">
            <w:pPr>
              <w:pStyle w:val="ConsPlusNormal"/>
              <w:jc w:val="center"/>
            </w:pPr>
            <w:r>
              <w:t>(тыс. руб.)</w:t>
            </w:r>
          </w:p>
        </w:tc>
        <w:tc>
          <w:tcPr>
            <w:tcW w:w="1361" w:type="dxa"/>
          </w:tcPr>
          <w:p w:rsidR="007E0D26" w:rsidRDefault="007E0D26">
            <w:pPr>
              <w:pStyle w:val="ConsPlusNormal"/>
              <w:jc w:val="center"/>
            </w:pPr>
            <w:r>
              <w:t>на одного жителя (одно застрахованное лицо)</w:t>
            </w:r>
          </w:p>
          <w:p w:rsidR="007E0D26" w:rsidRDefault="007E0D26">
            <w:pPr>
              <w:pStyle w:val="ConsPlusNormal"/>
              <w:jc w:val="center"/>
            </w:pPr>
            <w:r>
              <w:t>в год (руб.)</w:t>
            </w:r>
          </w:p>
        </w:tc>
        <w:tc>
          <w:tcPr>
            <w:tcW w:w="1417" w:type="dxa"/>
          </w:tcPr>
          <w:p w:rsidR="007E0D26" w:rsidRDefault="007E0D26">
            <w:pPr>
              <w:pStyle w:val="ConsPlusNormal"/>
              <w:jc w:val="center"/>
            </w:pPr>
            <w:r>
              <w:t>всего</w:t>
            </w:r>
          </w:p>
          <w:p w:rsidR="007E0D26" w:rsidRDefault="007E0D26">
            <w:pPr>
              <w:pStyle w:val="ConsPlusNormal"/>
              <w:jc w:val="center"/>
            </w:pPr>
            <w:r>
              <w:t>(тыс. руб.)</w:t>
            </w:r>
          </w:p>
        </w:tc>
        <w:tc>
          <w:tcPr>
            <w:tcW w:w="1361" w:type="dxa"/>
          </w:tcPr>
          <w:p w:rsidR="007E0D26" w:rsidRDefault="007E0D26">
            <w:pPr>
              <w:pStyle w:val="ConsPlusNormal"/>
              <w:jc w:val="center"/>
            </w:pPr>
            <w:r>
              <w:t>на одного жителя (одно застрахованное лицо)</w:t>
            </w:r>
          </w:p>
          <w:p w:rsidR="007E0D26" w:rsidRDefault="007E0D26">
            <w:pPr>
              <w:pStyle w:val="ConsPlusNormal"/>
              <w:jc w:val="center"/>
            </w:pPr>
            <w:r>
              <w:t>в год (руб.)</w:t>
            </w:r>
          </w:p>
        </w:tc>
        <w:tc>
          <w:tcPr>
            <w:tcW w:w="1417" w:type="dxa"/>
          </w:tcPr>
          <w:p w:rsidR="007E0D26" w:rsidRDefault="007E0D26">
            <w:pPr>
              <w:pStyle w:val="ConsPlusNormal"/>
              <w:jc w:val="center"/>
            </w:pPr>
            <w:r>
              <w:t>всего</w:t>
            </w:r>
          </w:p>
          <w:p w:rsidR="007E0D26" w:rsidRDefault="007E0D26">
            <w:pPr>
              <w:pStyle w:val="ConsPlusNormal"/>
              <w:jc w:val="center"/>
            </w:pPr>
            <w:r>
              <w:t>(тыс. руб.)</w:t>
            </w:r>
          </w:p>
        </w:tc>
        <w:tc>
          <w:tcPr>
            <w:tcW w:w="1361" w:type="dxa"/>
          </w:tcPr>
          <w:p w:rsidR="007E0D26" w:rsidRDefault="007E0D26">
            <w:pPr>
              <w:pStyle w:val="ConsPlusNormal"/>
              <w:jc w:val="center"/>
            </w:pPr>
            <w:r>
              <w:t>на одного жителя (одно застрахованное лицо)</w:t>
            </w:r>
          </w:p>
          <w:p w:rsidR="007E0D26" w:rsidRDefault="007E0D26">
            <w:pPr>
              <w:pStyle w:val="ConsPlusNormal"/>
              <w:jc w:val="center"/>
            </w:pPr>
            <w:r>
              <w:t>в год (руб.)</w:t>
            </w:r>
          </w:p>
        </w:tc>
      </w:tr>
      <w:tr w:rsidR="007E0D26">
        <w:tblPrEx>
          <w:tblBorders>
            <w:insideH w:val="nil"/>
          </w:tblBorders>
        </w:tblPrEx>
        <w:tc>
          <w:tcPr>
            <w:tcW w:w="13606" w:type="dxa"/>
            <w:gridSpan w:val="8"/>
            <w:tcBorders>
              <w:bottom w:val="nil"/>
            </w:tcBorders>
          </w:tcPr>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rPr>
                <w:color w:val="0A2666"/>
              </w:rPr>
              <w:t>КонсультантПлюс: примечание.</w:t>
            </w:r>
          </w:p>
          <w:p w:rsidR="007E0D26" w:rsidRDefault="007E0D26">
            <w:pPr>
              <w:pStyle w:val="ConsPlusNormal"/>
              <w:ind w:firstLine="540"/>
              <w:jc w:val="both"/>
            </w:pPr>
            <w:r>
              <w:rPr>
                <w:color w:val="0A2666"/>
              </w:rPr>
              <w:t>Нумерация граф дана в соответствии с официальным текстом документа.</w:t>
            </w:r>
          </w:p>
          <w:p w:rsidR="007E0D26" w:rsidRDefault="007E0D26">
            <w:pPr>
              <w:pStyle w:val="ConsPlusNormal"/>
              <w:pBdr>
                <w:top w:val="single" w:sz="6" w:space="0" w:color="auto"/>
              </w:pBdr>
              <w:spacing w:before="100" w:after="100"/>
              <w:jc w:val="both"/>
              <w:rPr>
                <w:sz w:val="2"/>
                <w:szCs w:val="2"/>
              </w:rPr>
            </w:pPr>
          </w:p>
        </w:tc>
      </w:tr>
      <w:tr w:rsidR="007E0D26">
        <w:tblPrEx>
          <w:tblBorders>
            <w:insideH w:val="nil"/>
          </w:tblBorders>
        </w:tblPrEx>
        <w:tc>
          <w:tcPr>
            <w:tcW w:w="4195" w:type="dxa"/>
            <w:tcBorders>
              <w:top w:val="nil"/>
            </w:tcBorders>
          </w:tcPr>
          <w:p w:rsidR="007E0D26" w:rsidRDefault="007E0D26">
            <w:pPr>
              <w:pStyle w:val="ConsPlusNormal"/>
              <w:jc w:val="center"/>
            </w:pPr>
            <w:r>
              <w:t>1</w:t>
            </w:r>
          </w:p>
        </w:tc>
        <w:tc>
          <w:tcPr>
            <w:tcW w:w="1020" w:type="dxa"/>
            <w:tcBorders>
              <w:top w:val="nil"/>
            </w:tcBorders>
          </w:tcPr>
          <w:p w:rsidR="007E0D26" w:rsidRDefault="007E0D26">
            <w:pPr>
              <w:pStyle w:val="ConsPlusNormal"/>
              <w:jc w:val="center"/>
            </w:pPr>
            <w:r>
              <w:t>2</w:t>
            </w:r>
          </w:p>
        </w:tc>
        <w:tc>
          <w:tcPr>
            <w:tcW w:w="1474" w:type="dxa"/>
            <w:tcBorders>
              <w:top w:val="nil"/>
            </w:tcBorders>
          </w:tcPr>
          <w:p w:rsidR="007E0D26" w:rsidRDefault="007E0D26">
            <w:pPr>
              <w:pStyle w:val="ConsPlusNormal"/>
              <w:jc w:val="center"/>
            </w:pPr>
            <w:r>
              <w:t>3</w:t>
            </w:r>
          </w:p>
        </w:tc>
        <w:tc>
          <w:tcPr>
            <w:tcW w:w="1361" w:type="dxa"/>
            <w:tcBorders>
              <w:top w:val="nil"/>
            </w:tcBorders>
          </w:tcPr>
          <w:p w:rsidR="007E0D26" w:rsidRDefault="007E0D26">
            <w:pPr>
              <w:pStyle w:val="ConsPlusNormal"/>
              <w:jc w:val="center"/>
            </w:pPr>
            <w:r>
              <w:t>4</w:t>
            </w:r>
          </w:p>
        </w:tc>
        <w:tc>
          <w:tcPr>
            <w:tcW w:w="1417" w:type="dxa"/>
            <w:tcBorders>
              <w:top w:val="nil"/>
            </w:tcBorders>
          </w:tcPr>
          <w:p w:rsidR="007E0D26" w:rsidRDefault="007E0D26">
            <w:pPr>
              <w:pStyle w:val="ConsPlusNormal"/>
              <w:jc w:val="center"/>
            </w:pPr>
            <w:r>
              <w:t>3</w:t>
            </w:r>
          </w:p>
        </w:tc>
        <w:tc>
          <w:tcPr>
            <w:tcW w:w="1361" w:type="dxa"/>
            <w:tcBorders>
              <w:top w:val="nil"/>
            </w:tcBorders>
          </w:tcPr>
          <w:p w:rsidR="007E0D26" w:rsidRDefault="007E0D26">
            <w:pPr>
              <w:pStyle w:val="ConsPlusNormal"/>
              <w:jc w:val="center"/>
            </w:pPr>
            <w:r>
              <w:t>4</w:t>
            </w:r>
          </w:p>
        </w:tc>
        <w:tc>
          <w:tcPr>
            <w:tcW w:w="1417" w:type="dxa"/>
            <w:tcBorders>
              <w:top w:val="nil"/>
            </w:tcBorders>
          </w:tcPr>
          <w:p w:rsidR="007E0D26" w:rsidRDefault="007E0D26">
            <w:pPr>
              <w:pStyle w:val="ConsPlusNormal"/>
              <w:jc w:val="center"/>
            </w:pPr>
            <w:bookmarkStart w:id="5" w:name="P919"/>
            <w:bookmarkEnd w:id="5"/>
            <w:r>
              <w:t>3</w:t>
            </w:r>
          </w:p>
        </w:tc>
        <w:tc>
          <w:tcPr>
            <w:tcW w:w="1361" w:type="dxa"/>
            <w:tcBorders>
              <w:top w:val="nil"/>
            </w:tcBorders>
          </w:tcPr>
          <w:p w:rsidR="007E0D26" w:rsidRDefault="007E0D26">
            <w:pPr>
              <w:pStyle w:val="ConsPlusNormal"/>
              <w:jc w:val="center"/>
            </w:pPr>
            <w:r>
              <w:t>4</w:t>
            </w:r>
          </w:p>
        </w:tc>
      </w:tr>
      <w:tr w:rsidR="007E0D26">
        <w:tc>
          <w:tcPr>
            <w:tcW w:w="4195" w:type="dxa"/>
          </w:tcPr>
          <w:p w:rsidR="007E0D26" w:rsidRDefault="007E0D26">
            <w:pPr>
              <w:pStyle w:val="ConsPlusNormal"/>
            </w:pPr>
            <w:r>
              <w:t xml:space="preserve">Стоимость территориальной программы государственных гарантий всего (сумма </w:t>
            </w:r>
            <w:hyperlink w:anchor="P931" w:history="1">
              <w:r>
                <w:rPr>
                  <w:color w:val="0000FF"/>
                </w:rPr>
                <w:t>строк 02</w:t>
              </w:r>
            </w:hyperlink>
            <w:r>
              <w:t xml:space="preserve"> + </w:t>
            </w:r>
            <w:hyperlink w:anchor="P939" w:history="1">
              <w:r>
                <w:rPr>
                  <w:color w:val="0000FF"/>
                </w:rPr>
                <w:t>03</w:t>
              </w:r>
            </w:hyperlink>
            <w:r>
              <w:t>)</w:t>
            </w:r>
          </w:p>
          <w:p w:rsidR="007E0D26" w:rsidRDefault="007E0D26">
            <w:pPr>
              <w:pStyle w:val="ConsPlusNormal"/>
            </w:pPr>
            <w:r>
              <w:t>в том числе:</w:t>
            </w:r>
          </w:p>
        </w:tc>
        <w:tc>
          <w:tcPr>
            <w:tcW w:w="1020" w:type="dxa"/>
          </w:tcPr>
          <w:p w:rsidR="007E0D26" w:rsidRDefault="007E0D26">
            <w:pPr>
              <w:pStyle w:val="ConsPlusNormal"/>
              <w:jc w:val="center"/>
            </w:pPr>
            <w:r>
              <w:t>01</w:t>
            </w:r>
          </w:p>
        </w:tc>
        <w:tc>
          <w:tcPr>
            <w:tcW w:w="1474" w:type="dxa"/>
          </w:tcPr>
          <w:p w:rsidR="007E0D26" w:rsidRDefault="007E0D26">
            <w:pPr>
              <w:pStyle w:val="ConsPlusNormal"/>
              <w:jc w:val="center"/>
            </w:pPr>
            <w:r>
              <w:t>8230230,10</w:t>
            </w:r>
          </w:p>
        </w:tc>
        <w:tc>
          <w:tcPr>
            <w:tcW w:w="1361" w:type="dxa"/>
          </w:tcPr>
          <w:p w:rsidR="007E0D26" w:rsidRDefault="007E0D26">
            <w:pPr>
              <w:pStyle w:val="ConsPlusNormal"/>
              <w:jc w:val="center"/>
            </w:pPr>
            <w:r>
              <w:t>10663,48</w:t>
            </w:r>
          </w:p>
        </w:tc>
        <w:tc>
          <w:tcPr>
            <w:tcW w:w="1417" w:type="dxa"/>
          </w:tcPr>
          <w:p w:rsidR="007E0D26" w:rsidRDefault="007E0D26">
            <w:pPr>
              <w:pStyle w:val="ConsPlusNormal"/>
              <w:jc w:val="center"/>
            </w:pPr>
            <w:r>
              <w:t>9376908,40</w:t>
            </w:r>
          </w:p>
        </w:tc>
        <w:tc>
          <w:tcPr>
            <w:tcW w:w="1361" w:type="dxa"/>
          </w:tcPr>
          <w:p w:rsidR="007E0D26" w:rsidRDefault="007E0D26">
            <w:pPr>
              <w:pStyle w:val="ConsPlusNormal"/>
              <w:jc w:val="center"/>
            </w:pPr>
            <w:r>
              <w:t>12187,22</w:t>
            </w:r>
          </w:p>
        </w:tc>
        <w:tc>
          <w:tcPr>
            <w:tcW w:w="1417" w:type="dxa"/>
          </w:tcPr>
          <w:p w:rsidR="007E0D26" w:rsidRDefault="007E0D26">
            <w:pPr>
              <w:pStyle w:val="ConsPlusNormal"/>
              <w:jc w:val="center"/>
            </w:pPr>
            <w:r>
              <w:t>9781613,70</w:t>
            </w:r>
          </w:p>
        </w:tc>
        <w:tc>
          <w:tcPr>
            <w:tcW w:w="1361" w:type="dxa"/>
          </w:tcPr>
          <w:p w:rsidR="007E0D26" w:rsidRDefault="007E0D26">
            <w:pPr>
              <w:pStyle w:val="ConsPlusNormal"/>
              <w:jc w:val="center"/>
            </w:pPr>
            <w:r>
              <w:t>12725,02</w:t>
            </w:r>
          </w:p>
        </w:tc>
      </w:tr>
      <w:tr w:rsidR="007E0D26">
        <w:tc>
          <w:tcPr>
            <w:tcW w:w="4195" w:type="dxa"/>
          </w:tcPr>
          <w:p w:rsidR="007E0D26" w:rsidRDefault="007E0D26">
            <w:pPr>
              <w:pStyle w:val="ConsPlusNormal"/>
            </w:pPr>
            <w:r>
              <w:t xml:space="preserve">I. Средства консолидированного бюджета субъекта Российской Федерации </w:t>
            </w:r>
            <w:hyperlink w:anchor="P1005" w:history="1">
              <w:r>
                <w:rPr>
                  <w:color w:val="0000FF"/>
                </w:rPr>
                <w:t>&lt;*&gt;</w:t>
              </w:r>
            </w:hyperlink>
          </w:p>
        </w:tc>
        <w:tc>
          <w:tcPr>
            <w:tcW w:w="1020" w:type="dxa"/>
          </w:tcPr>
          <w:p w:rsidR="007E0D26" w:rsidRDefault="007E0D26">
            <w:pPr>
              <w:pStyle w:val="ConsPlusNormal"/>
              <w:jc w:val="center"/>
            </w:pPr>
            <w:bookmarkStart w:id="6" w:name="P931"/>
            <w:bookmarkEnd w:id="6"/>
            <w:r>
              <w:t>02</w:t>
            </w:r>
          </w:p>
        </w:tc>
        <w:tc>
          <w:tcPr>
            <w:tcW w:w="1474" w:type="dxa"/>
          </w:tcPr>
          <w:p w:rsidR="007E0D26" w:rsidRDefault="007E0D26">
            <w:pPr>
              <w:pStyle w:val="ConsPlusNormal"/>
              <w:jc w:val="center"/>
            </w:pPr>
            <w:r>
              <w:t>1616659,20</w:t>
            </w:r>
          </w:p>
        </w:tc>
        <w:tc>
          <w:tcPr>
            <w:tcW w:w="1361" w:type="dxa"/>
          </w:tcPr>
          <w:p w:rsidR="007E0D26" w:rsidRDefault="007E0D26">
            <w:pPr>
              <w:pStyle w:val="ConsPlusNormal"/>
              <w:jc w:val="center"/>
            </w:pPr>
            <w:r>
              <w:t>1874,92</w:t>
            </w:r>
          </w:p>
        </w:tc>
        <w:tc>
          <w:tcPr>
            <w:tcW w:w="1417" w:type="dxa"/>
          </w:tcPr>
          <w:p w:rsidR="007E0D26" w:rsidRDefault="007E0D26">
            <w:pPr>
              <w:pStyle w:val="ConsPlusNormal"/>
              <w:jc w:val="center"/>
            </w:pPr>
            <w:r>
              <w:t>1616659,20</w:t>
            </w:r>
          </w:p>
        </w:tc>
        <w:tc>
          <w:tcPr>
            <w:tcW w:w="1361" w:type="dxa"/>
          </w:tcPr>
          <w:p w:rsidR="007E0D26" w:rsidRDefault="007E0D26">
            <w:pPr>
              <w:pStyle w:val="ConsPlusNormal"/>
              <w:jc w:val="center"/>
            </w:pPr>
            <w:r>
              <w:t>1874,92</w:t>
            </w:r>
          </w:p>
        </w:tc>
        <w:tc>
          <w:tcPr>
            <w:tcW w:w="1417" w:type="dxa"/>
          </w:tcPr>
          <w:p w:rsidR="007E0D26" w:rsidRDefault="007E0D26">
            <w:pPr>
              <w:pStyle w:val="ConsPlusNormal"/>
              <w:jc w:val="center"/>
            </w:pPr>
            <w:r>
              <w:t>1616659,20</w:t>
            </w:r>
          </w:p>
        </w:tc>
        <w:tc>
          <w:tcPr>
            <w:tcW w:w="1361" w:type="dxa"/>
          </w:tcPr>
          <w:p w:rsidR="007E0D26" w:rsidRDefault="007E0D26">
            <w:pPr>
              <w:pStyle w:val="ConsPlusNormal"/>
              <w:jc w:val="center"/>
            </w:pPr>
            <w:r>
              <w:t>1874,92</w:t>
            </w:r>
          </w:p>
        </w:tc>
      </w:tr>
      <w:tr w:rsidR="007E0D26">
        <w:tc>
          <w:tcPr>
            <w:tcW w:w="4195" w:type="dxa"/>
          </w:tcPr>
          <w:p w:rsidR="007E0D26" w:rsidRDefault="007E0D26">
            <w:pPr>
              <w:pStyle w:val="ConsPlusNormal"/>
            </w:pPr>
            <w:r>
              <w:t xml:space="preserve">II. Стоимость территориальной программы ОМС всего </w:t>
            </w:r>
            <w:hyperlink w:anchor="P1006" w:history="1">
              <w:r>
                <w:rPr>
                  <w:color w:val="0000FF"/>
                </w:rPr>
                <w:t>&lt;**&gt;</w:t>
              </w:r>
            </w:hyperlink>
            <w:r>
              <w:t xml:space="preserve"> (сумма </w:t>
            </w:r>
            <w:hyperlink w:anchor="P948" w:history="1">
              <w:r>
                <w:rPr>
                  <w:color w:val="0000FF"/>
                </w:rPr>
                <w:t>строк 04</w:t>
              </w:r>
            </w:hyperlink>
            <w:r>
              <w:t xml:space="preserve"> + </w:t>
            </w:r>
            <w:hyperlink w:anchor="P980" w:history="1">
              <w:r>
                <w:rPr>
                  <w:color w:val="0000FF"/>
                </w:rPr>
                <w:t>08</w:t>
              </w:r>
            </w:hyperlink>
            <w:r>
              <w:t>)</w:t>
            </w:r>
          </w:p>
        </w:tc>
        <w:tc>
          <w:tcPr>
            <w:tcW w:w="1020" w:type="dxa"/>
          </w:tcPr>
          <w:p w:rsidR="007E0D26" w:rsidRDefault="007E0D26">
            <w:pPr>
              <w:pStyle w:val="ConsPlusNormal"/>
              <w:jc w:val="center"/>
            </w:pPr>
            <w:bookmarkStart w:id="7" w:name="P939"/>
            <w:bookmarkEnd w:id="7"/>
            <w:r>
              <w:t>03</w:t>
            </w:r>
          </w:p>
        </w:tc>
        <w:tc>
          <w:tcPr>
            <w:tcW w:w="1474" w:type="dxa"/>
          </w:tcPr>
          <w:p w:rsidR="007E0D26" w:rsidRDefault="007E0D26">
            <w:pPr>
              <w:pStyle w:val="ConsPlusNormal"/>
              <w:jc w:val="center"/>
            </w:pPr>
            <w:r>
              <w:t>6613570,90</w:t>
            </w:r>
          </w:p>
        </w:tc>
        <w:tc>
          <w:tcPr>
            <w:tcW w:w="1361" w:type="dxa"/>
          </w:tcPr>
          <w:p w:rsidR="007E0D26" w:rsidRDefault="007E0D26">
            <w:pPr>
              <w:pStyle w:val="ConsPlusNormal"/>
              <w:jc w:val="center"/>
            </w:pPr>
            <w:r>
              <w:t>8788,6</w:t>
            </w:r>
          </w:p>
        </w:tc>
        <w:tc>
          <w:tcPr>
            <w:tcW w:w="1417" w:type="dxa"/>
          </w:tcPr>
          <w:p w:rsidR="007E0D26" w:rsidRDefault="007E0D26">
            <w:pPr>
              <w:pStyle w:val="ConsPlusNormal"/>
              <w:jc w:val="center"/>
            </w:pPr>
            <w:r>
              <w:t>7760249,20</w:t>
            </w:r>
          </w:p>
        </w:tc>
        <w:tc>
          <w:tcPr>
            <w:tcW w:w="1361" w:type="dxa"/>
          </w:tcPr>
          <w:p w:rsidR="007E0D26" w:rsidRDefault="007E0D26">
            <w:pPr>
              <w:pStyle w:val="ConsPlusNormal"/>
              <w:jc w:val="center"/>
            </w:pPr>
            <w:r>
              <w:t>10312,30</w:t>
            </w:r>
          </w:p>
        </w:tc>
        <w:tc>
          <w:tcPr>
            <w:tcW w:w="1417" w:type="dxa"/>
          </w:tcPr>
          <w:p w:rsidR="007E0D26" w:rsidRDefault="007E0D26">
            <w:pPr>
              <w:pStyle w:val="ConsPlusNormal"/>
              <w:jc w:val="center"/>
            </w:pPr>
            <w:r>
              <w:t>8164954,50</w:t>
            </w:r>
          </w:p>
        </w:tc>
        <w:tc>
          <w:tcPr>
            <w:tcW w:w="1361" w:type="dxa"/>
          </w:tcPr>
          <w:p w:rsidR="007E0D26" w:rsidRDefault="007E0D26">
            <w:pPr>
              <w:pStyle w:val="ConsPlusNormal"/>
              <w:jc w:val="center"/>
            </w:pPr>
            <w:r>
              <w:t>10850,10</w:t>
            </w:r>
          </w:p>
        </w:tc>
      </w:tr>
      <w:tr w:rsidR="007E0D26">
        <w:tc>
          <w:tcPr>
            <w:tcW w:w="4195" w:type="dxa"/>
          </w:tcPr>
          <w:p w:rsidR="007E0D26" w:rsidRDefault="007E0D26">
            <w:pPr>
              <w:pStyle w:val="ConsPlusNormal"/>
            </w:pPr>
            <w:r>
              <w:t xml:space="preserve">1. Стоимость территориальной программы ОМС за счет средств обязательного медицинского страхования в рамках базовой программы </w:t>
            </w:r>
            <w:hyperlink w:anchor="P1006" w:history="1">
              <w:r>
                <w:rPr>
                  <w:color w:val="0000FF"/>
                </w:rPr>
                <w:t>&lt;**&gt;</w:t>
              </w:r>
            </w:hyperlink>
            <w:r>
              <w:t xml:space="preserve"> (сумма </w:t>
            </w:r>
            <w:hyperlink w:anchor="P956" w:history="1">
              <w:r>
                <w:rPr>
                  <w:color w:val="0000FF"/>
                </w:rPr>
                <w:t>строк 05</w:t>
              </w:r>
            </w:hyperlink>
            <w:r>
              <w:t xml:space="preserve"> </w:t>
            </w:r>
            <w:r>
              <w:lastRenderedPageBreak/>
              <w:t xml:space="preserve">+ </w:t>
            </w:r>
            <w:hyperlink w:anchor="P964" w:history="1">
              <w:r>
                <w:rPr>
                  <w:color w:val="0000FF"/>
                </w:rPr>
                <w:t>06</w:t>
              </w:r>
            </w:hyperlink>
            <w:r>
              <w:t xml:space="preserve"> + </w:t>
            </w:r>
            <w:hyperlink w:anchor="P919" w:history="1">
              <w:r>
                <w:rPr>
                  <w:color w:val="0000FF"/>
                </w:rPr>
                <w:t>07</w:t>
              </w:r>
            </w:hyperlink>
            <w:r>
              <w:t>)</w:t>
            </w:r>
          </w:p>
          <w:p w:rsidR="007E0D26" w:rsidRDefault="007E0D26">
            <w:pPr>
              <w:pStyle w:val="ConsPlusNormal"/>
            </w:pPr>
            <w:r>
              <w:t>в том числе:</w:t>
            </w:r>
          </w:p>
        </w:tc>
        <w:tc>
          <w:tcPr>
            <w:tcW w:w="1020" w:type="dxa"/>
          </w:tcPr>
          <w:p w:rsidR="007E0D26" w:rsidRDefault="007E0D26">
            <w:pPr>
              <w:pStyle w:val="ConsPlusNormal"/>
              <w:jc w:val="center"/>
            </w:pPr>
            <w:bookmarkStart w:id="8" w:name="P948"/>
            <w:bookmarkEnd w:id="8"/>
            <w:r>
              <w:lastRenderedPageBreak/>
              <w:t>04</w:t>
            </w:r>
          </w:p>
        </w:tc>
        <w:tc>
          <w:tcPr>
            <w:tcW w:w="1474" w:type="dxa"/>
          </w:tcPr>
          <w:p w:rsidR="007E0D26" w:rsidRDefault="007E0D26">
            <w:pPr>
              <w:pStyle w:val="ConsPlusNormal"/>
              <w:jc w:val="center"/>
            </w:pPr>
            <w:r>
              <w:t>6613570,90</w:t>
            </w:r>
          </w:p>
        </w:tc>
        <w:tc>
          <w:tcPr>
            <w:tcW w:w="1361" w:type="dxa"/>
          </w:tcPr>
          <w:p w:rsidR="007E0D26" w:rsidRDefault="007E0D26">
            <w:pPr>
              <w:pStyle w:val="ConsPlusNormal"/>
              <w:jc w:val="center"/>
            </w:pPr>
            <w:r>
              <w:t>8788,6</w:t>
            </w:r>
          </w:p>
        </w:tc>
        <w:tc>
          <w:tcPr>
            <w:tcW w:w="1417" w:type="dxa"/>
          </w:tcPr>
          <w:p w:rsidR="007E0D26" w:rsidRDefault="007E0D26">
            <w:pPr>
              <w:pStyle w:val="ConsPlusNormal"/>
              <w:jc w:val="center"/>
            </w:pPr>
            <w:r>
              <w:t>7760249,20</w:t>
            </w:r>
          </w:p>
        </w:tc>
        <w:tc>
          <w:tcPr>
            <w:tcW w:w="1361" w:type="dxa"/>
          </w:tcPr>
          <w:p w:rsidR="007E0D26" w:rsidRDefault="007E0D26">
            <w:pPr>
              <w:pStyle w:val="ConsPlusNormal"/>
              <w:jc w:val="center"/>
            </w:pPr>
            <w:r>
              <w:t>10312,30</w:t>
            </w:r>
          </w:p>
        </w:tc>
        <w:tc>
          <w:tcPr>
            <w:tcW w:w="1417" w:type="dxa"/>
          </w:tcPr>
          <w:p w:rsidR="007E0D26" w:rsidRDefault="007E0D26">
            <w:pPr>
              <w:pStyle w:val="ConsPlusNormal"/>
              <w:jc w:val="center"/>
            </w:pPr>
            <w:r>
              <w:t>8164954,50</w:t>
            </w:r>
          </w:p>
        </w:tc>
        <w:tc>
          <w:tcPr>
            <w:tcW w:w="1361" w:type="dxa"/>
          </w:tcPr>
          <w:p w:rsidR="007E0D26" w:rsidRDefault="007E0D26">
            <w:pPr>
              <w:pStyle w:val="ConsPlusNormal"/>
              <w:jc w:val="center"/>
            </w:pPr>
            <w:r>
              <w:t>10850,10</w:t>
            </w:r>
          </w:p>
        </w:tc>
      </w:tr>
      <w:tr w:rsidR="007E0D26">
        <w:tc>
          <w:tcPr>
            <w:tcW w:w="4195" w:type="dxa"/>
          </w:tcPr>
          <w:p w:rsidR="007E0D26" w:rsidRDefault="007E0D26">
            <w:pPr>
              <w:pStyle w:val="ConsPlusNormal"/>
            </w:pPr>
            <w:r>
              <w:lastRenderedPageBreak/>
              <w:t xml:space="preserve">1.1 субвенции из бюджета ФОМС </w:t>
            </w:r>
            <w:hyperlink w:anchor="P1006" w:history="1">
              <w:r>
                <w:rPr>
                  <w:color w:val="0000FF"/>
                </w:rPr>
                <w:t>&lt;**&gt;</w:t>
              </w:r>
            </w:hyperlink>
          </w:p>
        </w:tc>
        <w:tc>
          <w:tcPr>
            <w:tcW w:w="1020" w:type="dxa"/>
          </w:tcPr>
          <w:p w:rsidR="007E0D26" w:rsidRDefault="007E0D26">
            <w:pPr>
              <w:pStyle w:val="ConsPlusNormal"/>
              <w:jc w:val="center"/>
            </w:pPr>
            <w:bookmarkStart w:id="9" w:name="P956"/>
            <w:bookmarkEnd w:id="9"/>
            <w:r>
              <w:t>05</w:t>
            </w:r>
          </w:p>
        </w:tc>
        <w:tc>
          <w:tcPr>
            <w:tcW w:w="1474" w:type="dxa"/>
          </w:tcPr>
          <w:p w:rsidR="007E0D26" w:rsidRDefault="007E0D26">
            <w:pPr>
              <w:pStyle w:val="ConsPlusNormal"/>
              <w:jc w:val="center"/>
            </w:pPr>
            <w:r>
              <w:t>6613570,90</w:t>
            </w:r>
          </w:p>
        </w:tc>
        <w:tc>
          <w:tcPr>
            <w:tcW w:w="1361" w:type="dxa"/>
          </w:tcPr>
          <w:p w:rsidR="007E0D26" w:rsidRDefault="007E0D26">
            <w:pPr>
              <w:pStyle w:val="ConsPlusNormal"/>
              <w:jc w:val="center"/>
            </w:pPr>
            <w:r>
              <w:t>8788,6</w:t>
            </w:r>
          </w:p>
        </w:tc>
        <w:tc>
          <w:tcPr>
            <w:tcW w:w="1417" w:type="dxa"/>
          </w:tcPr>
          <w:p w:rsidR="007E0D26" w:rsidRDefault="007E0D26">
            <w:pPr>
              <w:pStyle w:val="ConsPlusNormal"/>
              <w:jc w:val="center"/>
            </w:pPr>
            <w:r>
              <w:t>7760249,20</w:t>
            </w:r>
          </w:p>
        </w:tc>
        <w:tc>
          <w:tcPr>
            <w:tcW w:w="1361" w:type="dxa"/>
          </w:tcPr>
          <w:p w:rsidR="007E0D26" w:rsidRDefault="007E0D26">
            <w:pPr>
              <w:pStyle w:val="ConsPlusNormal"/>
              <w:jc w:val="center"/>
            </w:pPr>
            <w:r>
              <w:t>10312,30</w:t>
            </w:r>
          </w:p>
        </w:tc>
        <w:tc>
          <w:tcPr>
            <w:tcW w:w="1417" w:type="dxa"/>
          </w:tcPr>
          <w:p w:rsidR="007E0D26" w:rsidRDefault="007E0D26">
            <w:pPr>
              <w:pStyle w:val="ConsPlusNormal"/>
              <w:jc w:val="center"/>
            </w:pPr>
            <w:r>
              <w:t>8164954,50</w:t>
            </w:r>
          </w:p>
        </w:tc>
        <w:tc>
          <w:tcPr>
            <w:tcW w:w="1361" w:type="dxa"/>
          </w:tcPr>
          <w:p w:rsidR="007E0D26" w:rsidRDefault="007E0D26">
            <w:pPr>
              <w:pStyle w:val="ConsPlusNormal"/>
              <w:jc w:val="center"/>
            </w:pPr>
            <w:r>
              <w:t>10850,10</w:t>
            </w:r>
          </w:p>
        </w:tc>
      </w:tr>
      <w:tr w:rsidR="007E0D26">
        <w:tc>
          <w:tcPr>
            <w:tcW w:w="4195" w:type="dxa"/>
          </w:tcPr>
          <w:p w:rsidR="007E0D26" w:rsidRDefault="007E0D26">
            <w:pPr>
              <w:pStyle w:val="ConsPlusNormal"/>
            </w:pPr>
            <w:r>
              <w:t>1.2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части базовой программы ОМС</w:t>
            </w:r>
          </w:p>
        </w:tc>
        <w:tc>
          <w:tcPr>
            <w:tcW w:w="1020" w:type="dxa"/>
          </w:tcPr>
          <w:p w:rsidR="007E0D26" w:rsidRDefault="007E0D26">
            <w:pPr>
              <w:pStyle w:val="ConsPlusNormal"/>
              <w:jc w:val="center"/>
            </w:pPr>
            <w:bookmarkStart w:id="10" w:name="P964"/>
            <w:bookmarkEnd w:id="10"/>
            <w:r>
              <w:t>06</w:t>
            </w:r>
          </w:p>
        </w:tc>
        <w:tc>
          <w:tcPr>
            <w:tcW w:w="1474"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r>
      <w:tr w:rsidR="007E0D26">
        <w:tc>
          <w:tcPr>
            <w:tcW w:w="4195" w:type="dxa"/>
          </w:tcPr>
          <w:p w:rsidR="007E0D26" w:rsidRDefault="007E0D26">
            <w:pPr>
              <w:pStyle w:val="ConsPlusNormal"/>
            </w:pPr>
            <w:r>
              <w:t>1.3 прочие поступления</w:t>
            </w:r>
          </w:p>
        </w:tc>
        <w:tc>
          <w:tcPr>
            <w:tcW w:w="1020" w:type="dxa"/>
          </w:tcPr>
          <w:p w:rsidR="007E0D26" w:rsidRDefault="007E0D26">
            <w:pPr>
              <w:pStyle w:val="ConsPlusNormal"/>
              <w:jc w:val="center"/>
            </w:pPr>
            <w:r>
              <w:t>07</w:t>
            </w:r>
          </w:p>
        </w:tc>
        <w:tc>
          <w:tcPr>
            <w:tcW w:w="1474"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r>
      <w:tr w:rsidR="007E0D26">
        <w:tc>
          <w:tcPr>
            <w:tcW w:w="4195" w:type="dxa"/>
          </w:tcPr>
          <w:p w:rsidR="007E0D26" w:rsidRDefault="007E0D26">
            <w:pPr>
              <w:pStyle w:val="ConsPlusNormal"/>
            </w:pPr>
            <w:r>
              <w:t>2. Межбюджетные трансферты бюджетов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ОМС, из них:</w:t>
            </w:r>
          </w:p>
        </w:tc>
        <w:tc>
          <w:tcPr>
            <w:tcW w:w="1020" w:type="dxa"/>
          </w:tcPr>
          <w:p w:rsidR="007E0D26" w:rsidRDefault="007E0D26">
            <w:pPr>
              <w:pStyle w:val="ConsPlusNormal"/>
              <w:jc w:val="center"/>
            </w:pPr>
            <w:bookmarkStart w:id="11" w:name="P980"/>
            <w:bookmarkEnd w:id="11"/>
            <w:r>
              <w:t>08</w:t>
            </w:r>
          </w:p>
        </w:tc>
        <w:tc>
          <w:tcPr>
            <w:tcW w:w="1474"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r>
      <w:tr w:rsidR="007E0D26">
        <w:tc>
          <w:tcPr>
            <w:tcW w:w="4195" w:type="dxa"/>
          </w:tcPr>
          <w:p w:rsidR="007E0D26" w:rsidRDefault="007E0D26">
            <w:pPr>
              <w:pStyle w:val="ConsPlusNormal"/>
            </w:pPr>
            <w:r>
              <w:t>2.1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дополнительных видов медицинской помощи</w:t>
            </w:r>
          </w:p>
        </w:tc>
        <w:tc>
          <w:tcPr>
            <w:tcW w:w="1020" w:type="dxa"/>
          </w:tcPr>
          <w:p w:rsidR="007E0D26" w:rsidRDefault="007E0D26">
            <w:pPr>
              <w:pStyle w:val="ConsPlusNormal"/>
              <w:jc w:val="center"/>
            </w:pPr>
            <w:r>
              <w:t>09</w:t>
            </w:r>
          </w:p>
        </w:tc>
        <w:tc>
          <w:tcPr>
            <w:tcW w:w="1474"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r>
      <w:tr w:rsidR="007E0D26">
        <w:tc>
          <w:tcPr>
            <w:tcW w:w="4195" w:type="dxa"/>
          </w:tcPr>
          <w:p w:rsidR="007E0D26" w:rsidRDefault="007E0D26">
            <w:pPr>
              <w:pStyle w:val="ConsPlusNormal"/>
            </w:pPr>
            <w:r>
              <w:t xml:space="preserve">2.2 межбюджетные трансферты, передаваемые из бюджета субъекта Российской Федерации в бюджет территориального фонда обязательного медицинского страхования на финансовое обеспечение расходов, не включенных в </w:t>
            </w:r>
            <w:r>
              <w:lastRenderedPageBreak/>
              <w:t>структуру тарифов на оплату медицинской помощи в рамках базовой программы обязательного медицинского страхования</w:t>
            </w:r>
          </w:p>
        </w:tc>
        <w:tc>
          <w:tcPr>
            <w:tcW w:w="1020" w:type="dxa"/>
          </w:tcPr>
          <w:p w:rsidR="007E0D26" w:rsidRDefault="007E0D26">
            <w:pPr>
              <w:pStyle w:val="ConsPlusNormal"/>
              <w:jc w:val="center"/>
            </w:pPr>
            <w:r>
              <w:lastRenderedPageBreak/>
              <w:t>10</w:t>
            </w:r>
          </w:p>
        </w:tc>
        <w:tc>
          <w:tcPr>
            <w:tcW w:w="1474"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c>
          <w:tcPr>
            <w:tcW w:w="1417" w:type="dxa"/>
          </w:tcPr>
          <w:p w:rsidR="007E0D26" w:rsidRDefault="007E0D26">
            <w:pPr>
              <w:pStyle w:val="ConsPlusNormal"/>
            </w:pPr>
          </w:p>
        </w:tc>
        <w:tc>
          <w:tcPr>
            <w:tcW w:w="1361" w:type="dxa"/>
          </w:tcPr>
          <w:p w:rsidR="007E0D26" w:rsidRDefault="007E0D26">
            <w:pPr>
              <w:pStyle w:val="ConsPlusNormal"/>
            </w:pP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ind w:firstLine="540"/>
        <w:jc w:val="both"/>
      </w:pPr>
      <w:r>
        <w:t>--------------------------------</w:t>
      </w:r>
    </w:p>
    <w:p w:rsidR="007E0D26" w:rsidRDefault="007E0D26">
      <w:pPr>
        <w:pStyle w:val="ConsPlusNormal"/>
        <w:ind w:firstLine="540"/>
        <w:jc w:val="both"/>
      </w:pPr>
      <w:bookmarkStart w:id="12" w:name="P1005"/>
      <w:bookmarkEnd w:id="12"/>
      <w: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а также межбюджетных трансфертов (строки 06 и 10);</w:t>
      </w:r>
    </w:p>
    <w:p w:rsidR="007E0D26" w:rsidRDefault="007E0D26">
      <w:pPr>
        <w:pStyle w:val="ConsPlusNormal"/>
        <w:ind w:firstLine="540"/>
        <w:jc w:val="both"/>
      </w:pPr>
      <w:bookmarkStart w:id="13" w:name="P1006"/>
      <w:bookmarkEnd w:id="13"/>
      <w:r>
        <w:t>&lt;**&gt; без учета расходов на обеспечение выполнения территориальными фондами обязательного медицинского страхования своих функций, предусмотренных законом о бюджете территориального фонда обязательного медицинского страхования по разделу 01 "Общегосударственные вопросы".</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247"/>
        <w:gridCol w:w="1361"/>
        <w:gridCol w:w="1247"/>
        <w:gridCol w:w="1417"/>
        <w:gridCol w:w="1304"/>
        <w:gridCol w:w="1304"/>
      </w:tblGrid>
      <w:tr w:rsidR="007E0D26">
        <w:tc>
          <w:tcPr>
            <w:tcW w:w="1757" w:type="dxa"/>
          </w:tcPr>
          <w:p w:rsidR="007E0D26" w:rsidRDefault="007E0D26">
            <w:pPr>
              <w:pStyle w:val="ConsPlusNormal"/>
              <w:jc w:val="center"/>
            </w:pPr>
            <w:r>
              <w:t>Справочно</w:t>
            </w:r>
          </w:p>
        </w:tc>
        <w:tc>
          <w:tcPr>
            <w:tcW w:w="2608" w:type="dxa"/>
            <w:gridSpan w:val="2"/>
          </w:tcPr>
          <w:p w:rsidR="007E0D26" w:rsidRDefault="007E0D26">
            <w:pPr>
              <w:pStyle w:val="ConsPlusNormal"/>
              <w:jc w:val="center"/>
            </w:pPr>
            <w:r>
              <w:t>2017 год</w:t>
            </w:r>
          </w:p>
        </w:tc>
        <w:tc>
          <w:tcPr>
            <w:tcW w:w="2664" w:type="dxa"/>
            <w:gridSpan w:val="2"/>
          </w:tcPr>
          <w:p w:rsidR="007E0D26" w:rsidRDefault="007E0D26">
            <w:pPr>
              <w:pStyle w:val="ConsPlusNormal"/>
              <w:jc w:val="center"/>
            </w:pPr>
            <w:r>
              <w:t>2018 год</w:t>
            </w:r>
          </w:p>
        </w:tc>
        <w:tc>
          <w:tcPr>
            <w:tcW w:w="2608" w:type="dxa"/>
            <w:gridSpan w:val="2"/>
          </w:tcPr>
          <w:p w:rsidR="007E0D26" w:rsidRDefault="007E0D26">
            <w:pPr>
              <w:pStyle w:val="ConsPlusNormal"/>
              <w:jc w:val="center"/>
            </w:pPr>
            <w:r>
              <w:t>2019 год</w:t>
            </w:r>
          </w:p>
        </w:tc>
      </w:tr>
      <w:tr w:rsidR="007E0D26">
        <w:tc>
          <w:tcPr>
            <w:tcW w:w="1757" w:type="dxa"/>
            <w:vMerge w:val="restart"/>
          </w:tcPr>
          <w:p w:rsidR="007E0D26" w:rsidRDefault="007E0D26">
            <w:pPr>
              <w:pStyle w:val="ConsPlusNormal"/>
            </w:pPr>
            <w:r>
              <w:t>Расходы на обеспечение выполнения ТФОМС своих функций</w:t>
            </w:r>
          </w:p>
        </w:tc>
        <w:tc>
          <w:tcPr>
            <w:tcW w:w="1247" w:type="dxa"/>
          </w:tcPr>
          <w:p w:rsidR="007E0D26" w:rsidRDefault="007E0D26">
            <w:pPr>
              <w:pStyle w:val="ConsPlusNormal"/>
              <w:jc w:val="center"/>
            </w:pPr>
            <w:r>
              <w:t>Всего</w:t>
            </w:r>
          </w:p>
          <w:p w:rsidR="007E0D26" w:rsidRDefault="007E0D26">
            <w:pPr>
              <w:pStyle w:val="ConsPlusNormal"/>
              <w:jc w:val="center"/>
            </w:pPr>
            <w:r>
              <w:t>(тыс. руб.)</w:t>
            </w:r>
          </w:p>
        </w:tc>
        <w:tc>
          <w:tcPr>
            <w:tcW w:w="1361" w:type="dxa"/>
          </w:tcPr>
          <w:p w:rsidR="007E0D26" w:rsidRDefault="007E0D26">
            <w:pPr>
              <w:pStyle w:val="ConsPlusNormal"/>
              <w:jc w:val="center"/>
            </w:pPr>
            <w:r>
              <w:t>на 1 застрахованное лицо</w:t>
            </w:r>
          </w:p>
          <w:p w:rsidR="007E0D26" w:rsidRDefault="007E0D26">
            <w:pPr>
              <w:pStyle w:val="ConsPlusNormal"/>
              <w:jc w:val="center"/>
            </w:pPr>
            <w:r>
              <w:t>(руб.)</w:t>
            </w:r>
          </w:p>
        </w:tc>
        <w:tc>
          <w:tcPr>
            <w:tcW w:w="1247" w:type="dxa"/>
          </w:tcPr>
          <w:p w:rsidR="007E0D26" w:rsidRDefault="007E0D26">
            <w:pPr>
              <w:pStyle w:val="ConsPlusNormal"/>
              <w:jc w:val="center"/>
            </w:pPr>
            <w:r>
              <w:t>Всего</w:t>
            </w:r>
          </w:p>
          <w:p w:rsidR="007E0D26" w:rsidRDefault="007E0D26">
            <w:pPr>
              <w:pStyle w:val="ConsPlusNormal"/>
              <w:jc w:val="center"/>
            </w:pPr>
            <w:r>
              <w:t>(тыс. руб.)</w:t>
            </w:r>
          </w:p>
        </w:tc>
        <w:tc>
          <w:tcPr>
            <w:tcW w:w="1417" w:type="dxa"/>
          </w:tcPr>
          <w:p w:rsidR="007E0D26" w:rsidRDefault="007E0D26">
            <w:pPr>
              <w:pStyle w:val="ConsPlusNormal"/>
              <w:jc w:val="center"/>
            </w:pPr>
            <w:r>
              <w:t>на 1 застрахованное лицо</w:t>
            </w:r>
          </w:p>
          <w:p w:rsidR="007E0D26" w:rsidRDefault="007E0D26">
            <w:pPr>
              <w:pStyle w:val="ConsPlusNormal"/>
              <w:jc w:val="center"/>
            </w:pPr>
            <w:r>
              <w:t>(руб.)</w:t>
            </w:r>
          </w:p>
        </w:tc>
        <w:tc>
          <w:tcPr>
            <w:tcW w:w="1304" w:type="dxa"/>
          </w:tcPr>
          <w:p w:rsidR="007E0D26" w:rsidRDefault="007E0D26">
            <w:pPr>
              <w:pStyle w:val="ConsPlusNormal"/>
              <w:jc w:val="center"/>
            </w:pPr>
            <w:r>
              <w:t>Всего</w:t>
            </w:r>
          </w:p>
          <w:p w:rsidR="007E0D26" w:rsidRDefault="007E0D26">
            <w:pPr>
              <w:pStyle w:val="ConsPlusNormal"/>
              <w:jc w:val="center"/>
            </w:pPr>
            <w:r>
              <w:t>(тыс. руб.)</w:t>
            </w:r>
          </w:p>
        </w:tc>
        <w:tc>
          <w:tcPr>
            <w:tcW w:w="1304" w:type="dxa"/>
          </w:tcPr>
          <w:p w:rsidR="007E0D26" w:rsidRDefault="007E0D26">
            <w:pPr>
              <w:pStyle w:val="ConsPlusNormal"/>
              <w:jc w:val="center"/>
            </w:pPr>
            <w:r>
              <w:t>на 1 застрахованное лицо</w:t>
            </w:r>
          </w:p>
          <w:p w:rsidR="007E0D26" w:rsidRDefault="007E0D26">
            <w:pPr>
              <w:pStyle w:val="ConsPlusNormal"/>
              <w:jc w:val="center"/>
            </w:pPr>
            <w:r>
              <w:t>(руб.)</w:t>
            </w:r>
          </w:p>
        </w:tc>
      </w:tr>
      <w:tr w:rsidR="007E0D26">
        <w:tc>
          <w:tcPr>
            <w:tcW w:w="1757" w:type="dxa"/>
            <w:vMerge/>
          </w:tcPr>
          <w:p w:rsidR="007E0D26" w:rsidRDefault="007E0D26"/>
        </w:tc>
        <w:tc>
          <w:tcPr>
            <w:tcW w:w="1247" w:type="dxa"/>
          </w:tcPr>
          <w:p w:rsidR="007E0D26" w:rsidRDefault="007E0D26">
            <w:pPr>
              <w:pStyle w:val="ConsPlusNormal"/>
              <w:jc w:val="center"/>
            </w:pPr>
            <w:r>
              <w:t>80847,0</w:t>
            </w:r>
          </w:p>
        </w:tc>
        <w:tc>
          <w:tcPr>
            <w:tcW w:w="1361" w:type="dxa"/>
          </w:tcPr>
          <w:p w:rsidR="007E0D26" w:rsidRDefault="007E0D26">
            <w:pPr>
              <w:pStyle w:val="ConsPlusNormal"/>
              <w:jc w:val="center"/>
            </w:pPr>
            <w:r>
              <w:t>107,4</w:t>
            </w:r>
          </w:p>
        </w:tc>
        <w:tc>
          <w:tcPr>
            <w:tcW w:w="1247" w:type="dxa"/>
          </w:tcPr>
          <w:p w:rsidR="007E0D26" w:rsidRDefault="007E0D26">
            <w:pPr>
              <w:pStyle w:val="ConsPlusNormal"/>
              <w:jc w:val="center"/>
            </w:pPr>
            <w:r>
              <w:t>50381,6</w:t>
            </w:r>
          </w:p>
        </w:tc>
        <w:tc>
          <w:tcPr>
            <w:tcW w:w="1417" w:type="dxa"/>
          </w:tcPr>
          <w:p w:rsidR="007E0D26" w:rsidRDefault="007E0D26">
            <w:pPr>
              <w:pStyle w:val="ConsPlusNormal"/>
              <w:jc w:val="center"/>
            </w:pPr>
            <w:r>
              <w:t>67,0</w:t>
            </w:r>
          </w:p>
        </w:tc>
        <w:tc>
          <w:tcPr>
            <w:tcW w:w="1304" w:type="dxa"/>
          </w:tcPr>
          <w:p w:rsidR="007E0D26" w:rsidRDefault="007E0D26">
            <w:pPr>
              <w:pStyle w:val="ConsPlusNormal"/>
              <w:jc w:val="center"/>
            </w:pPr>
            <w:r>
              <w:t>50381,6</w:t>
            </w:r>
          </w:p>
        </w:tc>
        <w:tc>
          <w:tcPr>
            <w:tcW w:w="1304" w:type="dxa"/>
          </w:tcPr>
          <w:p w:rsidR="007E0D26" w:rsidRDefault="007E0D26">
            <w:pPr>
              <w:pStyle w:val="ConsPlusNormal"/>
              <w:jc w:val="center"/>
            </w:pPr>
            <w:r>
              <w:t>67,0</w:t>
            </w:r>
          </w:p>
        </w:tc>
      </w:tr>
    </w:tbl>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2</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в 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на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УТВЕРЖДЕННАЯ СТОИМОСТЬ ПРОГРАММЫ</w:t>
      </w:r>
    </w:p>
    <w:p w:rsidR="007E0D26" w:rsidRDefault="007E0D26">
      <w:pPr>
        <w:pStyle w:val="ConsPlusNormal"/>
        <w:jc w:val="center"/>
      </w:pPr>
      <w:r>
        <w:t>ГОСУДАРСТВЕННЫХ ГАРАНТИЙ БЕСПЛАТНОГО ОКАЗАНИЯ ГРАЖДАНАМ</w:t>
      </w:r>
    </w:p>
    <w:p w:rsidR="007E0D26" w:rsidRDefault="007E0D26">
      <w:pPr>
        <w:pStyle w:val="ConsPlusNormal"/>
        <w:jc w:val="center"/>
      </w:pPr>
      <w:r>
        <w:t>МЕДИЦИНСКОЙ ПОМОЩИ В КАБАРДИНО-БАЛКАРСКОЙ РЕСПУБЛИКЕ</w:t>
      </w:r>
    </w:p>
    <w:p w:rsidR="007E0D26" w:rsidRDefault="007E0D26">
      <w:pPr>
        <w:pStyle w:val="ConsPlusNormal"/>
        <w:jc w:val="center"/>
      </w:pPr>
      <w:r>
        <w:t>ПО ИСТОЧНИКАМ ФИНАНСОВОГО ОБЕСПЕЧЕНИЯ НА 2017 ГОД</w:t>
      </w:r>
    </w:p>
    <w:p w:rsidR="007E0D26" w:rsidRDefault="007E0D26">
      <w:pPr>
        <w:pStyle w:val="ConsPlusNormal"/>
        <w:jc w:val="both"/>
      </w:pPr>
    </w:p>
    <w:p w:rsidR="007E0D26" w:rsidRDefault="007E0D26">
      <w:pPr>
        <w:pStyle w:val="ConsPlusNormal"/>
        <w:jc w:val="center"/>
      </w:pPr>
      <w:r>
        <w:t>Наименование субъекта РФ: Кабардино-Балкарская Республика</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07"/>
        <w:gridCol w:w="907"/>
        <w:gridCol w:w="680"/>
        <w:gridCol w:w="1531"/>
        <w:gridCol w:w="1824"/>
        <w:gridCol w:w="1417"/>
        <w:gridCol w:w="1077"/>
        <w:gridCol w:w="1077"/>
        <w:gridCol w:w="1417"/>
        <w:gridCol w:w="1587"/>
        <w:gridCol w:w="1020"/>
      </w:tblGrid>
      <w:tr w:rsidR="007E0D26">
        <w:tc>
          <w:tcPr>
            <w:tcW w:w="3061" w:type="dxa"/>
            <w:gridSpan w:val="3"/>
            <w:vMerge w:val="restart"/>
          </w:tcPr>
          <w:p w:rsidR="007E0D26" w:rsidRDefault="007E0D26">
            <w:pPr>
              <w:pStyle w:val="ConsPlusNormal"/>
            </w:pPr>
          </w:p>
        </w:tc>
        <w:tc>
          <w:tcPr>
            <w:tcW w:w="680" w:type="dxa"/>
            <w:vMerge w:val="restart"/>
          </w:tcPr>
          <w:p w:rsidR="007E0D26" w:rsidRDefault="007E0D26">
            <w:pPr>
              <w:pStyle w:val="ConsPlusNormal"/>
              <w:jc w:val="center"/>
            </w:pPr>
            <w:r>
              <w:t>N строки</w:t>
            </w:r>
          </w:p>
        </w:tc>
        <w:tc>
          <w:tcPr>
            <w:tcW w:w="1531" w:type="dxa"/>
            <w:vMerge w:val="restart"/>
          </w:tcPr>
          <w:p w:rsidR="007E0D26" w:rsidRDefault="007E0D26">
            <w:pPr>
              <w:pStyle w:val="ConsPlusNormal"/>
              <w:jc w:val="center"/>
            </w:pPr>
            <w:r>
              <w:t>Единица измерения</w:t>
            </w:r>
          </w:p>
        </w:tc>
        <w:tc>
          <w:tcPr>
            <w:tcW w:w="1824" w:type="dxa"/>
            <w:vMerge w:val="restart"/>
          </w:tcPr>
          <w:p w:rsidR="007E0D26" w:rsidRDefault="007E0D26">
            <w:pPr>
              <w:pStyle w:val="ConsPlusNormal"/>
              <w:jc w:val="center"/>
            </w:pPr>
            <w:r>
              <w:t>Объем медицинской помощи в расчете на 1 жителя (норматив объемов предоставления медицинской помощи в расчете на 1 застрахованное лицо)</w:t>
            </w:r>
          </w:p>
        </w:tc>
        <w:tc>
          <w:tcPr>
            <w:tcW w:w="1417" w:type="dxa"/>
            <w:vMerge w:val="restart"/>
          </w:tcPr>
          <w:p w:rsidR="007E0D26" w:rsidRDefault="007E0D26">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154" w:type="dxa"/>
            <w:gridSpan w:val="2"/>
          </w:tcPr>
          <w:p w:rsidR="007E0D26" w:rsidRDefault="007E0D26">
            <w:pPr>
              <w:pStyle w:val="ConsPlusNormal"/>
              <w:jc w:val="center"/>
            </w:pPr>
            <w:r>
              <w:t>Подушевые нормативы финансирования территориальной программы</w:t>
            </w:r>
          </w:p>
        </w:tc>
        <w:tc>
          <w:tcPr>
            <w:tcW w:w="4024" w:type="dxa"/>
            <w:gridSpan w:val="3"/>
          </w:tcPr>
          <w:p w:rsidR="007E0D26" w:rsidRDefault="007E0D26">
            <w:pPr>
              <w:pStyle w:val="ConsPlusNormal"/>
              <w:jc w:val="center"/>
            </w:pPr>
            <w:r>
              <w:t>Стоимость территориальной программы по источникам ее финансового обеспечения</w:t>
            </w:r>
          </w:p>
        </w:tc>
      </w:tr>
      <w:tr w:rsidR="007E0D26">
        <w:tc>
          <w:tcPr>
            <w:tcW w:w="3061" w:type="dxa"/>
            <w:gridSpan w:val="3"/>
            <w:vMerge/>
          </w:tcPr>
          <w:p w:rsidR="007E0D26" w:rsidRDefault="007E0D26"/>
        </w:tc>
        <w:tc>
          <w:tcPr>
            <w:tcW w:w="680" w:type="dxa"/>
            <w:vMerge/>
          </w:tcPr>
          <w:p w:rsidR="007E0D26" w:rsidRDefault="007E0D26"/>
        </w:tc>
        <w:tc>
          <w:tcPr>
            <w:tcW w:w="1531" w:type="dxa"/>
            <w:vMerge/>
          </w:tcPr>
          <w:p w:rsidR="007E0D26" w:rsidRDefault="007E0D26"/>
        </w:tc>
        <w:tc>
          <w:tcPr>
            <w:tcW w:w="1824" w:type="dxa"/>
            <w:vMerge/>
          </w:tcPr>
          <w:p w:rsidR="007E0D26" w:rsidRDefault="007E0D26"/>
        </w:tc>
        <w:tc>
          <w:tcPr>
            <w:tcW w:w="1417" w:type="dxa"/>
            <w:vMerge/>
          </w:tcPr>
          <w:p w:rsidR="007E0D26" w:rsidRDefault="007E0D26"/>
        </w:tc>
        <w:tc>
          <w:tcPr>
            <w:tcW w:w="2154" w:type="dxa"/>
            <w:gridSpan w:val="2"/>
          </w:tcPr>
          <w:p w:rsidR="007E0D26" w:rsidRDefault="007E0D26">
            <w:pPr>
              <w:pStyle w:val="ConsPlusNormal"/>
              <w:jc w:val="center"/>
            </w:pPr>
            <w:r>
              <w:t>руб.</w:t>
            </w:r>
          </w:p>
        </w:tc>
        <w:tc>
          <w:tcPr>
            <w:tcW w:w="3004" w:type="dxa"/>
            <w:gridSpan w:val="2"/>
          </w:tcPr>
          <w:p w:rsidR="007E0D26" w:rsidRDefault="007E0D26">
            <w:pPr>
              <w:pStyle w:val="ConsPlusNormal"/>
              <w:jc w:val="center"/>
            </w:pPr>
            <w:r>
              <w:t>тыс. руб.</w:t>
            </w:r>
          </w:p>
        </w:tc>
        <w:tc>
          <w:tcPr>
            <w:tcW w:w="1020" w:type="dxa"/>
            <w:vMerge w:val="restart"/>
          </w:tcPr>
          <w:p w:rsidR="007E0D26" w:rsidRDefault="007E0D26">
            <w:pPr>
              <w:pStyle w:val="ConsPlusNormal"/>
              <w:jc w:val="center"/>
            </w:pPr>
            <w:r>
              <w:t>в % к итогу</w:t>
            </w:r>
          </w:p>
        </w:tc>
      </w:tr>
      <w:tr w:rsidR="007E0D26">
        <w:tc>
          <w:tcPr>
            <w:tcW w:w="3061" w:type="dxa"/>
            <w:gridSpan w:val="3"/>
            <w:vMerge/>
          </w:tcPr>
          <w:p w:rsidR="007E0D26" w:rsidRDefault="007E0D26"/>
        </w:tc>
        <w:tc>
          <w:tcPr>
            <w:tcW w:w="680" w:type="dxa"/>
            <w:vMerge/>
          </w:tcPr>
          <w:p w:rsidR="007E0D26" w:rsidRDefault="007E0D26"/>
        </w:tc>
        <w:tc>
          <w:tcPr>
            <w:tcW w:w="1531" w:type="dxa"/>
            <w:vMerge/>
          </w:tcPr>
          <w:p w:rsidR="007E0D26" w:rsidRDefault="007E0D26"/>
        </w:tc>
        <w:tc>
          <w:tcPr>
            <w:tcW w:w="1824" w:type="dxa"/>
            <w:vMerge/>
          </w:tcPr>
          <w:p w:rsidR="007E0D26" w:rsidRDefault="007E0D26"/>
        </w:tc>
        <w:tc>
          <w:tcPr>
            <w:tcW w:w="1417" w:type="dxa"/>
            <w:vMerge/>
          </w:tcPr>
          <w:p w:rsidR="007E0D26" w:rsidRDefault="007E0D26"/>
        </w:tc>
        <w:tc>
          <w:tcPr>
            <w:tcW w:w="1077" w:type="dxa"/>
          </w:tcPr>
          <w:p w:rsidR="007E0D26" w:rsidRDefault="007E0D26">
            <w:pPr>
              <w:pStyle w:val="ConsPlusNormal"/>
              <w:jc w:val="center"/>
            </w:pPr>
            <w:r>
              <w:t>за счет средств консолидированного бюджета субъекта РФ</w:t>
            </w:r>
          </w:p>
        </w:tc>
        <w:tc>
          <w:tcPr>
            <w:tcW w:w="1077" w:type="dxa"/>
          </w:tcPr>
          <w:p w:rsidR="007E0D26" w:rsidRDefault="007E0D26">
            <w:pPr>
              <w:pStyle w:val="ConsPlusNormal"/>
              <w:jc w:val="center"/>
            </w:pPr>
            <w:r>
              <w:t>за счет средств ОМС</w:t>
            </w:r>
          </w:p>
        </w:tc>
        <w:tc>
          <w:tcPr>
            <w:tcW w:w="1417" w:type="dxa"/>
          </w:tcPr>
          <w:p w:rsidR="007E0D26" w:rsidRDefault="007E0D26">
            <w:pPr>
              <w:pStyle w:val="ConsPlusNormal"/>
              <w:jc w:val="center"/>
            </w:pPr>
            <w:r>
              <w:t>за счет средств консолидированного бюджета субъекта РФ</w:t>
            </w:r>
          </w:p>
        </w:tc>
        <w:tc>
          <w:tcPr>
            <w:tcW w:w="1587" w:type="dxa"/>
          </w:tcPr>
          <w:p w:rsidR="007E0D26" w:rsidRDefault="007E0D26">
            <w:pPr>
              <w:pStyle w:val="ConsPlusNormal"/>
              <w:jc w:val="center"/>
            </w:pPr>
            <w:r>
              <w:t>средства ОМС</w:t>
            </w:r>
          </w:p>
        </w:tc>
        <w:tc>
          <w:tcPr>
            <w:tcW w:w="1020" w:type="dxa"/>
            <w:vMerge/>
          </w:tcPr>
          <w:p w:rsidR="007E0D26" w:rsidRDefault="007E0D26"/>
        </w:tc>
      </w:tr>
      <w:tr w:rsidR="007E0D26">
        <w:tblPrEx>
          <w:tblBorders>
            <w:insideH w:val="nil"/>
          </w:tblBorders>
        </w:tblPrEx>
        <w:tc>
          <w:tcPr>
            <w:tcW w:w="14691" w:type="dxa"/>
            <w:gridSpan w:val="12"/>
            <w:tcBorders>
              <w:bottom w:val="nil"/>
            </w:tcBorders>
          </w:tcPr>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rPr>
                <w:color w:val="0A2666"/>
              </w:rPr>
              <w:t>КонсультантПлюс: примечание.</w:t>
            </w:r>
          </w:p>
          <w:p w:rsidR="007E0D26" w:rsidRDefault="007E0D26">
            <w:pPr>
              <w:pStyle w:val="ConsPlusNormal"/>
              <w:ind w:firstLine="540"/>
              <w:jc w:val="both"/>
            </w:pPr>
            <w:r>
              <w:rPr>
                <w:color w:val="0A2666"/>
              </w:rPr>
              <w:t>Нумерация граф дана в соответствии с официальным текстом документа.</w:t>
            </w:r>
          </w:p>
          <w:p w:rsidR="007E0D26" w:rsidRDefault="007E0D26">
            <w:pPr>
              <w:pStyle w:val="ConsPlusNormal"/>
              <w:pBdr>
                <w:top w:val="single" w:sz="6" w:space="0" w:color="auto"/>
              </w:pBdr>
              <w:spacing w:before="100" w:after="100"/>
              <w:jc w:val="both"/>
              <w:rPr>
                <w:sz w:val="2"/>
                <w:szCs w:val="2"/>
              </w:rPr>
            </w:pPr>
          </w:p>
        </w:tc>
      </w:tr>
      <w:tr w:rsidR="007E0D26">
        <w:tblPrEx>
          <w:tblBorders>
            <w:insideH w:val="nil"/>
          </w:tblBorders>
        </w:tblPrEx>
        <w:tc>
          <w:tcPr>
            <w:tcW w:w="3061" w:type="dxa"/>
            <w:gridSpan w:val="3"/>
            <w:tcBorders>
              <w:top w:val="nil"/>
            </w:tcBorders>
          </w:tcPr>
          <w:p w:rsidR="007E0D26" w:rsidRDefault="007E0D26">
            <w:pPr>
              <w:pStyle w:val="ConsPlusNormal"/>
            </w:pPr>
          </w:p>
        </w:tc>
        <w:tc>
          <w:tcPr>
            <w:tcW w:w="680" w:type="dxa"/>
            <w:tcBorders>
              <w:top w:val="nil"/>
            </w:tcBorders>
          </w:tcPr>
          <w:p w:rsidR="007E0D26" w:rsidRDefault="007E0D26">
            <w:pPr>
              <w:pStyle w:val="ConsPlusNormal"/>
              <w:jc w:val="center"/>
            </w:pPr>
            <w:r>
              <w:t>1</w:t>
            </w:r>
          </w:p>
        </w:tc>
        <w:tc>
          <w:tcPr>
            <w:tcW w:w="1531" w:type="dxa"/>
            <w:tcBorders>
              <w:top w:val="nil"/>
            </w:tcBorders>
          </w:tcPr>
          <w:p w:rsidR="007E0D26" w:rsidRDefault="007E0D26">
            <w:pPr>
              <w:pStyle w:val="ConsPlusNormal"/>
              <w:jc w:val="center"/>
            </w:pPr>
            <w:r>
              <w:t>2</w:t>
            </w:r>
          </w:p>
        </w:tc>
        <w:tc>
          <w:tcPr>
            <w:tcW w:w="1824" w:type="dxa"/>
            <w:tcBorders>
              <w:top w:val="nil"/>
            </w:tcBorders>
          </w:tcPr>
          <w:p w:rsidR="007E0D26" w:rsidRDefault="007E0D26">
            <w:pPr>
              <w:pStyle w:val="ConsPlusNormal"/>
              <w:jc w:val="center"/>
            </w:pPr>
            <w:r>
              <w:t>3</w:t>
            </w:r>
          </w:p>
        </w:tc>
        <w:tc>
          <w:tcPr>
            <w:tcW w:w="1417" w:type="dxa"/>
            <w:tcBorders>
              <w:top w:val="nil"/>
            </w:tcBorders>
          </w:tcPr>
          <w:p w:rsidR="007E0D26" w:rsidRDefault="007E0D26">
            <w:pPr>
              <w:pStyle w:val="ConsPlusNormal"/>
              <w:jc w:val="center"/>
            </w:pPr>
            <w:r>
              <w:t>4</w:t>
            </w:r>
          </w:p>
        </w:tc>
        <w:tc>
          <w:tcPr>
            <w:tcW w:w="1077" w:type="dxa"/>
            <w:tcBorders>
              <w:top w:val="nil"/>
            </w:tcBorders>
          </w:tcPr>
          <w:p w:rsidR="007E0D26" w:rsidRDefault="007E0D26">
            <w:pPr>
              <w:pStyle w:val="ConsPlusNormal"/>
              <w:jc w:val="center"/>
            </w:pPr>
            <w:r>
              <w:t>5</w:t>
            </w:r>
          </w:p>
        </w:tc>
        <w:tc>
          <w:tcPr>
            <w:tcW w:w="1077" w:type="dxa"/>
            <w:tcBorders>
              <w:top w:val="nil"/>
            </w:tcBorders>
          </w:tcPr>
          <w:p w:rsidR="007E0D26" w:rsidRDefault="007E0D26">
            <w:pPr>
              <w:pStyle w:val="ConsPlusNormal"/>
              <w:jc w:val="center"/>
            </w:pPr>
            <w:r>
              <w:t>6</w:t>
            </w:r>
          </w:p>
        </w:tc>
        <w:tc>
          <w:tcPr>
            <w:tcW w:w="1417" w:type="dxa"/>
            <w:tcBorders>
              <w:top w:val="nil"/>
            </w:tcBorders>
          </w:tcPr>
          <w:p w:rsidR="007E0D26" w:rsidRDefault="007E0D26">
            <w:pPr>
              <w:pStyle w:val="ConsPlusNormal"/>
              <w:jc w:val="center"/>
            </w:pPr>
            <w:r>
              <w:t>7</w:t>
            </w:r>
          </w:p>
        </w:tc>
        <w:tc>
          <w:tcPr>
            <w:tcW w:w="1587" w:type="dxa"/>
            <w:tcBorders>
              <w:top w:val="nil"/>
            </w:tcBorders>
          </w:tcPr>
          <w:p w:rsidR="007E0D26" w:rsidRDefault="007E0D26">
            <w:pPr>
              <w:pStyle w:val="ConsPlusNormal"/>
              <w:jc w:val="center"/>
            </w:pPr>
            <w:r>
              <w:t>8</w:t>
            </w:r>
          </w:p>
        </w:tc>
        <w:tc>
          <w:tcPr>
            <w:tcW w:w="1020" w:type="dxa"/>
            <w:tcBorders>
              <w:top w:val="nil"/>
            </w:tcBorders>
          </w:tcPr>
          <w:p w:rsidR="007E0D26" w:rsidRDefault="007E0D26">
            <w:pPr>
              <w:pStyle w:val="ConsPlusNormal"/>
              <w:jc w:val="center"/>
            </w:pPr>
            <w:r>
              <w:t>9</w:t>
            </w:r>
          </w:p>
        </w:tc>
      </w:tr>
      <w:tr w:rsidR="007E0D26">
        <w:tc>
          <w:tcPr>
            <w:tcW w:w="3061" w:type="dxa"/>
            <w:gridSpan w:val="3"/>
          </w:tcPr>
          <w:p w:rsidR="007E0D26" w:rsidRDefault="007E0D26">
            <w:pPr>
              <w:pStyle w:val="ConsPlusNormal"/>
            </w:pPr>
            <w:r>
              <w:t>I. Медицинская помощь, предоставляемая за счет консолидированного бюджета субъекта Российской Федерации</w:t>
            </w:r>
          </w:p>
          <w:p w:rsidR="007E0D26" w:rsidRDefault="007E0D26">
            <w:pPr>
              <w:pStyle w:val="ConsPlusNormal"/>
            </w:pPr>
            <w:r>
              <w:t xml:space="preserve">в том числе </w:t>
            </w:r>
            <w:hyperlink w:anchor="P1571" w:history="1">
              <w:r>
                <w:rPr>
                  <w:color w:val="0000FF"/>
                </w:rPr>
                <w:t>&lt;*&gt;</w:t>
              </w:r>
            </w:hyperlink>
            <w:r>
              <w:t>:</w:t>
            </w:r>
          </w:p>
        </w:tc>
        <w:tc>
          <w:tcPr>
            <w:tcW w:w="680" w:type="dxa"/>
          </w:tcPr>
          <w:p w:rsidR="007E0D26" w:rsidRDefault="007E0D26">
            <w:pPr>
              <w:pStyle w:val="ConsPlusNormal"/>
              <w:jc w:val="center"/>
            </w:pPr>
            <w:r>
              <w:t>01</w:t>
            </w:r>
          </w:p>
        </w:tc>
        <w:tc>
          <w:tcPr>
            <w:tcW w:w="1531" w:type="dxa"/>
          </w:tcPr>
          <w:p w:rsidR="007E0D26" w:rsidRDefault="007E0D26">
            <w:pPr>
              <w:pStyle w:val="ConsPlusNormal"/>
            </w:pP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jc w:val="center"/>
            </w:pPr>
            <w:r>
              <w:t>1818,09</w:t>
            </w:r>
          </w:p>
        </w:tc>
        <w:tc>
          <w:tcPr>
            <w:tcW w:w="1077" w:type="dxa"/>
          </w:tcPr>
          <w:p w:rsidR="007E0D26" w:rsidRDefault="007E0D26">
            <w:pPr>
              <w:pStyle w:val="ConsPlusNormal"/>
            </w:pPr>
          </w:p>
        </w:tc>
        <w:tc>
          <w:tcPr>
            <w:tcW w:w="1417" w:type="dxa"/>
          </w:tcPr>
          <w:p w:rsidR="007E0D26" w:rsidRDefault="007E0D26">
            <w:pPr>
              <w:pStyle w:val="ConsPlusNormal"/>
              <w:jc w:val="center"/>
            </w:pPr>
            <w:r>
              <w:t>1567659,20</w:t>
            </w:r>
          </w:p>
        </w:tc>
        <w:tc>
          <w:tcPr>
            <w:tcW w:w="1587" w:type="dxa"/>
          </w:tcPr>
          <w:p w:rsidR="007E0D26" w:rsidRDefault="007E0D26">
            <w:pPr>
              <w:pStyle w:val="ConsPlusNormal"/>
            </w:pPr>
          </w:p>
        </w:tc>
        <w:tc>
          <w:tcPr>
            <w:tcW w:w="1020" w:type="dxa"/>
          </w:tcPr>
          <w:p w:rsidR="007E0D26" w:rsidRDefault="007E0D26">
            <w:pPr>
              <w:pStyle w:val="ConsPlusNormal"/>
              <w:jc w:val="center"/>
            </w:pPr>
            <w:r>
              <w:t>0,19</w:t>
            </w:r>
          </w:p>
        </w:tc>
      </w:tr>
      <w:tr w:rsidR="007E0D26">
        <w:tc>
          <w:tcPr>
            <w:tcW w:w="3061" w:type="dxa"/>
            <w:gridSpan w:val="3"/>
          </w:tcPr>
          <w:p w:rsidR="007E0D26" w:rsidRDefault="007E0D26">
            <w:pPr>
              <w:pStyle w:val="ConsPlusNormal"/>
            </w:pPr>
            <w:r>
              <w:t xml:space="preserve">1. скорая, в том числе скорая </w:t>
            </w:r>
            <w:r>
              <w:lastRenderedPageBreak/>
              <w:t>специализированная медицинская помощь, не включенная с территориальную программу ОМС, в том числе</w:t>
            </w:r>
          </w:p>
        </w:tc>
        <w:tc>
          <w:tcPr>
            <w:tcW w:w="680" w:type="dxa"/>
          </w:tcPr>
          <w:p w:rsidR="007E0D26" w:rsidRDefault="007E0D26">
            <w:pPr>
              <w:pStyle w:val="ConsPlusNormal"/>
              <w:jc w:val="center"/>
            </w:pPr>
            <w:r>
              <w:lastRenderedPageBreak/>
              <w:t>02</w:t>
            </w:r>
          </w:p>
        </w:tc>
        <w:tc>
          <w:tcPr>
            <w:tcW w:w="1531" w:type="dxa"/>
          </w:tcPr>
          <w:p w:rsidR="007E0D26" w:rsidRDefault="007E0D26">
            <w:pPr>
              <w:pStyle w:val="ConsPlusNormal"/>
              <w:jc w:val="center"/>
            </w:pPr>
            <w:r>
              <w:t>вызов</w:t>
            </w:r>
          </w:p>
        </w:tc>
        <w:tc>
          <w:tcPr>
            <w:tcW w:w="1824" w:type="dxa"/>
          </w:tcPr>
          <w:p w:rsidR="007E0D26" w:rsidRDefault="007E0D26">
            <w:pPr>
              <w:pStyle w:val="ConsPlusNormal"/>
              <w:jc w:val="center"/>
            </w:pPr>
            <w:r>
              <w:t>0,079</w:t>
            </w:r>
          </w:p>
        </w:tc>
        <w:tc>
          <w:tcPr>
            <w:tcW w:w="1417" w:type="dxa"/>
          </w:tcPr>
          <w:p w:rsidR="007E0D26" w:rsidRDefault="007E0D26">
            <w:pPr>
              <w:pStyle w:val="ConsPlusNormal"/>
              <w:jc w:val="center"/>
            </w:pPr>
            <w:r>
              <w:t>1519,32</w:t>
            </w:r>
          </w:p>
        </w:tc>
        <w:tc>
          <w:tcPr>
            <w:tcW w:w="1077" w:type="dxa"/>
          </w:tcPr>
          <w:p w:rsidR="007E0D26" w:rsidRDefault="007E0D26">
            <w:pPr>
              <w:pStyle w:val="ConsPlusNormal"/>
              <w:jc w:val="center"/>
            </w:pPr>
            <w:r>
              <w:t>120,03</w:t>
            </w:r>
          </w:p>
        </w:tc>
        <w:tc>
          <w:tcPr>
            <w:tcW w:w="1077" w:type="dxa"/>
          </w:tcPr>
          <w:p w:rsidR="007E0D26" w:rsidRDefault="007E0D26">
            <w:pPr>
              <w:pStyle w:val="ConsPlusNormal"/>
            </w:pPr>
          </w:p>
        </w:tc>
        <w:tc>
          <w:tcPr>
            <w:tcW w:w="1417" w:type="dxa"/>
          </w:tcPr>
          <w:p w:rsidR="007E0D26" w:rsidRDefault="007E0D26">
            <w:pPr>
              <w:pStyle w:val="ConsPlusNormal"/>
              <w:jc w:val="center"/>
            </w:pPr>
            <w:r>
              <w:t>103493,30</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lastRenderedPageBreak/>
              <w:t>не идентифицированным и не застрахованным в системе ОМС лицам</w:t>
            </w:r>
          </w:p>
        </w:tc>
        <w:tc>
          <w:tcPr>
            <w:tcW w:w="680" w:type="dxa"/>
          </w:tcPr>
          <w:p w:rsidR="007E0D26" w:rsidRDefault="007E0D26">
            <w:pPr>
              <w:pStyle w:val="ConsPlusNormal"/>
              <w:jc w:val="center"/>
            </w:pPr>
            <w:r>
              <w:t>03</w:t>
            </w:r>
          </w:p>
        </w:tc>
        <w:tc>
          <w:tcPr>
            <w:tcW w:w="1531" w:type="dxa"/>
          </w:tcPr>
          <w:p w:rsidR="007E0D26" w:rsidRDefault="007E0D26">
            <w:pPr>
              <w:pStyle w:val="ConsPlusNormal"/>
              <w:jc w:val="center"/>
            </w:pPr>
            <w:r>
              <w:t>вызов</w:t>
            </w:r>
          </w:p>
        </w:tc>
        <w:tc>
          <w:tcPr>
            <w:tcW w:w="1824" w:type="dxa"/>
          </w:tcPr>
          <w:p w:rsidR="007E0D26" w:rsidRDefault="007E0D26">
            <w:pPr>
              <w:pStyle w:val="ConsPlusNormal"/>
              <w:jc w:val="center"/>
            </w:pPr>
            <w:r>
              <w:t>0,073</w:t>
            </w:r>
          </w:p>
        </w:tc>
        <w:tc>
          <w:tcPr>
            <w:tcW w:w="1417" w:type="dxa"/>
          </w:tcPr>
          <w:p w:rsidR="007E0D26" w:rsidRDefault="007E0D26">
            <w:pPr>
              <w:pStyle w:val="ConsPlusNormal"/>
              <w:jc w:val="center"/>
            </w:pPr>
            <w:r>
              <w:t>1204,14</w:t>
            </w:r>
          </w:p>
        </w:tc>
        <w:tc>
          <w:tcPr>
            <w:tcW w:w="1077" w:type="dxa"/>
          </w:tcPr>
          <w:p w:rsidR="007E0D26" w:rsidRDefault="007E0D26">
            <w:pPr>
              <w:pStyle w:val="ConsPlusNormal"/>
              <w:jc w:val="center"/>
            </w:pPr>
            <w:r>
              <w:t>87,9</w:t>
            </w:r>
          </w:p>
        </w:tc>
        <w:tc>
          <w:tcPr>
            <w:tcW w:w="1077" w:type="dxa"/>
          </w:tcPr>
          <w:p w:rsidR="007E0D26" w:rsidRDefault="007E0D26">
            <w:pPr>
              <w:pStyle w:val="ConsPlusNormal"/>
            </w:pPr>
          </w:p>
        </w:tc>
        <w:tc>
          <w:tcPr>
            <w:tcW w:w="1417" w:type="dxa"/>
          </w:tcPr>
          <w:p w:rsidR="007E0D26" w:rsidRDefault="007E0D26">
            <w:pPr>
              <w:pStyle w:val="ConsPlusNormal"/>
              <w:jc w:val="center"/>
            </w:pPr>
            <w:r>
              <w:t>75794,00</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val="restart"/>
          </w:tcPr>
          <w:p w:rsidR="007E0D26" w:rsidRDefault="007E0D26">
            <w:pPr>
              <w:pStyle w:val="ConsPlusNormal"/>
            </w:pPr>
            <w:r>
              <w:t>2. медицинская помощь в амбулаторных условиях, в том числе</w:t>
            </w:r>
          </w:p>
        </w:tc>
        <w:tc>
          <w:tcPr>
            <w:tcW w:w="680" w:type="dxa"/>
          </w:tcPr>
          <w:p w:rsidR="007E0D26" w:rsidRDefault="007E0D26">
            <w:pPr>
              <w:pStyle w:val="ConsPlusNormal"/>
              <w:jc w:val="center"/>
            </w:pPr>
            <w:r>
              <w:t>04</w:t>
            </w:r>
          </w:p>
        </w:tc>
        <w:tc>
          <w:tcPr>
            <w:tcW w:w="1531" w:type="dxa"/>
          </w:tcPr>
          <w:p w:rsidR="007E0D26" w:rsidRDefault="007E0D26">
            <w:pPr>
              <w:pStyle w:val="ConsPlusNormal"/>
              <w:jc w:val="center"/>
            </w:pPr>
            <w:r>
              <w:t>посещение с профилактическими и иными целями</w:t>
            </w:r>
          </w:p>
        </w:tc>
        <w:tc>
          <w:tcPr>
            <w:tcW w:w="1824" w:type="dxa"/>
          </w:tcPr>
          <w:p w:rsidR="007E0D26" w:rsidRDefault="007E0D26">
            <w:pPr>
              <w:pStyle w:val="ConsPlusNormal"/>
              <w:jc w:val="center"/>
            </w:pPr>
            <w:r>
              <w:t>0,7</w:t>
            </w:r>
          </w:p>
        </w:tc>
        <w:tc>
          <w:tcPr>
            <w:tcW w:w="1417" w:type="dxa"/>
          </w:tcPr>
          <w:p w:rsidR="007E0D26" w:rsidRDefault="007E0D26">
            <w:pPr>
              <w:pStyle w:val="ConsPlusNormal"/>
              <w:jc w:val="center"/>
            </w:pPr>
            <w:r>
              <w:t>357,2</w:t>
            </w:r>
          </w:p>
        </w:tc>
        <w:tc>
          <w:tcPr>
            <w:tcW w:w="1077" w:type="dxa"/>
          </w:tcPr>
          <w:p w:rsidR="007E0D26" w:rsidRDefault="007E0D26">
            <w:pPr>
              <w:pStyle w:val="ConsPlusNormal"/>
              <w:jc w:val="center"/>
            </w:pPr>
            <w:r>
              <w:t>250,04</w:t>
            </w:r>
          </w:p>
        </w:tc>
        <w:tc>
          <w:tcPr>
            <w:tcW w:w="1077" w:type="dxa"/>
          </w:tcPr>
          <w:p w:rsidR="007E0D26" w:rsidRDefault="007E0D26">
            <w:pPr>
              <w:pStyle w:val="ConsPlusNormal"/>
            </w:pPr>
          </w:p>
        </w:tc>
        <w:tc>
          <w:tcPr>
            <w:tcW w:w="1417" w:type="dxa"/>
          </w:tcPr>
          <w:p w:rsidR="007E0D26" w:rsidRDefault="007E0D26">
            <w:pPr>
              <w:pStyle w:val="ConsPlusNormal"/>
              <w:jc w:val="center"/>
            </w:pPr>
            <w:r>
              <w:t>215598,00</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tcPr>
          <w:p w:rsidR="007E0D26" w:rsidRDefault="007E0D26"/>
        </w:tc>
        <w:tc>
          <w:tcPr>
            <w:tcW w:w="680" w:type="dxa"/>
          </w:tcPr>
          <w:p w:rsidR="007E0D26" w:rsidRDefault="007E0D26">
            <w:pPr>
              <w:pStyle w:val="ConsPlusNormal"/>
              <w:jc w:val="center"/>
            </w:pPr>
            <w:r>
              <w:t>05</w:t>
            </w:r>
          </w:p>
        </w:tc>
        <w:tc>
          <w:tcPr>
            <w:tcW w:w="1531" w:type="dxa"/>
          </w:tcPr>
          <w:p w:rsidR="007E0D26" w:rsidRDefault="007E0D26">
            <w:pPr>
              <w:pStyle w:val="ConsPlusNormal"/>
              <w:jc w:val="center"/>
            </w:pPr>
            <w:r>
              <w:t>обращение</w:t>
            </w:r>
          </w:p>
        </w:tc>
        <w:tc>
          <w:tcPr>
            <w:tcW w:w="1824" w:type="dxa"/>
          </w:tcPr>
          <w:p w:rsidR="007E0D26" w:rsidRDefault="007E0D26">
            <w:pPr>
              <w:pStyle w:val="ConsPlusNormal"/>
              <w:jc w:val="center"/>
            </w:pPr>
            <w:r>
              <w:t>0,2</w:t>
            </w:r>
          </w:p>
        </w:tc>
        <w:tc>
          <w:tcPr>
            <w:tcW w:w="1417" w:type="dxa"/>
          </w:tcPr>
          <w:p w:rsidR="007E0D26" w:rsidRDefault="007E0D26">
            <w:pPr>
              <w:pStyle w:val="ConsPlusNormal"/>
              <w:jc w:val="center"/>
            </w:pPr>
            <w:r>
              <w:t>1044,90</w:t>
            </w:r>
          </w:p>
        </w:tc>
        <w:tc>
          <w:tcPr>
            <w:tcW w:w="1077" w:type="dxa"/>
          </w:tcPr>
          <w:p w:rsidR="007E0D26" w:rsidRDefault="007E0D26">
            <w:pPr>
              <w:pStyle w:val="ConsPlusNormal"/>
              <w:jc w:val="center"/>
            </w:pPr>
            <w:r>
              <w:t>208,98</w:t>
            </w:r>
          </w:p>
        </w:tc>
        <w:tc>
          <w:tcPr>
            <w:tcW w:w="1077" w:type="dxa"/>
          </w:tcPr>
          <w:p w:rsidR="007E0D26" w:rsidRDefault="007E0D26">
            <w:pPr>
              <w:pStyle w:val="ConsPlusNormal"/>
            </w:pPr>
          </w:p>
        </w:tc>
        <w:tc>
          <w:tcPr>
            <w:tcW w:w="1417" w:type="dxa"/>
          </w:tcPr>
          <w:p w:rsidR="007E0D26" w:rsidRDefault="007E0D26">
            <w:pPr>
              <w:pStyle w:val="ConsPlusNormal"/>
              <w:jc w:val="center"/>
            </w:pPr>
            <w:r>
              <w:t>180193,84</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val="restart"/>
          </w:tcPr>
          <w:p w:rsidR="007E0D26" w:rsidRDefault="007E0D26">
            <w:pPr>
              <w:pStyle w:val="ConsPlusNormal"/>
            </w:pPr>
            <w:r>
              <w:t>не идентифицированным и не застрахованным в системе ОМС лицам</w:t>
            </w:r>
          </w:p>
        </w:tc>
        <w:tc>
          <w:tcPr>
            <w:tcW w:w="680" w:type="dxa"/>
          </w:tcPr>
          <w:p w:rsidR="007E0D26" w:rsidRDefault="007E0D26">
            <w:pPr>
              <w:pStyle w:val="ConsPlusNormal"/>
              <w:jc w:val="center"/>
            </w:pPr>
            <w:r>
              <w:t>06</w:t>
            </w:r>
          </w:p>
        </w:tc>
        <w:tc>
          <w:tcPr>
            <w:tcW w:w="1531" w:type="dxa"/>
          </w:tcPr>
          <w:p w:rsidR="007E0D26" w:rsidRDefault="007E0D26">
            <w:pPr>
              <w:pStyle w:val="ConsPlusNormal"/>
              <w:jc w:val="center"/>
            </w:pPr>
            <w:r>
              <w:t>посещение с профилактическими и иными целями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tcPr>
          <w:p w:rsidR="007E0D26" w:rsidRDefault="007E0D26"/>
        </w:tc>
        <w:tc>
          <w:tcPr>
            <w:tcW w:w="680" w:type="dxa"/>
          </w:tcPr>
          <w:p w:rsidR="007E0D26" w:rsidRDefault="007E0D26">
            <w:pPr>
              <w:pStyle w:val="ConsPlusNormal"/>
              <w:jc w:val="center"/>
            </w:pPr>
            <w:r>
              <w:t>07</w:t>
            </w:r>
          </w:p>
        </w:tc>
        <w:tc>
          <w:tcPr>
            <w:tcW w:w="1531" w:type="dxa"/>
          </w:tcPr>
          <w:p w:rsidR="007E0D26" w:rsidRDefault="007E0D26">
            <w:pPr>
              <w:pStyle w:val="ConsPlusNormal"/>
              <w:jc w:val="center"/>
            </w:pPr>
            <w:r>
              <w:t>обращение</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3. специализированная медицинская помощь в стационарных условиях, в том числе</w:t>
            </w:r>
          </w:p>
        </w:tc>
        <w:tc>
          <w:tcPr>
            <w:tcW w:w="680" w:type="dxa"/>
          </w:tcPr>
          <w:p w:rsidR="007E0D26" w:rsidRDefault="007E0D26">
            <w:pPr>
              <w:pStyle w:val="ConsPlusNormal"/>
              <w:jc w:val="center"/>
            </w:pPr>
            <w:r>
              <w:t>08</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jc w:val="center"/>
            </w:pPr>
            <w:r>
              <w:t>0,015</w:t>
            </w:r>
          </w:p>
        </w:tc>
        <w:tc>
          <w:tcPr>
            <w:tcW w:w="1417" w:type="dxa"/>
          </w:tcPr>
          <w:p w:rsidR="007E0D26" w:rsidRDefault="007E0D26">
            <w:pPr>
              <w:pStyle w:val="ConsPlusNormal"/>
              <w:jc w:val="center"/>
            </w:pPr>
            <w:r>
              <w:t>52870,00</w:t>
            </w:r>
          </w:p>
        </w:tc>
        <w:tc>
          <w:tcPr>
            <w:tcW w:w="1077" w:type="dxa"/>
          </w:tcPr>
          <w:p w:rsidR="007E0D26" w:rsidRDefault="007E0D26">
            <w:pPr>
              <w:pStyle w:val="ConsPlusNormal"/>
              <w:jc w:val="center"/>
            </w:pPr>
            <w:r>
              <w:t>793,05</w:t>
            </w:r>
          </w:p>
        </w:tc>
        <w:tc>
          <w:tcPr>
            <w:tcW w:w="1077" w:type="dxa"/>
          </w:tcPr>
          <w:p w:rsidR="007E0D26" w:rsidRDefault="007E0D26">
            <w:pPr>
              <w:pStyle w:val="ConsPlusNormal"/>
            </w:pPr>
          </w:p>
        </w:tc>
        <w:tc>
          <w:tcPr>
            <w:tcW w:w="1417" w:type="dxa"/>
          </w:tcPr>
          <w:p w:rsidR="007E0D26" w:rsidRDefault="007E0D26">
            <w:pPr>
              <w:pStyle w:val="ConsPlusNormal"/>
              <w:jc w:val="center"/>
            </w:pPr>
            <w:r>
              <w:t>683810,53</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не идентифицированным и не застрахованным в системе ОМС лицам</w:t>
            </w:r>
          </w:p>
        </w:tc>
        <w:tc>
          <w:tcPr>
            <w:tcW w:w="680" w:type="dxa"/>
          </w:tcPr>
          <w:p w:rsidR="007E0D26" w:rsidRDefault="007E0D26">
            <w:pPr>
              <w:pStyle w:val="ConsPlusNormal"/>
              <w:jc w:val="center"/>
            </w:pPr>
            <w:r>
              <w:t>09</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jc w:val="center"/>
            </w:pPr>
            <w:r>
              <w:t>0</w:t>
            </w:r>
          </w:p>
        </w:tc>
        <w:tc>
          <w:tcPr>
            <w:tcW w:w="1077" w:type="dxa"/>
          </w:tcPr>
          <w:p w:rsidR="007E0D26" w:rsidRDefault="007E0D26">
            <w:pPr>
              <w:pStyle w:val="ConsPlusNormal"/>
            </w:pPr>
          </w:p>
        </w:tc>
        <w:tc>
          <w:tcPr>
            <w:tcW w:w="1417" w:type="dxa"/>
          </w:tcPr>
          <w:p w:rsidR="007E0D26" w:rsidRDefault="007E0D26">
            <w:pPr>
              <w:pStyle w:val="ConsPlusNormal"/>
              <w:jc w:val="center"/>
            </w:pPr>
            <w:r>
              <w:t>0,00</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lastRenderedPageBreak/>
              <w:t>4. медицинская помощь в условиях дневного стационара, в том числе</w:t>
            </w:r>
          </w:p>
        </w:tc>
        <w:tc>
          <w:tcPr>
            <w:tcW w:w="680" w:type="dxa"/>
          </w:tcPr>
          <w:p w:rsidR="007E0D26" w:rsidRDefault="007E0D26">
            <w:pPr>
              <w:pStyle w:val="ConsPlusNormal"/>
              <w:jc w:val="center"/>
            </w:pPr>
            <w:r>
              <w:t>10</w:t>
            </w:r>
          </w:p>
        </w:tc>
        <w:tc>
          <w:tcPr>
            <w:tcW w:w="1531" w:type="dxa"/>
          </w:tcPr>
          <w:p w:rsidR="007E0D26" w:rsidRDefault="007E0D26">
            <w:pPr>
              <w:pStyle w:val="ConsPlusNormal"/>
              <w:jc w:val="center"/>
            </w:pPr>
            <w:r>
              <w:t>случай лечения</w:t>
            </w:r>
          </w:p>
        </w:tc>
        <w:tc>
          <w:tcPr>
            <w:tcW w:w="1824" w:type="dxa"/>
          </w:tcPr>
          <w:p w:rsidR="007E0D26" w:rsidRDefault="007E0D26">
            <w:pPr>
              <w:pStyle w:val="ConsPlusNormal"/>
              <w:jc w:val="center"/>
            </w:pPr>
            <w:r>
              <w:t>0,003</w:t>
            </w:r>
          </w:p>
        </w:tc>
        <w:tc>
          <w:tcPr>
            <w:tcW w:w="1417" w:type="dxa"/>
          </w:tcPr>
          <w:p w:rsidR="007E0D26" w:rsidRDefault="007E0D26">
            <w:pPr>
              <w:pStyle w:val="ConsPlusNormal"/>
              <w:jc w:val="center"/>
            </w:pPr>
            <w:r>
              <w:t>9957,90</w:t>
            </w:r>
          </w:p>
        </w:tc>
        <w:tc>
          <w:tcPr>
            <w:tcW w:w="1077" w:type="dxa"/>
          </w:tcPr>
          <w:p w:rsidR="007E0D26" w:rsidRDefault="007E0D26">
            <w:pPr>
              <w:pStyle w:val="ConsPlusNormal"/>
              <w:jc w:val="center"/>
            </w:pPr>
            <w:r>
              <w:t>29,87</w:t>
            </w:r>
          </w:p>
        </w:tc>
        <w:tc>
          <w:tcPr>
            <w:tcW w:w="1077" w:type="dxa"/>
          </w:tcPr>
          <w:p w:rsidR="007E0D26" w:rsidRDefault="007E0D26">
            <w:pPr>
              <w:pStyle w:val="ConsPlusNormal"/>
            </w:pPr>
          </w:p>
        </w:tc>
        <w:tc>
          <w:tcPr>
            <w:tcW w:w="1417" w:type="dxa"/>
          </w:tcPr>
          <w:p w:rsidR="007E0D26" w:rsidRDefault="007E0D26">
            <w:pPr>
              <w:pStyle w:val="ConsPlusNormal"/>
              <w:jc w:val="center"/>
            </w:pPr>
            <w:r>
              <w:t>25758,72</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не идентифицированным и не застрахованным в системе ОМС лицам</w:t>
            </w:r>
          </w:p>
        </w:tc>
        <w:tc>
          <w:tcPr>
            <w:tcW w:w="680" w:type="dxa"/>
          </w:tcPr>
          <w:p w:rsidR="007E0D26" w:rsidRDefault="007E0D26">
            <w:pPr>
              <w:pStyle w:val="ConsPlusNormal"/>
              <w:jc w:val="center"/>
            </w:pPr>
            <w:r>
              <w:t>11</w:t>
            </w:r>
          </w:p>
        </w:tc>
        <w:tc>
          <w:tcPr>
            <w:tcW w:w="1531" w:type="dxa"/>
          </w:tcPr>
          <w:p w:rsidR="007E0D26" w:rsidRDefault="007E0D26">
            <w:pPr>
              <w:pStyle w:val="ConsPlusNormal"/>
              <w:jc w:val="center"/>
            </w:pPr>
            <w:r>
              <w:t>случай лечения</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5. паллиативная медицинская помощь</w:t>
            </w:r>
          </w:p>
        </w:tc>
        <w:tc>
          <w:tcPr>
            <w:tcW w:w="680" w:type="dxa"/>
          </w:tcPr>
          <w:p w:rsidR="007E0D26" w:rsidRDefault="007E0D26">
            <w:pPr>
              <w:pStyle w:val="ConsPlusNormal"/>
              <w:jc w:val="center"/>
            </w:pPr>
            <w:r>
              <w:t>12</w:t>
            </w:r>
          </w:p>
        </w:tc>
        <w:tc>
          <w:tcPr>
            <w:tcW w:w="1531" w:type="dxa"/>
          </w:tcPr>
          <w:p w:rsidR="007E0D26" w:rsidRDefault="007E0D26">
            <w:pPr>
              <w:pStyle w:val="ConsPlusNormal"/>
              <w:jc w:val="center"/>
            </w:pPr>
            <w:r>
              <w:t>койко-день</w:t>
            </w:r>
          </w:p>
        </w:tc>
        <w:tc>
          <w:tcPr>
            <w:tcW w:w="1824" w:type="dxa"/>
          </w:tcPr>
          <w:p w:rsidR="007E0D26" w:rsidRDefault="007E0D26">
            <w:pPr>
              <w:pStyle w:val="ConsPlusNormal"/>
              <w:jc w:val="center"/>
            </w:pPr>
            <w:r>
              <w:t>0,02</w:t>
            </w:r>
          </w:p>
        </w:tc>
        <w:tc>
          <w:tcPr>
            <w:tcW w:w="1417" w:type="dxa"/>
          </w:tcPr>
          <w:p w:rsidR="007E0D26" w:rsidRDefault="007E0D26">
            <w:pPr>
              <w:pStyle w:val="ConsPlusNormal"/>
              <w:jc w:val="center"/>
            </w:pPr>
            <w:r>
              <w:t>1856,50</w:t>
            </w:r>
          </w:p>
        </w:tc>
        <w:tc>
          <w:tcPr>
            <w:tcW w:w="1077" w:type="dxa"/>
          </w:tcPr>
          <w:p w:rsidR="007E0D26" w:rsidRDefault="007E0D26">
            <w:pPr>
              <w:pStyle w:val="ConsPlusNormal"/>
              <w:jc w:val="center"/>
            </w:pPr>
            <w:r>
              <w:t>37,13</w:t>
            </w:r>
          </w:p>
        </w:tc>
        <w:tc>
          <w:tcPr>
            <w:tcW w:w="1077" w:type="dxa"/>
          </w:tcPr>
          <w:p w:rsidR="007E0D26" w:rsidRDefault="007E0D26">
            <w:pPr>
              <w:pStyle w:val="ConsPlusNormal"/>
            </w:pPr>
          </w:p>
        </w:tc>
        <w:tc>
          <w:tcPr>
            <w:tcW w:w="1417" w:type="dxa"/>
          </w:tcPr>
          <w:p w:rsidR="007E0D26" w:rsidRDefault="007E0D26">
            <w:pPr>
              <w:pStyle w:val="ConsPlusNormal"/>
              <w:jc w:val="center"/>
            </w:pPr>
            <w:r>
              <w:t>32015,49</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6. иные государственные и муниципальные услуги (работы)</w:t>
            </w:r>
          </w:p>
        </w:tc>
        <w:tc>
          <w:tcPr>
            <w:tcW w:w="680" w:type="dxa"/>
          </w:tcPr>
          <w:p w:rsidR="007E0D26" w:rsidRDefault="007E0D26">
            <w:pPr>
              <w:pStyle w:val="ConsPlusNormal"/>
              <w:jc w:val="center"/>
            </w:pPr>
            <w:r>
              <w:t>13</w:t>
            </w:r>
          </w:p>
        </w:tc>
        <w:tc>
          <w:tcPr>
            <w:tcW w:w="1531" w:type="dxa"/>
          </w:tcPr>
          <w:p w:rsidR="007E0D26" w:rsidRDefault="007E0D26">
            <w:pPr>
              <w:pStyle w:val="ConsPlusNormal"/>
              <w:jc w:val="center"/>
            </w:pPr>
            <w:r>
              <w:t>-</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jc w:val="center"/>
            </w:pPr>
            <w:r>
              <w:t>378,99</w:t>
            </w:r>
          </w:p>
        </w:tc>
        <w:tc>
          <w:tcPr>
            <w:tcW w:w="1077" w:type="dxa"/>
          </w:tcPr>
          <w:p w:rsidR="007E0D26" w:rsidRDefault="007E0D26">
            <w:pPr>
              <w:pStyle w:val="ConsPlusNormal"/>
            </w:pPr>
          </w:p>
        </w:tc>
        <w:tc>
          <w:tcPr>
            <w:tcW w:w="1417" w:type="dxa"/>
          </w:tcPr>
          <w:p w:rsidR="007E0D26" w:rsidRDefault="007E0D26">
            <w:pPr>
              <w:pStyle w:val="ConsPlusNormal"/>
              <w:jc w:val="center"/>
            </w:pPr>
            <w:r>
              <w:t>326789,32</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7. высокотехнологичная медицинская помощь, оказываемая в медицинских организациях субъекта РФ</w:t>
            </w:r>
          </w:p>
        </w:tc>
        <w:tc>
          <w:tcPr>
            <w:tcW w:w="680" w:type="dxa"/>
          </w:tcPr>
          <w:p w:rsidR="007E0D26" w:rsidRDefault="007E0D26">
            <w:pPr>
              <w:pStyle w:val="ConsPlusNormal"/>
              <w:jc w:val="center"/>
            </w:pPr>
            <w:r>
              <w:t>14</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xml:space="preserve">II. Средства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w:t>
            </w:r>
            <w:hyperlink w:anchor="P1572" w:history="1">
              <w:r>
                <w:rPr>
                  <w:color w:val="0000FF"/>
                </w:rPr>
                <w:t>&lt;**&gt;</w:t>
              </w:r>
            </w:hyperlink>
            <w:r>
              <w:t>, в том числе на приобретение:</w:t>
            </w:r>
          </w:p>
        </w:tc>
        <w:tc>
          <w:tcPr>
            <w:tcW w:w="680" w:type="dxa"/>
          </w:tcPr>
          <w:p w:rsidR="007E0D26" w:rsidRDefault="007E0D26">
            <w:pPr>
              <w:pStyle w:val="ConsPlusNormal"/>
              <w:jc w:val="center"/>
            </w:pPr>
            <w:r>
              <w:t>15</w:t>
            </w:r>
          </w:p>
        </w:tc>
        <w:tc>
          <w:tcPr>
            <w:tcW w:w="1531" w:type="dxa"/>
          </w:tcPr>
          <w:p w:rsidR="007E0D26" w:rsidRDefault="007E0D26">
            <w:pPr>
              <w:pStyle w:val="ConsPlusNormal"/>
            </w:pP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jc w:val="center"/>
            </w:pPr>
            <w:r>
              <w:t>56,83</w:t>
            </w:r>
          </w:p>
        </w:tc>
        <w:tc>
          <w:tcPr>
            <w:tcW w:w="1077" w:type="dxa"/>
          </w:tcPr>
          <w:p w:rsidR="007E0D26" w:rsidRDefault="007E0D26">
            <w:pPr>
              <w:pStyle w:val="ConsPlusNormal"/>
            </w:pPr>
          </w:p>
        </w:tc>
        <w:tc>
          <w:tcPr>
            <w:tcW w:w="1417" w:type="dxa"/>
          </w:tcPr>
          <w:p w:rsidR="007E0D26" w:rsidRDefault="007E0D26">
            <w:pPr>
              <w:pStyle w:val="ConsPlusNormal"/>
              <w:jc w:val="center"/>
            </w:pPr>
            <w:r>
              <w:t>49000,00</w:t>
            </w:r>
          </w:p>
        </w:tc>
        <w:tc>
          <w:tcPr>
            <w:tcW w:w="1587" w:type="dxa"/>
          </w:tcPr>
          <w:p w:rsidR="007E0D26" w:rsidRDefault="007E0D26">
            <w:pPr>
              <w:pStyle w:val="ConsPlusNormal"/>
            </w:pPr>
          </w:p>
        </w:tc>
        <w:tc>
          <w:tcPr>
            <w:tcW w:w="1020" w:type="dxa"/>
          </w:tcPr>
          <w:p w:rsidR="007E0D26" w:rsidRDefault="007E0D26">
            <w:pPr>
              <w:pStyle w:val="ConsPlusNormal"/>
              <w:jc w:val="center"/>
            </w:pPr>
            <w:r>
              <w:t>0,01</w:t>
            </w:r>
          </w:p>
        </w:tc>
      </w:tr>
      <w:tr w:rsidR="007E0D26">
        <w:tc>
          <w:tcPr>
            <w:tcW w:w="3061" w:type="dxa"/>
            <w:gridSpan w:val="3"/>
          </w:tcPr>
          <w:p w:rsidR="007E0D26" w:rsidRDefault="007E0D26">
            <w:pPr>
              <w:pStyle w:val="ConsPlusNormal"/>
            </w:pPr>
            <w:r>
              <w:t>- санитарного транспорта</w:t>
            </w:r>
          </w:p>
        </w:tc>
        <w:tc>
          <w:tcPr>
            <w:tcW w:w="680" w:type="dxa"/>
          </w:tcPr>
          <w:p w:rsidR="007E0D26" w:rsidRDefault="007E0D26">
            <w:pPr>
              <w:pStyle w:val="ConsPlusNormal"/>
              <w:jc w:val="center"/>
            </w:pPr>
            <w:r>
              <w:t>16</w:t>
            </w:r>
          </w:p>
        </w:tc>
        <w:tc>
          <w:tcPr>
            <w:tcW w:w="1531" w:type="dxa"/>
          </w:tcPr>
          <w:p w:rsidR="007E0D26" w:rsidRDefault="007E0D26">
            <w:pPr>
              <w:pStyle w:val="ConsPlusNormal"/>
              <w:jc w:val="center"/>
            </w:pPr>
            <w:r>
              <w:t>-</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КТ</w:t>
            </w:r>
          </w:p>
        </w:tc>
        <w:tc>
          <w:tcPr>
            <w:tcW w:w="680" w:type="dxa"/>
          </w:tcPr>
          <w:p w:rsidR="007E0D26" w:rsidRDefault="007E0D26">
            <w:pPr>
              <w:pStyle w:val="ConsPlusNormal"/>
              <w:jc w:val="center"/>
            </w:pPr>
            <w:r>
              <w:t>17</w:t>
            </w:r>
          </w:p>
        </w:tc>
        <w:tc>
          <w:tcPr>
            <w:tcW w:w="1531" w:type="dxa"/>
          </w:tcPr>
          <w:p w:rsidR="007E0D26" w:rsidRDefault="007E0D26">
            <w:pPr>
              <w:pStyle w:val="ConsPlusNormal"/>
              <w:jc w:val="center"/>
            </w:pPr>
            <w:r>
              <w:t>-</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МРТ</w:t>
            </w:r>
          </w:p>
        </w:tc>
        <w:tc>
          <w:tcPr>
            <w:tcW w:w="680" w:type="dxa"/>
          </w:tcPr>
          <w:p w:rsidR="007E0D26" w:rsidRDefault="007E0D26">
            <w:pPr>
              <w:pStyle w:val="ConsPlusNormal"/>
              <w:jc w:val="center"/>
            </w:pPr>
            <w:r>
              <w:t>18</w:t>
            </w:r>
          </w:p>
        </w:tc>
        <w:tc>
          <w:tcPr>
            <w:tcW w:w="1531" w:type="dxa"/>
          </w:tcPr>
          <w:p w:rsidR="007E0D26" w:rsidRDefault="007E0D26">
            <w:pPr>
              <w:pStyle w:val="ConsPlusNormal"/>
              <w:jc w:val="center"/>
            </w:pPr>
            <w:r>
              <w:t>-</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lastRenderedPageBreak/>
              <w:t>- иного медицинского оборудования</w:t>
            </w:r>
          </w:p>
        </w:tc>
        <w:tc>
          <w:tcPr>
            <w:tcW w:w="680" w:type="dxa"/>
          </w:tcPr>
          <w:p w:rsidR="007E0D26" w:rsidRDefault="007E0D26">
            <w:pPr>
              <w:pStyle w:val="ConsPlusNormal"/>
              <w:jc w:val="center"/>
            </w:pPr>
            <w:r>
              <w:t>19</w:t>
            </w:r>
          </w:p>
        </w:tc>
        <w:tc>
          <w:tcPr>
            <w:tcW w:w="1531" w:type="dxa"/>
          </w:tcPr>
          <w:p w:rsidR="007E0D26" w:rsidRDefault="007E0D26">
            <w:pPr>
              <w:pStyle w:val="ConsPlusNormal"/>
              <w:jc w:val="center"/>
            </w:pPr>
            <w:r>
              <w:t>-</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jc w:val="center"/>
            </w:pPr>
            <w:r>
              <w:t>56,83</w:t>
            </w:r>
          </w:p>
        </w:tc>
        <w:tc>
          <w:tcPr>
            <w:tcW w:w="1077" w:type="dxa"/>
          </w:tcPr>
          <w:p w:rsidR="007E0D26" w:rsidRDefault="007E0D26">
            <w:pPr>
              <w:pStyle w:val="ConsPlusNormal"/>
            </w:pPr>
          </w:p>
        </w:tc>
        <w:tc>
          <w:tcPr>
            <w:tcW w:w="1417" w:type="dxa"/>
          </w:tcPr>
          <w:p w:rsidR="007E0D26" w:rsidRDefault="007E0D26">
            <w:pPr>
              <w:pStyle w:val="ConsPlusNormal"/>
              <w:jc w:val="center"/>
            </w:pPr>
            <w:r>
              <w:t>49000,00</w:t>
            </w: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III. Медицинская помощь в рамках территориальной программы ОМС:</w:t>
            </w:r>
          </w:p>
        </w:tc>
        <w:tc>
          <w:tcPr>
            <w:tcW w:w="680" w:type="dxa"/>
          </w:tcPr>
          <w:p w:rsidR="007E0D26" w:rsidRDefault="007E0D26">
            <w:pPr>
              <w:pStyle w:val="ConsPlusNormal"/>
              <w:jc w:val="center"/>
            </w:pPr>
            <w:bookmarkStart w:id="14" w:name="P1270"/>
            <w:bookmarkEnd w:id="14"/>
            <w:r>
              <w:t>20</w:t>
            </w:r>
          </w:p>
        </w:tc>
        <w:tc>
          <w:tcPr>
            <w:tcW w:w="1531" w:type="dxa"/>
          </w:tcPr>
          <w:p w:rsidR="007E0D26" w:rsidRDefault="007E0D26">
            <w:pPr>
              <w:pStyle w:val="ConsPlusNormal"/>
            </w:pP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jc w:val="center"/>
            </w:pPr>
            <w:r>
              <w:t>8788,60</w:t>
            </w:r>
          </w:p>
        </w:tc>
        <w:tc>
          <w:tcPr>
            <w:tcW w:w="1417" w:type="dxa"/>
          </w:tcPr>
          <w:p w:rsidR="007E0D26" w:rsidRDefault="007E0D26">
            <w:pPr>
              <w:pStyle w:val="ConsPlusNormal"/>
            </w:pPr>
          </w:p>
        </w:tc>
        <w:tc>
          <w:tcPr>
            <w:tcW w:w="1587" w:type="dxa"/>
          </w:tcPr>
          <w:p w:rsidR="007E0D26" w:rsidRDefault="007E0D26">
            <w:pPr>
              <w:pStyle w:val="ConsPlusNormal"/>
              <w:jc w:val="center"/>
            </w:pPr>
            <w:r>
              <w:t>6613594,50</w:t>
            </w:r>
          </w:p>
        </w:tc>
        <w:tc>
          <w:tcPr>
            <w:tcW w:w="1020" w:type="dxa"/>
          </w:tcPr>
          <w:p w:rsidR="007E0D26" w:rsidRDefault="007E0D26">
            <w:pPr>
              <w:pStyle w:val="ConsPlusNormal"/>
              <w:jc w:val="center"/>
            </w:pPr>
            <w:r>
              <w:t>0,80</w:t>
            </w:r>
          </w:p>
        </w:tc>
      </w:tr>
      <w:tr w:rsidR="007E0D26">
        <w:tc>
          <w:tcPr>
            <w:tcW w:w="3061" w:type="dxa"/>
            <w:gridSpan w:val="3"/>
          </w:tcPr>
          <w:p w:rsidR="007E0D26" w:rsidRDefault="007E0D26">
            <w:pPr>
              <w:pStyle w:val="ConsPlusNormal"/>
            </w:pPr>
            <w:r>
              <w:t xml:space="preserve">- скорая медицинская помощь (сумма </w:t>
            </w:r>
            <w:hyperlink w:anchor="P1394" w:history="1">
              <w:r>
                <w:rPr>
                  <w:color w:val="0000FF"/>
                </w:rPr>
                <w:t>строк 28</w:t>
              </w:r>
            </w:hyperlink>
            <w:r>
              <w:t xml:space="preserve"> + </w:t>
            </w:r>
            <w:hyperlink w:anchor="P1482" w:history="1">
              <w:r>
                <w:rPr>
                  <w:color w:val="0000FF"/>
                </w:rPr>
                <w:t>33</w:t>
              </w:r>
            </w:hyperlink>
            <w:r>
              <w:t>)</w:t>
            </w:r>
          </w:p>
        </w:tc>
        <w:tc>
          <w:tcPr>
            <w:tcW w:w="680" w:type="dxa"/>
          </w:tcPr>
          <w:p w:rsidR="007E0D26" w:rsidRDefault="007E0D26">
            <w:pPr>
              <w:pStyle w:val="ConsPlusNormal"/>
              <w:jc w:val="center"/>
            </w:pPr>
            <w:r>
              <w:t>21</w:t>
            </w:r>
          </w:p>
        </w:tc>
        <w:tc>
          <w:tcPr>
            <w:tcW w:w="1531" w:type="dxa"/>
          </w:tcPr>
          <w:p w:rsidR="007E0D26" w:rsidRDefault="007E0D26">
            <w:pPr>
              <w:pStyle w:val="ConsPlusNormal"/>
              <w:jc w:val="center"/>
            </w:pPr>
            <w:r>
              <w:t>вызов</w:t>
            </w:r>
          </w:p>
        </w:tc>
        <w:tc>
          <w:tcPr>
            <w:tcW w:w="1824" w:type="dxa"/>
          </w:tcPr>
          <w:p w:rsidR="007E0D26" w:rsidRDefault="007E0D26">
            <w:pPr>
              <w:pStyle w:val="ConsPlusNormal"/>
              <w:jc w:val="center"/>
            </w:pPr>
            <w:r>
              <w:t>0,300</w:t>
            </w:r>
          </w:p>
        </w:tc>
        <w:tc>
          <w:tcPr>
            <w:tcW w:w="1417" w:type="dxa"/>
          </w:tcPr>
          <w:p w:rsidR="007E0D26" w:rsidRDefault="007E0D26">
            <w:pPr>
              <w:pStyle w:val="ConsPlusNormal"/>
              <w:jc w:val="center"/>
            </w:pPr>
            <w:r>
              <w:t>1819,50</w:t>
            </w:r>
          </w:p>
        </w:tc>
        <w:tc>
          <w:tcPr>
            <w:tcW w:w="1077" w:type="dxa"/>
          </w:tcPr>
          <w:p w:rsidR="007E0D26" w:rsidRDefault="007E0D26">
            <w:pPr>
              <w:pStyle w:val="ConsPlusNormal"/>
            </w:pPr>
          </w:p>
        </w:tc>
        <w:tc>
          <w:tcPr>
            <w:tcW w:w="1077" w:type="dxa"/>
          </w:tcPr>
          <w:p w:rsidR="007E0D26" w:rsidRDefault="007E0D26">
            <w:pPr>
              <w:pStyle w:val="ConsPlusNormal"/>
              <w:jc w:val="center"/>
            </w:pPr>
            <w:r>
              <w:t>545,90</w:t>
            </w:r>
          </w:p>
        </w:tc>
        <w:tc>
          <w:tcPr>
            <w:tcW w:w="1417" w:type="dxa"/>
          </w:tcPr>
          <w:p w:rsidR="007E0D26" w:rsidRDefault="007E0D26">
            <w:pPr>
              <w:pStyle w:val="ConsPlusNormal"/>
            </w:pPr>
          </w:p>
        </w:tc>
        <w:tc>
          <w:tcPr>
            <w:tcW w:w="1587" w:type="dxa"/>
          </w:tcPr>
          <w:p w:rsidR="007E0D26" w:rsidRDefault="007E0D26">
            <w:pPr>
              <w:pStyle w:val="ConsPlusNormal"/>
              <w:jc w:val="center"/>
            </w:pPr>
            <w:r>
              <w:t>410800,70</w:t>
            </w:r>
          </w:p>
        </w:tc>
        <w:tc>
          <w:tcPr>
            <w:tcW w:w="1020" w:type="dxa"/>
          </w:tcPr>
          <w:p w:rsidR="007E0D26" w:rsidRDefault="007E0D26">
            <w:pPr>
              <w:pStyle w:val="ConsPlusNormal"/>
            </w:pPr>
          </w:p>
        </w:tc>
      </w:tr>
      <w:tr w:rsidR="007E0D26">
        <w:tc>
          <w:tcPr>
            <w:tcW w:w="1247" w:type="dxa"/>
            <w:vMerge w:val="restart"/>
          </w:tcPr>
          <w:p w:rsidR="007E0D26" w:rsidRDefault="007E0D26">
            <w:pPr>
              <w:pStyle w:val="ConsPlusNormal"/>
              <w:jc w:val="center"/>
            </w:pPr>
            <w:r>
              <w:t>- в амбулаторных условиях</w:t>
            </w:r>
          </w:p>
        </w:tc>
        <w:tc>
          <w:tcPr>
            <w:tcW w:w="907" w:type="dxa"/>
            <w:vMerge w:val="restart"/>
          </w:tcPr>
          <w:p w:rsidR="007E0D26" w:rsidRDefault="007E0D26">
            <w:pPr>
              <w:pStyle w:val="ConsPlusNormal"/>
              <w:jc w:val="center"/>
            </w:pPr>
            <w:r>
              <w:t>сумма строк</w:t>
            </w:r>
          </w:p>
        </w:tc>
        <w:tc>
          <w:tcPr>
            <w:tcW w:w="907" w:type="dxa"/>
          </w:tcPr>
          <w:p w:rsidR="007E0D26" w:rsidRDefault="007E0D26">
            <w:pPr>
              <w:pStyle w:val="ConsPlusNormal"/>
            </w:pPr>
            <w:hyperlink w:anchor="P1404" w:history="1">
              <w:r>
                <w:rPr>
                  <w:color w:val="0000FF"/>
                </w:rPr>
                <w:t>29.1</w:t>
              </w:r>
            </w:hyperlink>
            <w:r>
              <w:t xml:space="preserve"> + </w:t>
            </w:r>
            <w:hyperlink w:anchor="P1492" w:history="1">
              <w:r>
                <w:rPr>
                  <w:color w:val="0000FF"/>
                </w:rPr>
                <w:t>34.1</w:t>
              </w:r>
            </w:hyperlink>
          </w:p>
        </w:tc>
        <w:tc>
          <w:tcPr>
            <w:tcW w:w="680" w:type="dxa"/>
          </w:tcPr>
          <w:p w:rsidR="007E0D26" w:rsidRDefault="007E0D26">
            <w:pPr>
              <w:pStyle w:val="ConsPlusNormal"/>
              <w:jc w:val="center"/>
            </w:pPr>
            <w:r>
              <w:t>22.1</w:t>
            </w:r>
          </w:p>
        </w:tc>
        <w:tc>
          <w:tcPr>
            <w:tcW w:w="1531" w:type="dxa"/>
          </w:tcPr>
          <w:p w:rsidR="007E0D26" w:rsidRDefault="007E0D26">
            <w:pPr>
              <w:pStyle w:val="ConsPlusNormal"/>
              <w:jc w:val="center"/>
            </w:pPr>
            <w:r>
              <w:t>посещение с профилактической и иными целями</w:t>
            </w:r>
          </w:p>
        </w:tc>
        <w:tc>
          <w:tcPr>
            <w:tcW w:w="1824" w:type="dxa"/>
          </w:tcPr>
          <w:p w:rsidR="007E0D26" w:rsidRDefault="007E0D26">
            <w:pPr>
              <w:pStyle w:val="ConsPlusNormal"/>
              <w:jc w:val="center"/>
            </w:pPr>
            <w:r>
              <w:t>2,350</w:t>
            </w:r>
          </w:p>
        </w:tc>
        <w:tc>
          <w:tcPr>
            <w:tcW w:w="1417" w:type="dxa"/>
          </w:tcPr>
          <w:p w:rsidR="007E0D26" w:rsidRDefault="007E0D26">
            <w:pPr>
              <w:pStyle w:val="ConsPlusNormal"/>
              <w:jc w:val="center"/>
            </w:pPr>
            <w:r>
              <w:t>376,20</w:t>
            </w:r>
          </w:p>
        </w:tc>
        <w:tc>
          <w:tcPr>
            <w:tcW w:w="1077" w:type="dxa"/>
          </w:tcPr>
          <w:p w:rsidR="007E0D26" w:rsidRDefault="007E0D26">
            <w:pPr>
              <w:pStyle w:val="ConsPlusNormal"/>
            </w:pPr>
          </w:p>
        </w:tc>
        <w:tc>
          <w:tcPr>
            <w:tcW w:w="1077" w:type="dxa"/>
          </w:tcPr>
          <w:p w:rsidR="007E0D26" w:rsidRDefault="007E0D26">
            <w:pPr>
              <w:pStyle w:val="ConsPlusNormal"/>
              <w:jc w:val="center"/>
            </w:pPr>
            <w:r>
              <w:t>884,10</w:t>
            </w:r>
          </w:p>
        </w:tc>
        <w:tc>
          <w:tcPr>
            <w:tcW w:w="1417" w:type="dxa"/>
          </w:tcPr>
          <w:p w:rsidR="007E0D26" w:rsidRDefault="007E0D26">
            <w:pPr>
              <w:pStyle w:val="ConsPlusNormal"/>
            </w:pPr>
          </w:p>
        </w:tc>
        <w:tc>
          <w:tcPr>
            <w:tcW w:w="1587" w:type="dxa"/>
          </w:tcPr>
          <w:p w:rsidR="007E0D26" w:rsidRDefault="007E0D26">
            <w:pPr>
              <w:pStyle w:val="ConsPlusNormal"/>
              <w:jc w:val="center"/>
            </w:pPr>
            <w:r>
              <w:t>665302,90</w:t>
            </w:r>
          </w:p>
        </w:tc>
        <w:tc>
          <w:tcPr>
            <w:tcW w:w="1020" w:type="dxa"/>
          </w:tcPr>
          <w:p w:rsidR="007E0D26" w:rsidRDefault="007E0D26">
            <w:pPr>
              <w:pStyle w:val="ConsPlusNormal"/>
            </w:pPr>
          </w:p>
        </w:tc>
      </w:tr>
      <w:tr w:rsidR="007E0D26">
        <w:tc>
          <w:tcPr>
            <w:tcW w:w="1247" w:type="dxa"/>
            <w:vMerge/>
          </w:tcPr>
          <w:p w:rsidR="007E0D26" w:rsidRDefault="007E0D26"/>
        </w:tc>
        <w:tc>
          <w:tcPr>
            <w:tcW w:w="907" w:type="dxa"/>
            <w:vMerge/>
          </w:tcPr>
          <w:p w:rsidR="007E0D26" w:rsidRDefault="007E0D26"/>
        </w:tc>
        <w:tc>
          <w:tcPr>
            <w:tcW w:w="907" w:type="dxa"/>
          </w:tcPr>
          <w:p w:rsidR="007E0D26" w:rsidRDefault="007E0D26">
            <w:pPr>
              <w:pStyle w:val="ConsPlusNormal"/>
            </w:pPr>
            <w:hyperlink w:anchor="P1413" w:history="1">
              <w:r>
                <w:rPr>
                  <w:color w:val="0000FF"/>
                </w:rPr>
                <w:t>29.2</w:t>
              </w:r>
            </w:hyperlink>
            <w:r>
              <w:t xml:space="preserve"> + </w:t>
            </w:r>
            <w:hyperlink w:anchor="P1501" w:history="1">
              <w:r>
                <w:rPr>
                  <w:color w:val="0000FF"/>
                </w:rPr>
                <w:t>34.2</w:t>
              </w:r>
            </w:hyperlink>
          </w:p>
        </w:tc>
        <w:tc>
          <w:tcPr>
            <w:tcW w:w="680" w:type="dxa"/>
          </w:tcPr>
          <w:p w:rsidR="007E0D26" w:rsidRDefault="007E0D26">
            <w:pPr>
              <w:pStyle w:val="ConsPlusNormal"/>
              <w:jc w:val="center"/>
            </w:pPr>
            <w:r>
              <w:t>22.2</w:t>
            </w:r>
          </w:p>
        </w:tc>
        <w:tc>
          <w:tcPr>
            <w:tcW w:w="1531" w:type="dxa"/>
          </w:tcPr>
          <w:p w:rsidR="007E0D26" w:rsidRDefault="007E0D26">
            <w:pPr>
              <w:pStyle w:val="ConsPlusNormal"/>
              <w:jc w:val="center"/>
            </w:pPr>
            <w:r>
              <w:t>посещение по неотложной медицинской помощи</w:t>
            </w:r>
          </w:p>
        </w:tc>
        <w:tc>
          <w:tcPr>
            <w:tcW w:w="1824" w:type="dxa"/>
          </w:tcPr>
          <w:p w:rsidR="007E0D26" w:rsidRDefault="007E0D26">
            <w:pPr>
              <w:pStyle w:val="ConsPlusNormal"/>
              <w:jc w:val="center"/>
            </w:pPr>
            <w:r>
              <w:t>0,560</w:t>
            </w:r>
          </w:p>
        </w:tc>
        <w:tc>
          <w:tcPr>
            <w:tcW w:w="1417" w:type="dxa"/>
          </w:tcPr>
          <w:p w:rsidR="007E0D26" w:rsidRDefault="007E0D26">
            <w:pPr>
              <w:pStyle w:val="ConsPlusNormal"/>
              <w:jc w:val="center"/>
            </w:pPr>
            <w:r>
              <w:t>481,60</w:t>
            </w:r>
          </w:p>
        </w:tc>
        <w:tc>
          <w:tcPr>
            <w:tcW w:w="1077" w:type="dxa"/>
          </w:tcPr>
          <w:p w:rsidR="007E0D26" w:rsidRDefault="007E0D26">
            <w:pPr>
              <w:pStyle w:val="ConsPlusNormal"/>
            </w:pPr>
          </w:p>
        </w:tc>
        <w:tc>
          <w:tcPr>
            <w:tcW w:w="1077" w:type="dxa"/>
          </w:tcPr>
          <w:p w:rsidR="007E0D26" w:rsidRDefault="007E0D26">
            <w:pPr>
              <w:pStyle w:val="ConsPlusNormal"/>
              <w:jc w:val="center"/>
            </w:pPr>
            <w:r>
              <w:t>269,70</w:t>
            </w:r>
          </w:p>
        </w:tc>
        <w:tc>
          <w:tcPr>
            <w:tcW w:w="1417" w:type="dxa"/>
          </w:tcPr>
          <w:p w:rsidR="007E0D26" w:rsidRDefault="007E0D26">
            <w:pPr>
              <w:pStyle w:val="ConsPlusNormal"/>
            </w:pPr>
          </w:p>
        </w:tc>
        <w:tc>
          <w:tcPr>
            <w:tcW w:w="1587" w:type="dxa"/>
          </w:tcPr>
          <w:p w:rsidR="007E0D26" w:rsidRDefault="007E0D26">
            <w:pPr>
              <w:pStyle w:val="ConsPlusNormal"/>
              <w:jc w:val="center"/>
            </w:pPr>
            <w:r>
              <w:t>202954,60</w:t>
            </w:r>
          </w:p>
        </w:tc>
        <w:tc>
          <w:tcPr>
            <w:tcW w:w="1020" w:type="dxa"/>
          </w:tcPr>
          <w:p w:rsidR="007E0D26" w:rsidRDefault="007E0D26">
            <w:pPr>
              <w:pStyle w:val="ConsPlusNormal"/>
            </w:pPr>
          </w:p>
        </w:tc>
      </w:tr>
      <w:tr w:rsidR="007E0D26">
        <w:tc>
          <w:tcPr>
            <w:tcW w:w="1247" w:type="dxa"/>
            <w:vMerge/>
          </w:tcPr>
          <w:p w:rsidR="007E0D26" w:rsidRDefault="007E0D26"/>
        </w:tc>
        <w:tc>
          <w:tcPr>
            <w:tcW w:w="907" w:type="dxa"/>
            <w:vMerge/>
          </w:tcPr>
          <w:p w:rsidR="007E0D26" w:rsidRDefault="007E0D26"/>
        </w:tc>
        <w:tc>
          <w:tcPr>
            <w:tcW w:w="907" w:type="dxa"/>
          </w:tcPr>
          <w:p w:rsidR="007E0D26" w:rsidRDefault="007E0D26">
            <w:pPr>
              <w:pStyle w:val="ConsPlusNormal"/>
            </w:pPr>
            <w:hyperlink w:anchor="P1422" w:history="1">
              <w:r>
                <w:rPr>
                  <w:color w:val="0000FF"/>
                </w:rPr>
                <w:t>29.3</w:t>
              </w:r>
            </w:hyperlink>
            <w:r>
              <w:t xml:space="preserve"> + </w:t>
            </w:r>
            <w:hyperlink w:anchor="P1510" w:history="1">
              <w:r>
                <w:rPr>
                  <w:color w:val="0000FF"/>
                </w:rPr>
                <w:t>34.3</w:t>
              </w:r>
            </w:hyperlink>
          </w:p>
        </w:tc>
        <w:tc>
          <w:tcPr>
            <w:tcW w:w="680" w:type="dxa"/>
          </w:tcPr>
          <w:p w:rsidR="007E0D26" w:rsidRDefault="007E0D26">
            <w:pPr>
              <w:pStyle w:val="ConsPlusNormal"/>
              <w:jc w:val="center"/>
            </w:pPr>
            <w:r>
              <w:t>22.3</w:t>
            </w:r>
          </w:p>
        </w:tc>
        <w:tc>
          <w:tcPr>
            <w:tcW w:w="1531" w:type="dxa"/>
          </w:tcPr>
          <w:p w:rsidR="007E0D26" w:rsidRDefault="007E0D26">
            <w:pPr>
              <w:pStyle w:val="ConsPlusNormal"/>
              <w:jc w:val="center"/>
            </w:pPr>
            <w:r>
              <w:t>обращение</w:t>
            </w:r>
          </w:p>
        </w:tc>
        <w:tc>
          <w:tcPr>
            <w:tcW w:w="1824" w:type="dxa"/>
          </w:tcPr>
          <w:p w:rsidR="007E0D26" w:rsidRDefault="007E0D26">
            <w:pPr>
              <w:pStyle w:val="ConsPlusNormal"/>
              <w:jc w:val="center"/>
            </w:pPr>
            <w:r>
              <w:t>1,980</w:t>
            </w:r>
          </w:p>
        </w:tc>
        <w:tc>
          <w:tcPr>
            <w:tcW w:w="1417" w:type="dxa"/>
          </w:tcPr>
          <w:p w:rsidR="007E0D26" w:rsidRDefault="007E0D26">
            <w:pPr>
              <w:pStyle w:val="ConsPlusNormal"/>
              <w:jc w:val="center"/>
            </w:pPr>
            <w:r>
              <w:t>1054,00</w:t>
            </w:r>
          </w:p>
        </w:tc>
        <w:tc>
          <w:tcPr>
            <w:tcW w:w="1077" w:type="dxa"/>
          </w:tcPr>
          <w:p w:rsidR="007E0D26" w:rsidRDefault="007E0D26">
            <w:pPr>
              <w:pStyle w:val="ConsPlusNormal"/>
            </w:pPr>
          </w:p>
        </w:tc>
        <w:tc>
          <w:tcPr>
            <w:tcW w:w="1077" w:type="dxa"/>
          </w:tcPr>
          <w:p w:rsidR="007E0D26" w:rsidRDefault="007E0D26">
            <w:pPr>
              <w:pStyle w:val="ConsPlusNormal"/>
              <w:jc w:val="center"/>
            </w:pPr>
            <w:r>
              <w:t>2086,90</w:t>
            </w:r>
          </w:p>
        </w:tc>
        <w:tc>
          <w:tcPr>
            <w:tcW w:w="1417" w:type="dxa"/>
          </w:tcPr>
          <w:p w:rsidR="007E0D26" w:rsidRDefault="007E0D26">
            <w:pPr>
              <w:pStyle w:val="ConsPlusNormal"/>
            </w:pPr>
          </w:p>
        </w:tc>
        <w:tc>
          <w:tcPr>
            <w:tcW w:w="1587" w:type="dxa"/>
          </w:tcPr>
          <w:p w:rsidR="007E0D26" w:rsidRDefault="007E0D26">
            <w:pPr>
              <w:pStyle w:val="ConsPlusNormal"/>
              <w:jc w:val="center"/>
            </w:pPr>
            <w:r>
              <w:t>1570434,00</w:t>
            </w:r>
          </w:p>
        </w:tc>
        <w:tc>
          <w:tcPr>
            <w:tcW w:w="1020" w:type="dxa"/>
          </w:tcPr>
          <w:p w:rsidR="007E0D26" w:rsidRDefault="007E0D26">
            <w:pPr>
              <w:pStyle w:val="ConsPlusNormal"/>
            </w:pPr>
          </w:p>
        </w:tc>
      </w:tr>
      <w:tr w:rsidR="007E0D26">
        <w:tc>
          <w:tcPr>
            <w:tcW w:w="1247" w:type="dxa"/>
          </w:tcPr>
          <w:p w:rsidR="007E0D26" w:rsidRDefault="007E0D26">
            <w:pPr>
              <w:pStyle w:val="ConsPlusNormal"/>
              <w:jc w:val="center"/>
            </w:pPr>
            <w:r>
              <w:t>- в стационарных условиях, в том числе:</w:t>
            </w:r>
          </w:p>
        </w:tc>
        <w:tc>
          <w:tcPr>
            <w:tcW w:w="1814" w:type="dxa"/>
            <w:gridSpan w:val="2"/>
          </w:tcPr>
          <w:p w:rsidR="007E0D26" w:rsidRDefault="007E0D26">
            <w:pPr>
              <w:pStyle w:val="ConsPlusNormal"/>
            </w:pPr>
            <w:r>
              <w:t xml:space="preserve">сумма </w:t>
            </w:r>
            <w:hyperlink w:anchor="P1432" w:history="1">
              <w:r>
                <w:rPr>
                  <w:color w:val="0000FF"/>
                </w:rPr>
                <w:t>строк 30</w:t>
              </w:r>
            </w:hyperlink>
            <w:r>
              <w:t xml:space="preserve"> + </w:t>
            </w:r>
            <w:hyperlink w:anchor="P1520" w:history="1">
              <w:r>
                <w:rPr>
                  <w:color w:val="0000FF"/>
                </w:rPr>
                <w:t>35</w:t>
              </w:r>
            </w:hyperlink>
          </w:p>
        </w:tc>
        <w:tc>
          <w:tcPr>
            <w:tcW w:w="680" w:type="dxa"/>
          </w:tcPr>
          <w:p w:rsidR="007E0D26" w:rsidRDefault="007E0D26">
            <w:pPr>
              <w:pStyle w:val="ConsPlusNormal"/>
              <w:jc w:val="center"/>
            </w:pPr>
            <w:r>
              <w:t>23</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jc w:val="center"/>
            </w:pPr>
            <w:r>
              <w:t>0,18466</w:t>
            </w:r>
          </w:p>
        </w:tc>
        <w:tc>
          <w:tcPr>
            <w:tcW w:w="1417" w:type="dxa"/>
          </w:tcPr>
          <w:p w:rsidR="007E0D26" w:rsidRDefault="007E0D26">
            <w:pPr>
              <w:pStyle w:val="ConsPlusNormal"/>
              <w:jc w:val="center"/>
            </w:pPr>
            <w:r>
              <w:t>22774,50</w:t>
            </w:r>
          </w:p>
        </w:tc>
        <w:tc>
          <w:tcPr>
            <w:tcW w:w="1077" w:type="dxa"/>
          </w:tcPr>
          <w:p w:rsidR="007E0D26" w:rsidRDefault="007E0D26">
            <w:pPr>
              <w:pStyle w:val="ConsPlusNormal"/>
            </w:pPr>
          </w:p>
        </w:tc>
        <w:tc>
          <w:tcPr>
            <w:tcW w:w="1077" w:type="dxa"/>
          </w:tcPr>
          <w:p w:rsidR="007E0D26" w:rsidRDefault="007E0D26">
            <w:pPr>
              <w:pStyle w:val="ConsPlusNormal"/>
              <w:jc w:val="center"/>
            </w:pPr>
            <w:r>
              <w:t>4205,70</w:t>
            </w:r>
          </w:p>
        </w:tc>
        <w:tc>
          <w:tcPr>
            <w:tcW w:w="1417" w:type="dxa"/>
          </w:tcPr>
          <w:p w:rsidR="007E0D26" w:rsidRDefault="007E0D26">
            <w:pPr>
              <w:pStyle w:val="ConsPlusNormal"/>
            </w:pPr>
          </w:p>
        </w:tc>
        <w:tc>
          <w:tcPr>
            <w:tcW w:w="1587" w:type="dxa"/>
          </w:tcPr>
          <w:p w:rsidR="007E0D26" w:rsidRDefault="007E0D26">
            <w:pPr>
              <w:pStyle w:val="ConsPlusNormal"/>
              <w:jc w:val="center"/>
            </w:pPr>
            <w:r>
              <w:t>3164839,50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xml:space="preserve">медицинская реабилитация в стационарных условиях (сумма </w:t>
            </w:r>
            <w:hyperlink w:anchor="P1442" w:history="1">
              <w:r>
                <w:rPr>
                  <w:color w:val="0000FF"/>
                </w:rPr>
                <w:t>строк 30.1</w:t>
              </w:r>
            </w:hyperlink>
            <w:r>
              <w:t xml:space="preserve"> + </w:t>
            </w:r>
            <w:hyperlink w:anchor="P1530" w:history="1">
              <w:r>
                <w:rPr>
                  <w:color w:val="0000FF"/>
                </w:rPr>
                <w:t>35.1</w:t>
              </w:r>
            </w:hyperlink>
            <w:r>
              <w:t>)</w:t>
            </w:r>
          </w:p>
        </w:tc>
        <w:tc>
          <w:tcPr>
            <w:tcW w:w="680" w:type="dxa"/>
          </w:tcPr>
          <w:p w:rsidR="007E0D26" w:rsidRDefault="007E0D26">
            <w:pPr>
              <w:pStyle w:val="ConsPlusNormal"/>
              <w:jc w:val="center"/>
            </w:pPr>
            <w:r>
              <w:t>23.1</w:t>
            </w:r>
          </w:p>
        </w:tc>
        <w:tc>
          <w:tcPr>
            <w:tcW w:w="1531" w:type="dxa"/>
          </w:tcPr>
          <w:p w:rsidR="007E0D26" w:rsidRDefault="007E0D26">
            <w:pPr>
              <w:pStyle w:val="ConsPlusNormal"/>
              <w:jc w:val="center"/>
            </w:pPr>
            <w:r>
              <w:t>койко-день</w:t>
            </w:r>
          </w:p>
        </w:tc>
        <w:tc>
          <w:tcPr>
            <w:tcW w:w="1824" w:type="dxa"/>
          </w:tcPr>
          <w:p w:rsidR="007E0D26" w:rsidRDefault="007E0D26">
            <w:pPr>
              <w:pStyle w:val="ConsPlusNormal"/>
              <w:jc w:val="center"/>
            </w:pPr>
            <w:r>
              <w:t>0,03900</w:t>
            </w:r>
          </w:p>
        </w:tc>
        <w:tc>
          <w:tcPr>
            <w:tcW w:w="1417" w:type="dxa"/>
          </w:tcPr>
          <w:p w:rsidR="007E0D26" w:rsidRDefault="007E0D26">
            <w:pPr>
              <w:pStyle w:val="ConsPlusNormal"/>
              <w:jc w:val="center"/>
            </w:pPr>
            <w:r>
              <w:t>1654,00</w:t>
            </w:r>
          </w:p>
        </w:tc>
        <w:tc>
          <w:tcPr>
            <w:tcW w:w="1077" w:type="dxa"/>
          </w:tcPr>
          <w:p w:rsidR="007E0D26" w:rsidRDefault="007E0D26">
            <w:pPr>
              <w:pStyle w:val="ConsPlusNormal"/>
            </w:pPr>
          </w:p>
        </w:tc>
        <w:tc>
          <w:tcPr>
            <w:tcW w:w="1077" w:type="dxa"/>
          </w:tcPr>
          <w:p w:rsidR="007E0D26" w:rsidRDefault="007E0D26">
            <w:pPr>
              <w:pStyle w:val="ConsPlusNormal"/>
              <w:jc w:val="center"/>
            </w:pPr>
            <w:r>
              <w:t>64,50</w:t>
            </w:r>
          </w:p>
        </w:tc>
        <w:tc>
          <w:tcPr>
            <w:tcW w:w="1417" w:type="dxa"/>
          </w:tcPr>
          <w:p w:rsidR="007E0D26" w:rsidRDefault="007E0D26">
            <w:pPr>
              <w:pStyle w:val="ConsPlusNormal"/>
            </w:pPr>
          </w:p>
        </w:tc>
        <w:tc>
          <w:tcPr>
            <w:tcW w:w="1587" w:type="dxa"/>
          </w:tcPr>
          <w:p w:rsidR="007E0D26" w:rsidRDefault="007E0D26">
            <w:pPr>
              <w:pStyle w:val="ConsPlusNormal"/>
              <w:jc w:val="center"/>
            </w:pPr>
            <w:r>
              <w:t>48545,10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xml:space="preserve">высокотехнологичная медицинская помощь (сумма </w:t>
            </w:r>
            <w:hyperlink w:anchor="P1452" w:history="1">
              <w:r>
                <w:rPr>
                  <w:color w:val="0000FF"/>
                </w:rPr>
                <w:t>строк 30.2</w:t>
              </w:r>
            </w:hyperlink>
            <w:r>
              <w:t xml:space="preserve"> + </w:t>
            </w:r>
            <w:hyperlink w:anchor="P1540" w:history="1">
              <w:r>
                <w:rPr>
                  <w:color w:val="0000FF"/>
                </w:rPr>
                <w:t>35.2</w:t>
              </w:r>
            </w:hyperlink>
            <w:r>
              <w:t>)</w:t>
            </w:r>
          </w:p>
        </w:tc>
        <w:tc>
          <w:tcPr>
            <w:tcW w:w="680" w:type="dxa"/>
          </w:tcPr>
          <w:p w:rsidR="007E0D26" w:rsidRDefault="007E0D26">
            <w:pPr>
              <w:pStyle w:val="ConsPlusNormal"/>
              <w:jc w:val="center"/>
            </w:pPr>
            <w:r>
              <w:lastRenderedPageBreak/>
              <w:t>23.2</w:t>
            </w:r>
          </w:p>
        </w:tc>
        <w:tc>
          <w:tcPr>
            <w:tcW w:w="1531" w:type="dxa"/>
          </w:tcPr>
          <w:p w:rsidR="007E0D26" w:rsidRDefault="007E0D26">
            <w:pPr>
              <w:pStyle w:val="ConsPlusNormal"/>
              <w:jc w:val="center"/>
            </w:pPr>
            <w:r>
              <w:t>случай госпитализаци</w:t>
            </w:r>
            <w:r>
              <w:lastRenderedPageBreak/>
              <w:t>и</w:t>
            </w:r>
          </w:p>
        </w:tc>
        <w:tc>
          <w:tcPr>
            <w:tcW w:w="1824" w:type="dxa"/>
          </w:tcPr>
          <w:p w:rsidR="007E0D26" w:rsidRDefault="007E0D26">
            <w:pPr>
              <w:pStyle w:val="ConsPlusNormal"/>
              <w:jc w:val="center"/>
            </w:pPr>
            <w:r>
              <w:lastRenderedPageBreak/>
              <w:t>0,00206</w:t>
            </w:r>
          </w:p>
        </w:tc>
        <w:tc>
          <w:tcPr>
            <w:tcW w:w="1417" w:type="dxa"/>
          </w:tcPr>
          <w:p w:rsidR="007E0D26" w:rsidRDefault="007E0D26">
            <w:pPr>
              <w:pStyle w:val="ConsPlusNormal"/>
              <w:jc w:val="center"/>
            </w:pPr>
            <w:r>
              <w:t>160000,00</w:t>
            </w:r>
          </w:p>
        </w:tc>
        <w:tc>
          <w:tcPr>
            <w:tcW w:w="1077" w:type="dxa"/>
          </w:tcPr>
          <w:p w:rsidR="007E0D26" w:rsidRDefault="007E0D26">
            <w:pPr>
              <w:pStyle w:val="ConsPlusNormal"/>
            </w:pPr>
          </w:p>
        </w:tc>
        <w:tc>
          <w:tcPr>
            <w:tcW w:w="1077" w:type="dxa"/>
          </w:tcPr>
          <w:p w:rsidR="007E0D26" w:rsidRDefault="007E0D26">
            <w:pPr>
              <w:pStyle w:val="ConsPlusNormal"/>
              <w:jc w:val="center"/>
            </w:pPr>
            <w:r>
              <w:t>329,60</w:t>
            </w:r>
          </w:p>
        </w:tc>
        <w:tc>
          <w:tcPr>
            <w:tcW w:w="1417" w:type="dxa"/>
          </w:tcPr>
          <w:p w:rsidR="007E0D26" w:rsidRDefault="007E0D26">
            <w:pPr>
              <w:pStyle w:val="ConsPlusNormal"/>
            </w:pPr>
          </w:p>
        </w:tc>
        <w:tc>
          <w:tcPr>
            <w:tcW w:w="1587" w:type="dxa"/>
          </w:tcPr>
          <w:p w:rsidR="007E0D26" w:rsidRDefault="007E0D26">
            <w:pPr>
              <w:pStyle w:val="ConsPlusNormal"/>
              <w:jc w:val="center"/>
            </w:pPr>
            <w:r>
              <w:t>248000,00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lastRenderedPageBreak/>
              <w:t xml:space="preserve">- в дневных стационарах (сумма </w:t>
            </w:r>
            <w:hyperlink w:anchor="P1432" w:history="1">
              <w:r>
                <w:rPr>
                  <w:color w:val="0000FF"/>
                </w:rPr>
                <w:t>строк 30</w:t>
              </w:r>
            </w:hyperlink>
            <w:r>
              <w:t xml:space="preserve"> + </w:t>
            </w:r>
            <w:hyperlink w:anchor="P1520" w:history="1">
              <w:r>
                <w:rPr>
                  <w:color w:val="0000FF"/>
                </w:rPr>
                <w:t>35</w:t>
              </w:r>
            </w:hyperlink>
            <w:r>
              <w:t>)</w:t>
            </w:r>
          </w:p>
        </w:tc>
        <w:tc>
          <w:tcPr>
            <w:tcW w:w="680" w:type="dxa"/>
          </w:tcPr>
          <w:p w:rsidR="007E0D26" w:rsidRDefault="007E0D26">
            <w:pPr>
              <w:pStyle w:val="ConsPlusNormal"/>
              <w:jc w:val="center"/>
            </w:pPr>
            <w:r>
              <w:t>24</w:t>
            </w:r>
          </w:p>
        </w:tc>
        <w:tc>
          <w:tcPr>
            <w:tcW w:w="1531" w:type="dxa"/>
          </w:tcPr>
          <w:p w:rsidR="007E0D26" w:rsidRDefault="007E0D26">
            <w:pPr>
              <w:pStyle w:val="ConsPlusNormal"/>
              <w:jc w:val="center"/>
            </w:pPr>
            <w:r>
              <w:t>случай лечения</w:t>
            </w:r>
          </w:p>
        </w:tc>
        <w:tc>
          <w:tcPr>
            <w:tcW w:w="1824" w:type="dxa"/>
          </w:tcPr>
          <w:p w:rsidR="007E0D26" w:rsidRDefault="007E0D26">
            <w:pPr>
              <w:pStyle w:val="ConsPlusNormal"/>
              <w:jc w:val="center"/>
            </w:pPr>
            <w:r>
              <w:t>0,060</w:t>
            </w:r>
          </w:p>
        </w:tc>
        <w:tc>
          <w:tcPr>
            <w:tcW w:w="1417" w:type="dxa"/>
          </w:tcPr>
          <w:p w:rsidR="007E0D26" w:rsidRDefault="007E0D26">
            <w:pPr>
              <w:pStyle w:val="ConsPlusNormal"/>
              <w:jc w:val="center"/>
            </w:pPr>
            <w:r>
              <w:t>11919,10</w:t>
            </w:r>
          </w:p>
        </w:tc>
        <w:tc>
          <w:tcPr>
            <w:tcW w:w="1077" w:type="dxa"/>
          </w:tcPr>
          <w:p w:rsidR="007E0D26" w:rsidRDefault="007E0D26">
            <w:pPr>
              <w:pStyle w:val="ConsPlusNormal"/>
            </w:pPr>
          </w:p>
        </w:tc>
        <w:tc>
          <w:tcPr>
            <w:tcW w:w="1077" w:type="dxa"/>
          </w:tcPr>
          <w:p w:rsidR="007E0D26" w:rsidRDefault="007E0D26">
            <w:pPr>
              <w:pStyle w:val="ConsPlusNormal"/>
              <w:jc w:val="center"/>
            </w:pPr>
            <w:r>
              <w:t>715,10</w:t>
            </w:r>
          </w:p>
        </w:tc>
        <w:tc>
          <w:tcPr>
            <w:tcW w:w="1417" w:type="dxa"/>
          </w:tcPr>
          <w:p w:rsidR="007E0D26" w:rsidRDefault="007E0D26">
            <w:pPr>
              <w:pStyle w:val="ConsPlusNormal"/>
            </w:pPr>
          </w:p>
        </w:tc>
        <w:tc>
          <w:tcPr>
            <w:tcW w:w="1587" w:type="dxa"/>
          </w:tcPr>
          <w:p w:rsidR="007E0D26" w:rsidRDefault="007E0D26">
            <w:pPr>
              <w:pStyle w:val="ConsPlusNormal"/>
              <w:jc w:val="center"/>
            </w:pPr>
            <w:r>
              <w:t>538127,10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паллиативная медицинская помощь</w:t>
            </w:r>
          </w:p>
        </w:tc>
        <w:tc>
          <w:tcPr>
            <w:tcW w:w="680" w:type="dxa"/>
          </w:tcPr>
          <w:p w:rsidR="007E0D26" w:rsidRDefault="007E0D26">
            <w:pPr>
              <w:pStyle w:val="ConsPlusNormal"/>
              <w:jc w:val="center"/>
            </w:pPr>
            <w:r>
              <w:t>25</w:t>
            </w:r>
          </w:p>
        </w:tc>
        <w:tc>
          <w:tcPr>
            <w:tcW w:w="1531" w:type="dxa"/>
          </w:tcPr>
          <w:p w:rsidR="007E0D26" w:rsidRDefault="007E0D26">
            <w:pPr>
              <w:pStyle w:val="ConsPlusNormal"/>
              <w:jc w:val="center"/>
            </w:pPr>
            <w:r>
              <w:t>койко-день</w:t>
            </w:r>
          </w:p>
        </w:tc>
        <w:tc>
          <w:tcPr>
            <w:tcW w:w="1824" w:type="dxa"/>
          </w:tcPr>
          <w:p w:rsidR="007E0D26" w:rsidRDefault="007E0D26">
            <w:pPr>
              <w:pStyle w:val="ConsPlusNormal"/>
              <w:jc w:val="center"/>
            </w:pPr>
            <w:r>
              <w:t>0,000</w:t>
            </w: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jc w:val="center"/>
            </w:pPr>
            <w:r>
              <w:t>0,00</w:t>
            </w:r>
          </w:p>
        </w:tc>
        <w:tc>
          <w:tcPr>
            <w:tcW w:w="1417" w:type="dxa"/>
          </w:tcPr>
          <w:p w:rsidR="007E0D26" w:rsidRDefault="007E0D26">
            <w:pPr>
              <w:pStyle w:val="ConsPlusNormal"/>
            </w:pPr>
          </w:p>
        </w:tc>
        <w:tc>
          <w:tcPr>
            <w:tcW w:w="1587" w:type="dxa"/>
          </w:tcPr>
          <w:p w:rsidR="007E0D26" w:rsidRDefault="007E0D26">
            <w:pPr>
              <w:pStyle w:val="ConsPlusNormal"/>
              <w:jc w:val="center"/>
            </w:pPr>
            <w:r>
              <w:t>0,00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xml:space="preserve">- затраты на АУП в сфере ОМС </w:t>
            </w:r>
            <w:hyperlink w:anchor="P1574" w:history="1">
              <w:r>
                <w:rPr>
                  <w:color w:val="0000FF"/>
                </w:rPr>
                <w:t>&lt;****&gt;</w:t>
              </w:r>
            </w:hyperlink>
          </w:p>
        </w:tc>
        <w:tc>
          <w:tcPr>
            <w:tcW w:w="680" w:type="dxa"/>
          </w:tcPr>
          <w:p w:rsidR="007E0D26" w:rsidRDefault="007E0D26">
            <w:pPr>
              <w:pStyle w:val="ConsPlusNormal"/>
              <w:jc w:val="center"/>
            </w:pPr>
            <w:r>
              <w:t>26</w:t>
            </w:r>
          </w:p>
        </w:tc>
        <w:tc>
          <w:tcPr>
            <w:tcW w:w="1531" w:type="dxa"/>
          </w:tcPr>
          <w:p w:rsidR="007E0D26" w:rsidRDefault="007E0D26">
            <w:pPr>
              <w:pStyle w:val="ConsPlusNormal"/>
              <w:jc w:val="center"/>
            </w:pPr>
            <w:r>
              <w:t>-</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jc w:val="center"/>
            </w:pPr>
            <w:r>
              <w:t>81,20</w:t>
            </w:r>
          </w:p>
        </w:tc>
        <w:tc>
          <w:tcPr>
            <w:tcW w:w="1417" w:type="dxa"/>
          </w:tcPr>
          <w:p w:rsidR="007E0D26" w:rsidRDefault="007E0D26">
            <w:pPr>
              <w:pStyle w:val="ConsPlusNormal"/>
            </w:pPr>
          </w:p>
        </w:tc>
        <w:tc>
          <w:tcPr>
            <w:tcW w:w="1587" w:type="dxa"/>
          </w:tcPr>
          <w:p w:rsidR="007E0D26" w:rsidRDefault="007E0D26">
            <w:pPr>
              <w:pStyle w:val="ConsPlusNormal"/>
              <w:jc w:val="center"/>
            </w:pPr>
            <w:r>
              <w:t>61135,70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xml:space="preserve">из </w:t>
            </w:r>
            <w:hyperlink w:anchor="P1270" w:history="1">
              <w:r>
                <w:rPr>
                  <w:color w:val="0000FF"/>
                </w:rPr>
                <w:t>строки 20</w:t>
              </w:r>
            </w:hyperlink>
            <w:r>
              <w:t>:</w:t>
            </w:r>
          </w:p>
          <w:p w:rsidR="007E0D26" w:rsidRDefault="007E0D26">
            <w:pPr>
              <w:pStyle w:val="ConsPlusNormal"/>
            </w:pPr>
            <w:r>
              <w:t>1. Медицинская помощь, предоставляемая в рамках базовой программы ОМС застрахованным лицам</w:t>
            </w:r>
          </w:p>
        </w:tc>
        <w:tc>
          <w:tcPr>
            <w:tcW w:w="680" w:type="dxa"/>
          </w:tcPr>
          <w:p w:rsidR="007E0D26" w:rsidRDefault="007E0D26">
            <w:pPr>
              <w:pStyle w:val="ConsPlusNormal"/>
              <w:jc w:val="center"/>
            </w:pPr>
            <w:r>
              <w:t>27</w:t>
            </w:r>
          </w:p>
        </w:tc>
        <w:tc>
          <w:tcPr>
            <w:tcW w:w="1531" w:type="dxa"/>
          </w:tcPr>
          <w:p w:rsidR="007E0D26" w:rsidRDefault="007E0D26">
            <w:pPr>
              <w:pStyle w:val="ConsPlusNormal"/>
            </w:pP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jc w:val="center"/>
            </w:pPr>
            <w:r>
              <w:t>8707,40</w:t>
            </w:r>
          </w:p>
        </w:tc>
        <w:tc>
          <w:tcPr>
            <w:tcW w:w="1417" w:type="dxa"/>
          </w:tcPr>
          <w:p w:rsidR="007E0D26" w:rsidRDefault="007E0D26">
            <w:pPr>
              <w:pStyle w:val="ConsPlusNormal"/>
            </w:pPr>
          </w:p>
        </w:tc>
        <w:tc>
          <w:tcPr>
            <w:tcW w:w="1587" w:type="dxa"/>
          </w:tcPr>
          <w:p w:rsidR="007E0D26" w:rsidRDefault="007E0D26">
            <w:pPr>
              <w:pStyle w:val="ConsPlusNormal"/>
              <w:jc w:val="center"/>
            </w:pPr>
            <w:r>
              <w:t>6552458,80</w:t>
            </w:r>
          </w:p>
        </w:tc>
        <w:tc>
          <w:tcPr>
            <w:tcW w:w="1020" w:type="dxa"/>
          </w:tcPr>
          <w:p w:rsidR="007E0D26" w:rsidRDefault="007E0D26">
            <w:pPr>
              <w:pStyle w:val="ConsPlusNormal"/>
              <w:jc w:val="center"/>
            </w:pPr>
            <w:r>
              <w:t>0,99</w:t>
            </w:r>
          </w:p>
        </w:tc>
      </w:tr>
      <w:tr w:rsidR="007E0D26">
        <w:tc>
          <w:tcPr>
            <w:tcW w:w="3061" w:type="dxa"/>
            <w:gridSpan w:val="3"/>
          </w:tcPr>
          <w:p w:rsidR="007E0D26" w:rsidRDefault="007E0D26">
            <w:pPr>
              <w:pStyle w:val="ConsPlusNormal"/>
            </w:pPr>
            <w:r>
              <w:t>- скорая медицинская помощь</w:t>
            </w:r>
          </w:p>
        </w:tc>
        <w:tc>
          <w:tcPr>
            <w:tcW w:w="680" w:type="dxa"/>
          </w:tcPr>
          <w:p w:rsidR="007E0D26" w:rsidRDefault="007E0D26">
            <w:pPr>
              <w:pStyle w:val="ConsPlusNormal"/>
              <w:jc w:val="center"/>
            </w:pPr>
            <w:bookmarkStart w:id="15" w:name="P1394"/>
            <w:bookmarkEnd w:id="15"/>
            <w:r>
              <w:t>28</w:t>
            </w:r>
          </w:p>
        </w:tc>
        <w:tc>
          <w:tcPr>
            <w:tcW w:w="1531" w:type="dxa"/>
          </w:tcPr>
          <w:p w:rsidR="007E0D26" w:rsidRDefault="007E0D26">
            <w:pPr>
              <w:pStyle w:val="ConsPlusNormal"/>
              <w:jc w:val="center"/>
            </w:pPr>
            <w:r>
              <w:t>вызов</w:t>
            </w:r>
          </w:p>
        </w:tc>
        <w:tc>
          <w:tcPr>
            <w:tcW w:w="1824" w:type="dxa"/>
          </w:tcPr>
          <w:p w:rsidR="007E0D26" w:rsidRDefault="007E0D26">
            <w:pPr>
              <w:pStyle w:val="ConsPlusNormal"/>
              <w:jc w:val="center"/>
            </w:pPr>
            <w:r>
              <w:t>0,300</w:t>
            </w:r>
          </w:p>
        </w:tc>
        <w:tc>
          <w:tcPr>
            <w:tcW w:w="1417" w:type="dxa"/>
          </w:tcPr>
          <w:p w:rsidR="007E0D26" w:rsidRDefault="007E0D26">
            <w:pPr>
              <w:pStyle w:val="ConsPlusNormal"/>
              <w:jc w:val="center"/>
            </w:pPr>
            <w:r>
              <w:t>1819,50</w:t>
            </w:r>
          </w:p>
        </w:tc>
        <w:tc>
          <w:tcPr>
            <w:tcW w:w="1077" w:type="dxa"/>
          </w:tcPr>
          <w:p w:rsidR="007E0D26" w:rsidRDefault="007E0D26">
            <w:pPr>
              <w:pStyle w:val="ConsPlusNormal"/>
            </w:pPr>
          </w:p>
        </w:tc>
        <w:tc>
          <w:tcPr>
            <w:tcW w:w="1077" w:type="dxa"/>
          </w:tcPr>
          <w:p w:rsidR="007E0D26" w:rsidRDefault="007E0D26">
            <w:pPr>
              <w:pStyle w:val="ConsPlusNormal"/>
              <w:jc w:val="center"/>
            </w:pPr>
            <w:r>
              <w:t>545,90</w:t>
            </w:r>
          </w:p>
        </w:tc>
        <w:tc>
          <w:tcPr>
            <w:tcW w:w="1417" w:type="dxa"/>
          </w:tcPr>
          <w:p w:rsidR="007E0D26" w:rsidRDefault="007E0D26">
            <w:pPr>
              <w:pStyle w:val="ConsPlusNormal"/>
            </w:pPr>
          </w:p>
        </w:tc>
        <w:tc>
          <w:tcPr>
            <w:tcW w:w="1587" w:type="dxa"/>
          </w:tcPr>
          <w:p w:rsidR="007E0D26" w:rsidRDefault="007E0D26">
            <w:pPr>
              <w:pStyle w:val="ConsPlusNormal"/>
              <w:jc w:val="center"/>
            </w:pPr>
            <w:r>
              <w:t>410800,70</w:t>
            </w:r>
          </w:p>
        </w:tc>
        <w:tc>
          <w:tcPr>
            <w:tcW w:w="1020" w:type="dxa"/>
          </w:tcPr>
          <w:p w:rsidR="007E0D26" w:rsidRDefault="007E0D26">
            <w:pPr>
              <w:pStyle w:val="ConsPlusNormal"/>
            </w:pPr>
          </w:p>
        </w:tc>
      </w:tr>
      <w:tr w:rsidR="007E0D26">
        <w:tc>
          <w:tcPr>
            <w:tcW w:w="3061" w:type="dxa"/>
            <w:gridSpan w:val="3"/>
            <w:vMerge w:val="restart"/>
          </w:tcPr>
          <w:p w:rsidR="007E0D26" w:rsidRDefault="007E0D26">
            <w:pPr>
              <w:pStyle w:val="ConsPlusNormal"/>
            </w:pPr>
            <w:r>
              <w:t>- в амбулаторных условиях</w:t>
            </w:r>
          </w:p>
        </w:tc>
        <w:tc>
          <w:tcPr>
            <w:tcW w:w="680" w:type="dxa"/>
          </w:tcPr>
          <w:p w:rsidR="007E0D26" w:rsidRDefault="007E0D26">
            <w:pPr>
              <w:pStyle w:val="ConsPlusNormal"/>
              <w:jc w:val="center"/>
            </w:pPr>
            <w:bookmarkStart w:id="16" w:name="P1404"/>
            <w:bookmarkEnd w:id="16"/>
            <w:r>
              <w:t>29.1</w:t>
            </w:r>
          </w:p>
        </w:tc>
        <w:tc>
          <w:tcPr>
            <w:tcW w:w="1531" w:type="dxa"/>
          </w:tcPr>
          <w:p w:rsidR="007E0D26" w:rsidRDefault="007E0D26">
            <w:pPr>
              <w:pStyle w:val="ConsPlusNormal"/>
              <w:jc w:val="center"/>
            </w:pPr>
            <w:r>
              <w:t>посещение с профилактической и иными целями</w:t>
            </w:r>
          </w:p>
        </w:tc>
        <w:tc>
          <w:tcPr>
            <w:tcW w:w="1824" w:type="dxa"/>
          </w:tcPr>
          <w:p w:rsidR="007E0D26" w:rsidRDefault="007E0D26">
            <w:pPr>
              <w:pStyle w:val="ConsPlusNormal"/>
              <w:jc w:val="center"/>
            </w:pPr>
            <w:r>
              <w:t>2,350</w:t>
            </w:r>
          </w:p>
        </w:tc>
        <w:tc>
          <w:tcPr>
            <w:tcW w:w="1417" w:type="dxa"/>
          </w:tcPr>
          <w:p w:rsidR="007E0D26" w:rsidRDefault="007E0D26">
            <w:pPr>
              <w:pStyle w:val="ConsPlusNormal"/>
              <w:jc w:val="center"/>
            </w:pPr>
            <w:r>
              <w:t>376,20</w:t>
            </w:r>
          </w:p>
        </w:tc>
        <w:tc>
          <w:tcPr>
            <w:tcW w:w="1077" w:type="dxa"/>
          </w:tcPr>
          <w:p w:rsidR="007E0D26" w:rsidRDefault="007E0D26">
            <w:pPr>
              <w:pStyle w:val="ConsPlusNormal"/>
            </w:pPr>
          </w:p>
        </w:tc>
        <w:tc>
          <w:tcPr>
            <w:tcW w:w="1077" w:type="dxa"/>
          </w:tcPr>
          <w:p w:rsidR="007E0D26" w:rsidRDefault="007E0D26">
            <w:pPr>
              <w:pStyle w:val="ConsPlusNormal"/>
              <w:jc w:val="center"/>
            </w:pPr>
            <w:r>
              <w:t>884,10</w:t>
            </w:r>
          </w:p>
        </w:tc>
        <w:tc>
          <w:tcPr>
            <w:tcW w:w="1417" w:type="dxa"/>
          </w:tcPr>
          <w:p w:rsidR="007E0D26" w:rsidRDefault="007E0D26">
            <w:pPr>
              <w:pStyle w:val="ConsPlusNormal"/>
            </w:pPr>
          </w:p>
        </w:tc>
        <w:tc>
          <w:tcPr>
            <w:tcW w:w="1587" w:type="dxa"/>
          </w:tcPr>
          <w:p w:rsidR="007E0D26" w:rsidRDefault="007E0D26">
            <w:pPr>
              <w:pStyle w:val="ConsPlusNormal"/>
              <w:jc w:val="center"/>
            </w:pPr>
            <w:r>
              <w:t>665302,90</w:t>
            </w:r>
          </w:p>
        </w:tc>
        <w:tc>
          <w:tcPr>
            <w:tcW w:w="1020" w:type="dxa"/>
          </w:tcPr>
          <w:p w:rsidR="007E0D26" w:rsidRDefault="007E0D26">
            <w:pPr>
              <w:pStyle w:val="ConsPlusNormal"/>
            </w:pPr>
          </w:p>
        </w:tc>
      </w:tr>
      <w:tr w:rsidR="007E0D26">
        <w:tc>
          <w:tcPr>
            <w:tcW w:w="3061" w:type="dxa"/>
            <w:gridSpan w:val="3"/>
            <w:vMerge/>
          </w:tcPr>
          <w:p w:rsidR="007E0D26" w:rsidRDefault="007E0D26"/>
        </w:tc>
        <w:tc>
          <w:tcPr>
            <w:tcW w:w="680" w:type="dxa"/>
          </w:tcPr>
          <w:p w:rsidR="007E0D26" w:rsidRDefault="007E0D26">
            <w:pPr>
              <w:pStyle w:val="ConsPlusNormal"/>
              <w:jc w:val="center"/>
            </w:pPr>
            <w:bookmarkStart w:id="17" w:name="P1413"/>
            <w:bookmarkEnd w:id="17"/>
            <w:r>
              <w:t>29.2</w:t>
            </w:r>
          </w:p>
        </w:tc>
        <w:tc>
          <w:tcPr>
            <w:tcW w:w="1531" w:type="dxa"/>
          </w:tcPr>
          <w:p w:rsidR="007E0D26" w:rsidRDefault="007E0D26">
            <w:pPr>
              <w:pStyle w:val="ConsPlusNormal"/>
              <w:jc w:val="center"/>
            </w:pPr>
            <w:r>
              <w:t>посещение по неотложной медицинской помощи</w:t>
            </w:r>
          </w:p>
        </w:tc>
        <w:tc>
          <w:tcPr>
            <w:tcW w:w="1824" w:type="dxa"/>
          </w:tcPr>
          <w:p w:rsidR="007E0D26" w:rsidRDefault="007E0D26">
            <w:pPr>
              <w:pStyle w:val="ConsPlusNormal"/>
              <w:jc w:val="center"/>
            </w:pPr>
            <w:r>
              <w:t>0,560</w:t>
            </w:r>
          </w:p>
        </w:tc>
        <w:tc>
          <w:tcPr>
            <w:tcW w:w="1417" w:type="dxa"/>
          </w:tcPr>
          <w:p w:rsidR="007E0D26" w:rsidRDefault="007E0D26">
            <w:pPr>
              <w:pStyle w:val="ConsPlusNormal"/>
              <w:jc w:val="center"/>
            </w:pPr>
            <w:r>
              <w:t>481,60</w:t>
            </w:r>
          </w:p>
        </w:tc>
        <w:tc>
          <w:tcPr>
            <w:tcW w:w="1077" w:type="dxa"/>
          </w:tcPr>
          <w:p w:rsidR="007E0D26" w:rsidRDefault="007E0D26">
            <w:pPr>
              <w:pStyle w:val="ConsPlusNormal"/>
            </w:pPr>
          </w:p>
        </w:tc>
        <w:tc>
          <w:tcPr>
            <w:tcW w:w="1077" w:type="dxa"/>
          </w:tcPr>
          <w:p w:rsidR="007E0D26" w:rsidRDefault="007E0D26">
            <w:pPr>
              <w:pStyle w:val="ConsPlusNormal"/>
              <w:jc w:val="center"/>
            </w:pPr>
            <w:r>
              <w:t>269,70</w:t>
            </w:r>
          </w:p>
        </w:tc>
        <w:tc>
          <w:tcPr>
            <w:tcW w:w="1417" w:type="dxa"/>
          </w:tcPr>
          <w:p w:rsidR="007E0D26" w:rsidRDefault="007E0D26">
            <w:pPr>
              <w:pStyle w:val="ConsPlusNormal"/>
            </w:pPr>
          </w:p>
        </w:tc>
        <w:tc>
          <w:tcPr>
            <w:tcW w:w="1587" w:type="dxa"/>
          </w:tcPr>
          <w:p w:rsidR="007E0D26" w:rsidRDefault="007E0D26">
            <w:pPr>
              <w:pStyle w:val="ConsPlusNormal"/>
              <w:jc w:val="center"/>
            </w:pPr>
            <w:r>
              <w:t>202954,60</w:t>
            </w:r>
          </w:p>
        </w:tc>
        <w:tc>
          <w:tcPr>
            <w:tcW w:w="1020" w:type="dxa"/>
          </w:tcPr>
          <w:p w:rsidR="007E0D26" w:rsidRDefault="007E0D26">
            <w:pPr>
              <w:pStyle w:val="ConsPlusNormal"/>
            </w:pPr>
          </w:p>
        </w:tc>
      </w:tr>
      <w:tr w:rsidR="007E0D26">
        <w:tc>
          <w:tcPr>
            <w:tcW w:w="3061" w:type="dxa"/>
            <w:gridSpan w:val="3"/>
            <w:vMerge/>
          </w:tcPr>
          <w:p w:rsidR="007E0D26" w:rsidRDefault="007E0D26"/>
        </w:tc>
        <w:tc>
          <w:tcPr>
            <w:tcW w:w="680" w:type="dxa"/>
          </w:tcPr>
          <w:p w:rsidR="007E0D26" w:rsidRDefault="007E0D26">
            <w:pPr>
              <w:pStyle w:val="ConsPlusNormal"/>
              <w:jc w:val="center"/>
            </w:pPr>
            <w:bookmarkStart w:id="18" w:name="P1422"/>
            <w:bookmarkEnd w:id="18"/>
            <w:r>
              <w:t>29.3</w:t>
            </w:r>
          </w:p>
        </w:tc>
        <w:tc>
          <w:tcPr>
            <w:tcW w:w="1531" w:type="dxa"/>
          </w:tcPr>
          <w:p w:rsidR="007E0D26" w:rsidRDefault="007E0D26">
            <w:pPr>
              <w:pStyle w:val="ConsPlusNormal"/>
              <w:jc w:val="center"/>
            </w:pPr>
            <w:r>
              <w:t>обращение</w:t>
            </w:r>
          </w:p>
        </w:tc>
        <w:tc>
          <w:tcPr>
            <w:tcW w:w="1824" w:type="dxa"/>
          </w:tcPr>
          <w:p w:rsidR="007E0D26" w:rsidRDefault="007E0D26">
            <w:pPr>
              <w:pStyle w:val="ConsPlusNormal"/>
              <w:jc w:val="center"/>
            </w:pPr>
            <w:r>
              <w:t>1,980</w:t>
            </w:r>
          </w:p>
        </w:tc>
        <w:tc>
          <w:tcPr>
            <w:tcW w:w="1417" w:type="dxa"/>
          </w:tcPr>
          <w:p w:rsidR="007E0D26" w:rsidRDefault="007E0D26">
            <w:pPr>
              <w:pStyle w:val="ConsPlusNormal"/>
              <w:jc w:val="center"/>
            </w:pPr>
            <w:r>
              <w:t>1054,00</w:t>
            </w:r>
          </w:p>
        </w:tc>
        <w:tc>
          <w:tcPr>
            <w:tcW w:w="1077" w:type="dxa"/>
          </w:tcPr>
          <w:p w:rsidR="007E0D26" w:rsidRDefault="007E0D26">
            <w:pPr>
              <w:pStyle w:val="ConsPlusNormal"/>
            </w:pPr>
          </w:p>
        </w:tc>
        <w:tc>
          <w:tcPr>
            <w:tcW w:w="1077" w:type="dxa"/>
          </w:tcPr>
          <w:p w:rsidR="007E0D26" w:rsidRDefault="007E0D26">
            <w:pPr>
              <w:pStyle w:val="ConsPlusNormal"/>
              <w:jc w:val="center"/>
            </w:pPr>
            <w:r>
              <w:t>2086,90</w:t>
            </w:r>
          </w:p>
        </w:tc>
        <w:tc>
          <w:tcPr>
            <w:tcW w:w="1417" w:type="dxa"/>
          </w:tcPr>
          <w:p w:rsidR="007E0D26" w:rsidRDefault="007E0D26">
            <w:pPr>
              <w:pStyle w:val="ConsPlusNormal"/>
            </w:pPr>
          </w:p>
        </w:tc>
        <w:tc>
          <w:tcPr>
            <w:tcW w:w="1587" w:type="dxa"/>
          </w:tcPr>
          <w:p w:rsidR="007E0D26" w:rsidRDefault="007E0D26">
            <w:pPr>
              <w:pStyle w:val="ConsPlusNormal"/>
              <w:jc w:val="center"/>
            </w:pPr>
            <w:r>
              <w:t>1570434,00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в стационарных условиях, в том числе:</w:t>
            </w:r>
          </w:p>
        </w:tc>
        <w:tc>
          <w:tcPr>
            <w:tcW w:w="680" w:type="dxa"/>
          </w:tcPr>
          <w:p w:rsidR="007E0D26" w:rsidRDefault="007E0D26">
            <w:pPr>
              <w:pStyle w:val="ConsPlusNormal"/>
              <w:jc w:val="center"/>
            </w:pPr>
            <w:bookmarkStart w:id="19" w:name="P1432"/>
            <w:bookmarkEnd w:id="19"/>
            <w:r>
              <w:t>30</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jc w:val="center"/>
            </w:pPr>
            <w:r>
              <w:t>0,18466</w:t>
            </w:r>
          </w:p>
        </w:tc>
        <w:tc>
          <w:tcPr>
            <w:tcW w:w="1417" w:type="dxa"/>
          </w:tcPr>
          <w:p w:rsidR="007E0D26" w:rsidRDefault="007E0D26">
            <w:pPr>
              <w:pStyle w:val="ConsPlusNormal"/>
              <w:jc w:val="center"/>
            </w:pPr>
            <w:r>
              <w:t>22774,50</w:t>
            </w:r>
          </w:p>
        </w:tc>
        <w:tc>
          <w:tcPr>
            <w:tcW w:w="1077" w:type="dxa"/>
          </w:tcPr>
          <w:p w:rsidR="007E0D26" w:rsidRDefault="007E0D26">
            <w:pPr>
              <w:pStyle w:val="ConsPlusNormal"/>
            </w:pPr>
          </w:p>
        </w:tc>
        <w:tc>
          <w:tcPr>
            <w:tcW w:w="1077" w:type="dxa"/>
          </w:tcPr>
          <w:p w:rsidR="007E0D26" w:rsidRDefault="007E0D26">
            <w:pPr>
              <w:pStyle w:val="ConsPlusNormal"/>
              <w:jc w:val="center"/>
            </w:pPr>
            <w:r>
              <w:t>4205,70</w:t>
            </w:r>
          </w:p>
        </w:tc>
        <w:tc>
          <w:tcPr>
            <w:tcW w:w="1417" w:type="dxa"/>
          </w:tcPr>
          <w:p w:rsidR="007E0D26" w:rsidRDefault="007E0D26">
            <w:pPr>
              <w:pStyle w:val="ConsPlusNormal"/>
            </w:pPr>
          </w:p>
        </w:tc>
        <w:tc>
          <w:tcPr>
            <w:tcW w:w="1587" w:type="dxa"/>
          </w:tcPr>
          <w:p w:rsidR="007E0D26" w:rsidRDefault="007E0D26">
            <w:pPr>
              <w:pStyle w:val="ConsPlusNormal"/>
              <w:jc w:val="center"/>
            </w:pPr>
            <w:r>
              <w:t>3164839,50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xml:space="preserve">медицинская реабилитация в </w:t>
            </w:r>
            <w:r>
              <w:lastRenderedPageBreak/>
              <w:t>стационарных условиях</w:t>
            </w:r>
          </w:p>
        </w:tc>
        <w:tc>
          <w:tcPr>
            <w:tcW w:w="680" w:type="dxa"/>
          </w:tcPr>
          <w:p w:rsidR="007E0D26" w:rsidRDefault="007E0D26">
            <w:pPr>
              <w:pStyle w:val="ConsPlusNormal"/>
              <w:jc w:val="center"/>
            </w:pPr>
            <w:bookmarkStart w:id="20" w:name="P1442"/>
            <w:bookmarkEnd w:id="20"/>
            <w:r>
              <w:lastRenderedPageBreak/>
              <w:t>30.1</w:t>
            </w:r>
          </w:p>
        </w:tc>
        <w:tc>
          <w:tcPr>
            <w:tcW w:w="1531" w:type="dxa"/>
          </w:tcPr>
          <w:p w:rsidR="007E0D26" w:rsidRDefault="007E0D26">
            <w:pPr>
              <w:pStyle w:val="ConsPlusNormal"/>
              <w:jc w:val="center"/>
            </w:pPr>
            <w:r>
              <w:t>койко-день</w:t>
            </w:r>
          </w:p>
        </w:tc>
        <w:tc>
          <w:tcPr>
            <w:tcW w:w="1824" w:type="dxa"/>
          </w:tcPr>
          <w:p w:rsidR="007E0D26" w:rsidRDefault="007E0D26">
            <w:pPr>
              <w:pStyle w:val="ConsPlusNormal"/>
              <w:jc w:val="center"/>
            </w:pPr>
            <w:r>
              <w:t>0,03900</w:t>
            </w:r>
          </w:p>
        </w:tc>
        <w:tc>
          <w:tcPr>
            <w:tcW w:w="1417" w:type="dxa"/>
          </w:tcPr>
          <w:p w:rsidR="007E0D26" w:rsidRDefault="007E0D26">
            <w:pPr>
              <w:pStyle w:val="ConsPlusNormal"/>
              <w:jc w:val="center"/>
            </w:pPr>
            <w:r>
              <w:t>1654,00</w:t>
            </w:r>
          </w:p>
        </w:tc>
        <w:tc>
          <w:tcPr>
            <w:tcW w:w="1077" w:type="dxa"/>
          </w:tcPr>
          <w:p w:rsidR="007E0D26" w:rsidRDefault="007E0D26">
            <w:pPr>
              <w:pStyle w:val="ConsPlusNormal"/>
            </w:pPr>
          </w:p>
        </w:tc>
        <w:tc>
          <w:tcPr>
            <w:tcW w:w="1077" w:type="dxa"/>
          </w:tcPr>
          <w:p w:rsidR="007E0D26" w:rsidRDefault="007E0D26">
            <w:pPr>
              <w:pStyle w:val="ConsPlusNormal"/>
              <w:jc w:val="center"/>
            </w:pPr>
            <w:r>
              <w:t>64,50</w:t>
            </w:r>
          </w:p>
        </w:tc>
        <w:tc>
          <w:tcPr>
            <w:tcW w:w="1417" w:type="dxa"/>
          </w:tcPr>
          <w:p w:rsidR="007E0D26" w:rsidRDefault="007E0D26">
            <w:pPr>
              <w:pStyle w:val="ConsPlusNormal"/>
            </w:pPr>
          </w:p>
        </w:tc>
        <w:tc>
          <w:tcPr>
            <w:tcW w:w="1587" w:type="dxa"/>
          </w:tcPr>
          <w:p w:rsidR="007E0D26" w:rsidRDefault="007E0D26">
            <w:pPr>
              <w:pStyle w:val="ConsPlusNormal"/>
              <w:jc w:val="center"/>
            </w:pPr>
            <w:r>
              <w:t>48545,10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lastRenderedPageBreak/>
              <w:t>высокотехнологичная медицинская помощь</w:t>
            </w:r>
          </w:p>
        </w:tc>
        <w:tc>
          <w:tcPr>
            <w:tcW w:w="680" w:type="dxa"/>
          </w:tcPr>
          <w:p w:rsidR="007E0D26" w:rsidRDefault="007E0D26">
            <w:pPr>
              <w:pStyle w:val="ConsPlusNormal"/>
              <w:jc w:val="center"/>
            </w:pPr>
            <w:bookmarkStart w:id="21" w:name="P1452"/>
            <w:bookmarkEnd w:id="21"/>
            <w:r>
              <w:t>30.2</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jc w:val="center"/>
            </w:pPr>
            <w:r>
              <w:t>0,00206</w:t>
            </w:r>
          </w:p>
        </w:tc>
        <w:tc>
          <w:tcPr>
            <w:tcW w:w="1417" w:type="dxa"/>
          </w:tcPr>
          <w:p w:rsidR="007E0D26" w:rsidRDefault="007E0D26">
            <w:pPr>
              <w:pStyle w:val="ConsPlusNormal"/>
              <w:jc w:val="center"/>
            </w:pPr>
            <w:r>
              <w:t>160000,00</w:t>
            </w:r>
          </w:p>
        </w:tc>
        <w:tc>
          <w:tcPr>
            <w:tcW w:w="1077" w:type="dxa"/>
          </w:tcPr>
          <w:p w:rsidR="007E0D26" w:rsidRDefault="007E0D26">
            <w:pPr>
              <w:pStyle w:val="ConsPlusNormal"/>
            </w:pPr>
          </w:p>
        </w:tc>
        <w:tc>
          <w:tcPr>
            <w:tcW w:w="1077" w:type="dxa"/>
          </w:tcPr>
          <w:p w:rsidR="007E0D26" w:rsidRDefault="007E0D26">
            <w:pPr>
              <w:pStyle w:val="ConsPlusNormal"/>
              <w:jc w:val="center"/>
            </w:pPr>
            <w:r>
              <w:t>329,60</w:t>
            </w:r>
          </w:p>
        </w:tc>
        <w:tc>
          <w:tcPr>
            <w:tcW w:w="1417" w:type="dxa"/>
          </w:tcPr>
          <w:p w:rsidR="007E0D26" w:rsidRDefault="007E0D26">
            <w:pPr>
              <w:pStyle w:val="ConsPlusNormal"/>
            </w:pPr>
          </w:p>
        </w:tc>
        <w:tc>
          <w:tcPr>
            <w:tcW w:w="1587" w:type="dxa"/>
          </w:tcPr>
          <w:p w:rsidR="007E0D26" w:rsidRDefault="007E0D26">
            <w:pPr>
              <w:pStyle w:val="ConsPlusNormal"/>
              <w:jc w:val="center"/>
            </w:pPr>
            <w:r>
              <w:t>248000,00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в дневных стационарах</w:t>
            </w:r>
          </w:p>
        </w:tc>
        <w:tc>
          <w:tcPr>
            <w:tcW w:w="680" w:type="dxa"/>
          </w:tcPr>
          <w:p w:rsidR="007E0D26" w:rsidRDefault="007E0D26">
            <w:pPr>
              <w:pStyle w:val="ConsPlusNormal"/>
              <w:jc w:val="center"/>
            </w:pPr>
            <w:r>
              <w:t>31</w:t>
            </w:r>
          </w:p>
        </w:tc>
        <w:tc>
          <w:tcPr>
            <w:tcW w:w="1531" w:type="dxa"/>
          </w:tcPr>
          <w:p w:rsidR="007E0D26" w:rsidRDefault="007E0D26">
            <w:pPr>
              <w:pStyle w:val="ConsPlusNormal"/>
              <w:jc w:val="center"/>
            </w:pPr>
            <w:r>
              <w:t>случай лечения</w:t>
            </w:r>
          </w:p>
        </w:tc>
        <w:tc>
          <w:tcPr>
            <w:tcW w:w="1824" w:type="dxa"/>
          </w:tcPr>
          <w:p w:rsidR="007E0D26" w:rsidRDefault="007E0D26">
            <w:pPr>
              <w:pStyle w:val="ConsPlusNormal"/>
              <w:jc w:val="center"/>
            </w:pPr>
            <w:r>
              <w:t>0,060</w:t>
            </w:r>
          </w:p>
        </w:tc>
        <w:tc>
          <w:tcPr>
            <w:tcW w:w="1417" w:type="dxa"/>
          </w:tcPr>
          <w:p w:rsidR="007E0D26" w:rsidRDefault="007E0D26">
            <w:pPr>
              <w:pStyle w:val="ConsPlusNormal"/>
              <w:jc w:val="center"/>
            </w:pPr>
            <w:r>
              <w:t>11919,10</w:t>
            </w:r>
          </w:p>
        </w:tc>
        <w:tc>
          <w:tcPr>
            <w:tcW w:w="1077" w:type="dxa"/>
          </w:tcPr>
          <w:p w:rsidR="007E0D26" w:rsidRDefault="007E0D26">
            <w:pPr>
              <w:pStyle w:val="ConsPlusNormal"/>
            </w:pPr>
          </w:p>
        </w:tc>
        <w:tc>
          <w:tcPr>
            <w:tcW w:w="1077" w:type="dxa"/>
          </w:tcPr>
          <w:p w:rsidR="007E0D26" w:rsidRDefault="007E0D26">
            <w:pPr>
              <w:pStyle w:val="ConsPlusNormal"/>
              <w:jc w:val="center"/>
            </w:pPr>
            <w:r>
              <w:t>715,10</w:t>
            </w:r>
          </w:p>
        </w:tc>
        <w:tc>
          <w:tcPr>
            <w:tcW w:w="1417" w:type="dxa"/>
          </w:tcPr>
          <w:p w:rsidR="007E0D26" w:rsidRDefault="007E0D26">
            <w:pPr>
              <w:pStyle w:val="ConsPlusNormal"/>
            </w:pPr>
          </w:p>
        </w:tc>
        <w:tc>
          <w:tcPr>
            <w:tcW w:w="1587" w:type="dxa"/>
          </w:tcPr>
          <w:p w:rsidR="007E0D26" w:rsidRDefault="007E0D26">
            <w:pPr>
              <w:pStyle w:val="ConsPlusNormal"/>
              <w:jc w:val="center"/>
            </w:pPr>
            <w:r>
              <w:t>538127,10</w:t>
            </w: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2. Медицинская помощь по видам и заболеваниям сверх базовой программы ОМС:</w:t>
            </w:r>
          </w:p>
        </w:tc>
        <w:tc>
          <w:tcPr>
            <w:tcW w:w="680" w:type="dxa"/>
          </w:tcPr>
          <w:p w:rsidR="007E0D26" w:rsidRDefault="007E0D26">
            <w:pPr>
              <w:pStyle w:val="ConsPlusNormal"/>
              <w:jc w:val="center"/>
            </w:pPr>
            <w:r>
              <w:t>32</w:t>
            </w:r>
          </w:p>
        </w:tc>
        <w:tc>
          <w:tcPr>
            <w:tcW w:w="1531" w:type="dxa"/>
          </w:tcPr>
          <w:p w:rsidR="007E0D26" w:rsidRDefault="007E0D26">
            <w:pPr>
              <w:pStyle w:val="ConsPlusNormal"/>
            </w:pP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jc w:val="center"/>
            </w:pPr>
            <w:r>
              <w:t>0,00</w:t>
            </w:r>
          </w:p>
        </w:tc>
      </w:tr>
      <w:tr w:rsidR="007E0D26">
        <w:tc>
          <w:tcPr>
            <w:tcW w:w="3061" w:type="dxa"/>
            <w:gridSpan w:val="3"/>
          </w:tcPr>
          <w:p w:rsidR="007E0D26" w:rsidRDefault="007E0D26">
            <w:pPr>
              <w:pStyle w:val="ConsPlusNormal"/>
            </w:pPr>
            <w:r>
              <w:t>- скорая медицинская помощь</w:t>
            </w:r>
          </w:p>
        </w:tc>
        <w:tc>
          <w:tcPr>
            <w:tcW w:w="680" w:type="dxa"/>
          </w:tcPr>
          <w:p w:rsidR="007E0D26" w:rsidRDefault="007E0D26">
            <w:pPr>
              <w:pStyle w:val="ConsPlusNormal"/>
              <w:jc w:val="center"/>
            </w:pPr>
            <w:bookmarkStart w:id="22" w:name="P1482"/>
            <w:bookmarkEnd w:id="22"/>
            <w:r>
              <w:t>33</w:t>
            </w:r>
          </w:p>
        </w:tc>
        <w:tc>
          <w:tcPr>
            <w:tcW w:w="1531" w:type="dxa"/>
          </w:tcPr>
          <w:p w:rsidR="007E0D26" w:rsidRDefault="007E0D26">
            <w:pPr>
              <w:pStyle w:val="ConsPlusNormal"/>
              <w:jc w:val="center"/>
            </w:pPr>
            <w:r>
              <w:t>вызов</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val="restart"/>
          </w:tcPr>
          <w:p w:rsidR="007E0D26" w:rsidRDefault="007E0D26">
            <w:pPr>
              <w:pStyle w:val="ConsPlusNormal"/>
            </w:pPr>
            <w:r>
              <w:t>- в амбулаторных условиях</w:t>
            </w:r>
          </w:p>
        </w:tc>
        <w:tc>
          <w:tcPr>
            <w:tcW w:w="680" w:type="dxa"/>
          </w:tcPr>
          <w:p w:rsidR="007E0D26" w:rsidRDefault="007E0D26">
            <w:pPr>
              <w:pStyle w:val="ConsPlusNormal"/>
              <w:jc w:val="center"/>
            </w:pPr>
            <w:bookmarkStart w:id="23" w:name="P1492"/>
            <w:bookmarkEnd w:id="23"/>
            <w:r>
              <w:t>34.1</w:t>
            </w:r>
          </w:p>
        </w:tc>
        <w:tc>
          <w:tcPr>
            <w:tcW w:w="1531" w:type="dxa"/>
          </w:tcPr>
          <w:p w:rsidR="007E0D26" w:rsidRDefault="007E0D26">
            <w:pPr>
              <w:pStyle w:val="ConsPlusNormal"/>
              <w:jc w:val="center"/>
            </w:pPr>
            <w:r>
              <w:t>посещение с профилактической и иными целями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tcPr>
          <w:p w:rsidR="007E0D26" w:rsidRDefault="007E0D26"/>
        </w:tc>
        <w:tc>
          <w:tcPr>
            <w:tcW w:w="680" w:type="dxa"/>
          </w:tcPr>
          <w:p w:rsidR="007E0D26" w:rsidRDefault="007E0D26">
            <w:pPr>
              <w:pStyle w:val="ConsPlusNormal"/>
              <w:jc w:val="center"/>
            </w:pPr>
            <w:bookmarkStart w:id="24" w:name="P1501"/>
            <w:bookmarkEnd w:id="24"/>
            <w:r>
              <w:t>34.2</w:t>
            </w:r>
          </w:p>
        </w:tc>
        <w:tc>
          <w:tcPr>
            <w:tcW w:w="1531" w:type="dxa"/>
          </w:tcPr>
          <w:p w:rsidR="007E0D26" w:rsidRDefault="007E0D26">
            <w:pPr>
              <w:pStyle w:val="ConsPlusNormal"/>
              <w:jc w:val="center"/>
            </w:pPr>
            <w:r>
              <w:t>посещение по неотложной медицинской помощи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vMerge/>
          </w:tcPr>
          <w:p w:rsidR="007E0D26" w:rsidRDefault="007E0D26"/>
        </w:tc>
        <w:tc>
          <w:tcPr>
            <w:tcW w:w="680" w:type="dxa"/>
          </w:tcPr>
          <w:p w:rsidR="007E0D26" w:rsidRDefault="007E0D26">
            <w:pPr>
              <w:pStyle w:val="ConsPlusNormal"/>
              <w:jc w:val="center"/>
            </w:pPr>
            <w:bookmarkStart w:id="25" w:name="P1510"/>
            <w:bookmarkEnd w:id="25"/>
            <w:r>
              <w:t>34.3</w:t>
            </w:r>
          </w:p>
        </w:tc>
        <w:tc>
          <w:tcPr>
            <w:tcW w:w="1531" w:type="dxa"/>
          </w:tcPr>
          <w:p w:rsidR="007E0D26" w:rsidRDefault="007E0D26">
            <w:pPr>
              <w:pStyle w:val="ConsPlusNormal"/>
              <w:jc w:val="center"/>
            </w:pPr>
            <w:r>
              <w:t>обращение</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в стационарных условиях, в том числе:</w:t>
            </w:r>
          </w:p>
        </w:tc>
        <w:tc>
          <w:tcPr>
            <w:tcW w:w="680" w:type="dxa"/>
          </w:tcPr>
          <w:p w:rsidR="007E0D26" w:rsidRDefault="007E0D26">
            <w:pPr>
              <w:pStyle w:val="ConsPlusNormal"/>
              <w:jc w:val="center"/>
            </w:pPr>
            <w:bookmarkStart w:id="26" w:name="P1520"/>
            <w:bookmarkEnd w:id="26"/>
            <w:r>
              <w:t>35</w:t>
            </w:r>
          </w:p>
        </w:tc>
        <w:tc>
          <w:tcPr>
            <w:tcW w:w="1531" w:type="dxa"/>
          </w:tcPr>
          <w:p w:rsidR="007E0D26" w:rsidRDefault="007E0D26">
            <w:pPr>
              <w:pStyle w:val="ConsPlusNormal"/>
              <w:jc w:val="center"/>
            </w:pPr>
            <w:r>
              <w:t>случай госпитализации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медицинская реабилитация в стационарных условиях</w:t>
            </w:r>
          </w:p>
        </w:tc>
        <w:tc>
          <w:tcPr>
            <w:tcW w:w="680" w:type="dxa"/>
          </w:tcPr>
          <w:p w:rsidR="007E0D26" w:rsidRDefault="007E0D26">
            <w:pPr>
              <w:pStyle w:val="ConsPlusNormal"/>
              <w:jc w:val="center"/>
            </w:pPr>
            <w:bookmarkStart w:id="27" w:name="P1530"/>
            <w:bookmarkEnd w:id="27"/>
            <w:r>
              <w:t>35.1</w:t>
            </w:r>
          </w:p>
        </w:tc>
        <w:tc>
          <w:tcPr>
            <w:tcW w:w="1531" w:type="dxa"/>
          </w:tcPr>
          <w:p w:rsidR="007E0D26" w:rsidRDefault="007E0D26">
            <w:pPr>
              <w:pStyle w:val="ConsPlusNormal"/>
              <w:jc w:val="center"/>
            </w:pPr>
            <w:r>
              <w:t>койко-день</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высокотехнологичная медицинская помощь</w:t>
            </w:r>
          </w:p>
        </w:tc>
        <w:tc>
          <w:tcPr>
            <w:tcW w:w="680" w:type="dxa"/>
          </w:tcPr>
          <w:p w:rsidR="007E0D26" w:rsidRDefault="007E0D26">
            <w:pPr>
              <w:pStyle w:val="ConsPlusNormal"/>
              <w:jc w:val="center"/>
            </w:pPr>
            <w:bookmarkStart w:id="28" w:name="P1540"/>
            <w:bookmarkEnd w:id="28"/>
            <w:r>
              <w:t>35.2</w:t>
            </w:r>
          </w:p>
        </w:tc>
        <w:tc>
          <w:tcPr>
            <w:tcW w:w="1531" w:type="dxa"/>
          </w:tcPr>
          <w:p w:rsidR="007E0D26" w:rsidRDefault="007E0D26">
            <w:pPr>
              <w:pStyle w:val="ConsPlusNormal"/>
              <w:jc w:val="center"/>
            </w:pPr>
            <w:r>
              <w:t>случай госпитализаци</w:t>
            </w:r>
            <w:r>
              <w:lastRenderedPageBreak/>
              <w:t>и</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lastRenderedPageBreak/>
              <w:t>- в дневных стационарах</w:t>
            </w:r>
          </w:p>
        </w:tc>
        <w:tc>
          <w:tcPr>
            <w:tcW w:w="680" w:type="dxa"/>
          </w:tcPr>
          <w:p w:rsidR="007E0D26" w:rsidRDefault="007E0D26">
            <w:pPr>
              <w:pStyle w:val="ConsPlusNormal"/>
              <w:jc w:val="center"/>
            </w:pPr>
            <w:r>
              <w:t>36</w:t>
            </w:r>
          </w:p>
        </w:tc>
        <w:tc>
          <w:tcPr>
            <w:tcW w:w="1531" w:type="dxa"/>
          </w:tcPr>
          <w:p w:rsidR="007E0D26" w:rsidRDefault="007E0D26">
            <w:pPr>
              <w:pStyle w:val="ConsPlusNormal"/>
              <w:jc w:val="center"/>
            </w:pPr>
            <w:r>
              <w:t>случай лечения</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r w:rsidR="007E0D26">
        <w:tc>
          <w:tcPr>
            <w:tcW w:w="3061" w:type="dxa"/>
            <w:gridSpan w:val="3"/>
          </w:tcPr>
          <w:p w:rsidR="007E0D26" w:rsidRDefault="007E0D26">
            <w:pPr>
              <w:pStyle w:val="ConsPlusNormal"/>
            </w:pPr>
            <w:r>
              <w:t>- паллиативная медицинская помощь</w:t>
            </w:r>
          </w:p>
        </w:tc>
        <w:tc>
          <w:tcPr>
            <w:tcW w:w="680" w:type="dxa"/>
          </w:tcPr>
          <w:p w:rsidR="007E0D26" w:rsidRDefault="007E0D26">
            <w:pPr>
              <w:pStyle w:val="ConsPlusNormal"/>
              <w:jc w:val="center"/>
            </w:pPr>
            <w:r>
              <w:t>37</w:t>
            </w:r>
          </w:p>
        </w:tc>
        <w:tc>
          <w:tcPr>
            <w:tcW w:w="1531" w:type="dxa"/>
          </w:tcPr>
          <w:p w:rsidR="007E0D26" w:rsidRDefault="007E0D26">
            <w:pPr>
              <w:pStyle w:val="ConsPlusNormal"/>
              <w:jc w:val="center"/>
            </w:pPr>
            <w:r>
              <w:t>койко-день</w:t>
            </w:r>
          </w:p>
        </w:tc>
        <w:tc>
          <w:tcPr>
            <w:tcW w:w="1824" w:type="dxa"/>
          </w:tcPr>
          <w:p w:rsidR="007E0D26" w:rsidRDefault="007E0D26">
            <w:pPr>
              <w:pStyle w:val="ConsPlusNormal"/>
            </w:pPr>
          </w:p>
        </w:tc>
        <w:tc>
          <w:tcPr>
            <w:tcW w:w="1417" w:type="dxa"/>
          </w:tcPr>
          <w:p w:rsidR="007E0D26" w:rsidRDefault="007E0D26">
            <w:pPr>
              <w:pStyle w:val="ConsPlusNormal"/>
            </w:pPr>
          </w:p>
        </w:tc>
        <w:tc>
          <w:tcPr>
            <w:tcW w:w="1077" w:type="dxa"/>
          </w:tcPr>
          <w:p w:rsidR="007E0D26" w:rsidRDefault="007E0D26">
            <w:pPr>
              <w:pStyle w:val="ConsPlusNormal"/>
            </w:pPr>
          </w:p>
        </w:tc>
        <w:tc>
          <w:tcPr>
            <w:tcW w:w="1077" w:type="dxa"/>
          </w:tcPr>
          <w:p w:rsidR="007E0D26" w:rsidRDefault="007E0D26">
            <w:pPr>
              <w:pStyle w:val="ConsPlusNormal"/>
            </w:pPr>
          </w:p>
        </w:tc>
        <w:tc>
          <w:tcPr>
            <w:tcW w:w="1417" w:type="dxa"/>
          </w:tcPr>
          <w:p w:rsidR="007E0D26" w:rsidRDefault="007E0D26">
            <w:pPr>
              <w:pStyle w:val="ConsPlusNormal"/>
            </w:pPr>
          </w:p>
        </w:tc>
        <w:tc>
          <w:tcPr>
            <w:tcW w:w="1587" w:type="dxa"/>
          </w:tcPr>
          <w:p w:rsidR="007E0D26" w:rsidRDefault="007E0D26">
            <w:pPr>
              <w:pStyle w:val="ConsPlusNormal"/>
            </w:pPr>
          </w:p>
        </w:tc>
        <w:tc>
          <w:tcPr>
            <w:tcW w:w="1020" w:type="dxa"/>
          </w:tcPr>
          <w:p w:rsidR="007E0D26" w:rsidRDefault="007E0D26">
            <w:pPr>
              <w:pStyle w:val="ConsPlusNormal"/>
            </w:pP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ind w:firstLine="540"/>
        <w:jc w:val="both"/>
      </w:pPr>
      <w:r>
        <w:t>--------------------------------</w:t>
      </w:r>
    </w:p>
    <w:p w:rsidR="007E0D26" w:rsidRDefault="007E0D26">
      <w:pPr>
        <w:pStyle w:val="ConsPlusNormal"/>
        <w:ind w:firstLine="540"/>
        <w:jc w:val="both"/>
      </w:pPr>
      <w:bookmarkStart w:id="29" w:name="P1571"/>
      <w:bookmarkEnd w:id="29"/>
      <w:r>
        <w:t>&lt;*&gt; Без учета финансовых средств консолидированного бюджета субъекта Российской Федерации на содержание медицинских организаций, работающих в системе ОМС (затраты, не вошедшие в тариф);</w:t>
      </w:r>
    </w:p>
    <w:p w:rsidR="007E0D26" w:rsidRDefault="007E0D26">
      <w:pPr>
        <w:pStyle w:val="ConsPlusNormal"/>
        <w:ind w:firstLine="540"/>
        <w:jc w:val="both"/>
      </w:pPr>
      <w:bookmarkStart w:id="30" w:name="P1572"/>
      <w:bookmarkEnd w:id="30"/>
      <w:r>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территориальной программы ОМС;</w:t>
      </w:r>
    </w:p>
    <w:p w:rsidR="007E0D26" w:rsidRDefault="007E0D26">
      <w:pPr>
        <w:pStyle w:val="ConsPlusNormal"/>
        <w:ind w:firstLine="540"/>
        <w:jc w:val="both"/>
      </w:pPr>
      <w:r>
        <w:t>&lt;***&gt;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rsidR="007E0D26" w:rsidRDefault="007E0D26">
      <w:pPr>
        <w:pStyle w:val="ConsPlusNormal"/>
        <w:ind w:firstLine="540"/>
        <w:jc w:val="both"/>
      </w:pPr>
      <w:bookmarkStart w:id="31" w:name="P1574"/>
      <w:bookmarkEnd w:id="31"/>
      <w:r>
        <w:t>&lt;****&gt; затраты на АУП ТФОМС и СМО.</w:t>
      </w: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3</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медицинской помощи на 2017 год</w:t>
      </w:r>
    </w:p>
    <w:p w:rsidR="007E0D26" w:rsidRDefault="007E0D26">
      <w:pPr>
        <w:pStyle w:val="ConsPlusNormal"/>
        <w:jc w:val="right"/>
      </w:pPr>
      <w:r>
        <w:t>и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bookmarkStart w:id="32" w:name="P1588"/>
      <w:bookmarkEnd w:id="32"/>
      <w:r>
        <w:t>ПЕРЕЧЕНЬ</w:t>
      </w:r>
    </w:p>
    <w:p w:rsidR="007E0D26" w:rsidRDefault="007E0D26">
      <w:pPr>
        <w:pStyle w:val="ConsPlusNormal"/>
        <w:jc w:val="center"/>
      </w:pPr>
      <w:r>
        <w:t>ВИДОВ ВЫСОКОТЕХНОЛОГИЧНОЙ МЕДИЦИНСКОЙ ПОМОЩИ,</w:t>
      </w:r>
    </w:p>
    <w:p w:rsidR="007E0D26" w:rsidRDefault="007E0D26">
      <w:pPr>
        <w:pStyle w:val="ConsPlusNormal"/>
        <w:jc w:val="center"/>
      </w:pPr>
      <w:r>
        <w:t>СОДЕРЖАЩИЙ В ТОМ ЧИСЛЕ МЕТОДЫ ЛЕЧЕНИЯ И ИСТОЧНИКИ</w:t>
      </w:r>
    </w:p>
    <w:p w:rsidR="007E0D26" w:rsidRDefault="007E0D26">
      <w:pPr>
        <w:pStyle w:val="ConsPlusNormal"/>
        <w:jc w:val="center"/>
      </w:pPr>
      <w:r>
        <w:t>ФИНАНСОВОГО ОБЕСПЕЧЕНИЯ ВЫСОКОТЕХНОЛОГИЧНОЙ</w:t>
      </w:r>
    </w:p>
    <w:p w:rsidR="007E0D26" w:rsidRDefault="007E0D26">
      <w:pPr>
        <w:pStyle w:val="ConsPlusNormal"/>
        <w:jc w:val="center"/>
      </w:pPr>
      <w:r>
        <w:t>МЕДИЦИНСКОЙ ПОМОЩИ НА 2017 ГОД</w:t>
      </w:r>
    </w:p>
    <w:p w:rsidR="007E0D26" w:rsidRDefault="007E0D26">
      <w:pPr>
        <w:pStyle w:val="ConsPlusNormal"/>
        <w:jc w:val="both"/>
      </w:pPr>
    </w:p>
    <w:p w:rsidR="007E0D26" w:rsidRDefault="007E0D26">
      <w:pPr>
        <w:sectPr w:rsidR="007E0D26">
          <w:pgSz w:w="11905" w:h="16838"/>
          <w:pgMar w:top="1134" w:right="850" w:bottom="1134" w:left="1701" w:header="0" w:footer="0" w:gutter="0"/>
          <w:cols w:space="720"/>
        </w:sectPr>
      </w:pPr>
    </w:p>
    <w:p w:rsidR="007E0D26" w:rsidRDefault="007E0D26">
      <w:pPr>
        <w:pStyle w:val="ConsPlusNormal"/>
        <w:jc w:val="center"/>
        <w:outlineLvl w:val="2"/>
      </w:pPr>
      <w:r>
        <w:lastRenderedPageBreak/>
        <w:t>Раздел I. Перечень видов высокотехнологичной медицинской</w:t>
      </w:r>
    </w:p>
    <w:p w:rsidR="007E0D26" w:rsidRDefault="007E0D26">
      <w:pPr>
        <w:pStyle w:val="ConsPlusNormal"/>
        <w:jc w:val="center"/>
      </w:pPr>
      <w:r>
        <w:t>помощи, включенных в базовую программу обязательного</w:t>
      </w:r>
    </w:p>
    <w:p w:rsidR="007E0D26" w:rsidRDefault="007E0D26">
      <w:pPr>
        <w:pStyle w:val="ConsPlusNormal"/>
        <w:jc w:val="center"/>
      </w:pPr>
      <w:r>
        <w:t>медицинского страхования, финансовое обеспечение которых</w:t>
      </w:r>
    </w:p>
    <w:p w:rsidR="007E0D26" w:rsidRDefault="007E0D26">
      <w:pPr>
        <w:pStyle w:val="ConsPlusNormal"/>
        <w:jc w:val="center"/>
      </w:pPr>
      <w:r>
        <w:t>осуществляется за счет субвенции из бюджета Федерального</w:t>
      </w:r>
    </w:p>
    <w:p w:rsidR="007E0D26" w:rsidRDefault="007E0D26">
      <w:pPr>
        <w:pStyle w:val="ConsPlusNormal"/>
        <w:jc w:val="center"/>
      </w:pPr>
      <w:r>
        <w:t>фонда обязательного медицинского страхования бюджетам</w:t>
      </w:r>
    </w:p>
    <w:p w:rsidR="007E0D26" w:rsidRDefault="007E0D26">
      <w:pPr>
        <w:pStyle w:val="ConsPlusNormal"/>
        <w:jc w:val="center"/>
      </w:pPr>
      <w:r>
        <w:t>территориальных фондов</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231"/>
        <w:gridCol w:w="907"/>
        <w:gridCol w:w="3118"/>
        <w:gridCol w:w="1361"/>
        <w:gridCol w:w="2438"/>
        <w:gridCol w:w="1644"/>
      </w:tblGrid>
      <w:tr w:rsidR="007E0D26">
        <w:tc>
          <w:tcPr>
            <w:tcW w:w="907" w:type="dxa"/>
            <w:tcBorders>
              <w:top w:val="single" w:sz="4" w:space="0" w:color="auto"/>
              <w:bottom w:val="single" w:sz="4" w:space="0" w:color="auto"/>
            </w:tcBorders>
          </w:tcPr>
          <w:p w:rsidR="007E0D26" w:rsidRDefault="007E0D26">
            <w:pPr>
              <w:pStyle w:val="ConsPlusNormal"/>
              <w:jc w:val="center"/>
            </w:pPr>
            <w:r>
              <w:t>N группы ВМП</w:t>
            </w:r>
          </w:p>
        </w:tc>
        <w:tc>
          <w:tcPr>
            <w:tcW w:w="3231" w:type="dxa"/>
            <w:tcBorders>
              <w:top w:val="single" w:sz="4" w:space="0" w:color="auto"/>
              <w:bottom w:val="single" w:sz="4" w:space="0" w:color="auto"/>
            </w:tcBorders>
          </w:tcPr>
          <w:p w:rsidR="007E0D26" w:rsidRDefault="007E0D26">
            <w:pPr>
              <w:pStyle w:val="ConsPlusNormal"/>
              <w:jc w:val="center"/>
            </w:pPr>
            <w:r>
              <w:t>Наименование вида высокотехнологичной медицинской помощи</w:t>
            </w:r>
          </w:p>
        </w:tc>
        <w:tc>
          <w:tcPr>
            <w:tcW w:w="907" w:type="dxa"/>
            <w:tcBorders>
              <w:top w:val="single" w:sz="4" w:space="0" w:color="auto"/>
              <w:bottom w:val="single" w:sz="4" w:space="0" w:color="auto"/>
            </w:tcBorders>
          </w:tcPr>
          <w:p w:rsidR="007E0D26" w:rsidRDefault="007E0D26">
            <w:pPr>
              <w:pStyle w:val="ConsPlusNormal"/>
              <w:jc w:val="center"/>
            </w:pPr>
            <w:r>
              <w:t>Коды по МКБ-Х</w:t>
            </w:r>
          </w:p>
        </w:tc>
        <w:tc>
          <w:tcPr>
            <w:tcW w:w="3118" w:type="dxa"/>
            <w:tcBorders>
              <w:top w:val="single" w:sz="4" w:space="0" w:color="auto"/>
              <w:bottom w:val="single" w:sz="4" w:space="0" w:color="auto"/>
            </w:tcBorders>
          </w:tcPr>
          <w:p w:rsidR="007E0D26" w:rsidRDefault="007E0D26">
            <w:pPr>
              <w:pStyle w:val="ConsPlusNormal"/>
              <w:jc w:val="center"/>
            </w:pPr>
            <w:r>
              <w:t>Модель пациента</w:t>
            </w:r>
          </w:p>
        </w:tc>
        <w:tc>
          <w:tcPr>
            <w:tcW w:w="1361" w:type="dxa"/>
            <w:tcBorders>
              <w:top w:val="single" w:sz="4" w:space="0" w:color="auto"/>
              <w:bottom w:val="single" w:sz="4" w:space="0" w:color="auto"/>
            </w:tcBorders>
          </w:tcPr>
          <w:p w:rsidR="007E0D26" w:rsidRDefault="007E0D26">
            <w:pPr>
              <w:pStyle w:val="ConsPlusNormal"/>
              <w:jc w:val="center"/>
            </w:pPr>
            <w:r>
              <w:t>Вид лечения</w:t>
            </w:r>
          </w:p>
        </w:tc>
        <w:tc>
          <w:tcPr>
            <w:tcW w:w="2438" w:type="dxa"/>
            <w:tcBorders>
              <w:top w:val="single" w:sz="4" w:space="0" w:color="auto"/>
              <w:bottom w:val="single" w:sz="4" w:space="0" w:color="auto"/>
            </w:tcBorders>
          </w:tcPr>
          <w:p w:rsidR="007E0D26" w:rsidRDefault="007E0D26">
            <w:pPr>
              <w:pStyle w:val="ConsPlusNormal"/>
              <w:jc w:val="center"/>
            </w:pPr>
            <w:r>
              <w:t>Метод лечения</w:t>
            </w:r>
          </w:p>
        </w:tc>
        <w:tc>
          <w:tcPr>
            <w:tcW w:w="1644" w:type="dxa"/>
            <w:tcBorders>
              <w:top w:val="single" w:sz="4" w:space="0" w:color="auto"/>
              <w:bottom w:val="single" w:sz="4" w:space="0" w:color="auto"/>
            </w:tcBorders>
          </w:tcPr>
          <w:p w:rsidR="007E0D26" w:rsidRDefault="007E0D26">
            <w:pPr>
              <w:pStyle w:val="ConsPlusNormal"/>
              <w:jc w:val="center"/>
            </w:pPr>
            <w:r>
              <w:t>Норматив финансовых затрат на единицу объема предоставления медицинской помощи, рублей</w:t>
            </w:r>
          </w:p>
        </w:tc>
      </w:tr>
      <w:tr w:rsidR="007E0D26">
        <w:tc>
          <w:tcPr>
            <w:tcW w:w="13606" w:type="dxa"/>
            <w:gridSpan w:val="7"/>
            <w:tcBorders>
              <w:top w:val="single" w:sz="4" w:space="0" w:color="auto"/>
              <w:bottom w:val="single" w:sz="4" w:space="0" w:color="auto"/>
            </w:tcBorders>
          </w:tcPr>
          <w:p w:rsidR="007E0D26" w:rsidRDefault="007E0D26">
            <w:pPr>
              <w:pStyle w:val="ConsPlusNormal"/>
              <w:jc w:val="center"/>
              <w:outlineLvl w:val="3"/>
            </w:pPr>
            <w:r>
              <w:t>АБДОМИНАЛЬНАЯ ХИРУРГИЯ</w:t>
            </w:r>
          </w:p>
        </w:tc>
      </w:tr>
      <w:tr w:rsidR="007E0D26">
        <w:tc>
          <w:tcPr>
            <w:tcW w:w="907" w:type="dxa"/>
            <w:vMerge w:val="restart"/>
            <w:tcBorders>
              <w:top w:val="single" w:sz="4" w:space="0" w:color="auto"/>
              <w:bottom w:val="nil"/>
            </w:tcBorders>
          </w:tcPr>
          <w:p w:rsidR="007E0D26" w:rsidRDefault="007E0D26">
            <w:pPr>
              <w:pStyle w:val="ConsPlusNormal"/>
              <w:jc w:val="center"/>
            </w:pPr>
            <w:r>
              <w:t>1.</w:t>
            </w:r>
          </w:p>
        </w:tc>
        <w:tc>
          <w:tcPr>
            <w:tcW w:w="3231" w:type="dxa"/>
            <w:vMerge w:val="restart"/>
            <w:tcBorders>
              <w:top w:val="single" w:sz="4" w:space="0" w:color="auto"/>
              <w:bottom w:val="nil"/>
            </w:tcBorders>
          </w:tcPr>
          <w:p w:rsidR="007E0D26" w:rsidRDefault="007E0D26">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907" w:type="dxa"/>
            <w:vMerge w:val="restart"/>
            <w:tcBorders>
              <w:top w:val="single" w:sz="4" w:space="0" w:color="auto"/>
              <w:bottom w:val="nil"/>
            </w:tcBorders>
          </w:tcPr>
          <w:p w:rsidR="007E0D26" w:rsidRDefault="007E0D26">
            <w:pPr>
              <w:pStyle w:val="ConsPlusNormal"/>
              <w:jc w:val="center"/>
            </w:pPr>
            <w:r>
              <w:t>K86.0, K86.8</w:t>
            </w:r>
          </w:p>
        </w:tc>
        <w:tc>
          <w:tcPr>
            <w:tcW w:w="3118" w:type="dxa"/>
            <w:vMerge w:val="restart"/>
            <w:tcBorders>
              <w:top w:val="single" w:sz="4" w:space="0" w:color="auto"/>
              <w:bottom w:val="nil"/>
            </w:tcBorders>
          </w:tcPr>
          <w:p w:rsidR="007E0D26" w:rsidRDefault="007E0D26">
            <w:pPr>
              <w:pStyle w:val="ConsPlusNormal"/>
            </w:pPr>
            <w:r>
              <w:t>заболевания поджелудочной железы</w:t>
            </w:r>
          </w:p>
        </w:tc>
        <w:tc>
          <w:tcPr>
            <w:tcW w:w="1361" w:type="dxa"/>
            <w:vMerge w:val="restart"/>
            <w:tcBorders>
              <w:top w:val="single" w:sz="4" w:space="0" w:color="auto"/>
              <w:bottom w:val="nil"/>
            </w:tcBorders>
          </w:tcPr>
          <w:p w:rsidR="007E0D26" w:rsidRDefault="007E0D26">
            <w:pPr>
              <w:pStyle w:val="ConsPlusNormal"/>
            </w:pPr>
            <w:r>
              <w:t>хирургическое лечение</w:t>
            </w:r>
          </w:p>
        </w:tc>
        <w:tc>
          <w:tcPr>
            <w:tcW w:w="2438" w:type="dxa"/>
            <w:tcBorders>
              <w:top w:val="single" w:sz="4" w:space="0" w:color="auto"/>
              <w:bottom w:val="nil"/>
            </w:tcBorders>
          </w:tcPr>
          <w:p w:rsidR="007E0D26" w:rsidRDefault="007E0D26">
            <w:pPr>
              <w:pStyle w:val="ConsPlusNormal"/>
            </w:pPr>
            <w:r>
              <w:t>резекция поджелудочной железы субтотальная наложение гепатикоеюноанастомоза</w:t>
            </w:r>
          </w:p>
        </w:tc>
        <w:tc>
          <w:tcPr>
            <w:tcW w:w="1644" w:type="dxa"/>
            <w:vMerge w:val="restart"/>
            <w:tcBorders>
              <w:top w:val="single" w:sz="4" w:space="0" w:color="auto"/>
              <w:bottom w:val="nil"/>
            </w:tcBorders>
          </w:tcPr>
          <w:p w:rsidR="007E0D26" w:rsidRDefault="007E0D26">
            <w:pPr>
              <w:pStyle w:val="ConsPlusNormal"/>
              <w:jc w:val="center"/>
            </w:pPr>
            <w:r>
              <w:t>149442</w:t>
            </w:r>
          </w:p>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r>
              <w:t>резекция поджелудочной железы эндоскопическая</w:t>
            </w: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r>
              <w:t>дистальная резекция поджелудочной железы с сохранением селезенки</w:t>
            </w: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r>
              <w:t>дистальная резекция поджелудочной железы со спленэктомией</w:t>
            </w: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pPr>
          </w:p>
        </w:tc>
        <w:tc>
          <w:tcPr>
            <w:tcW w:w="3118" w:type="dxa"/>
            <w:vMerge w:val="restart"/>
            <w:tcBorders>
              <w:top w:val="nil"/>
              <w:bottom w:val="nil"/>
            </w:tcBorders>
          </w:tcPr>
          <w:p w:rsidR="007E0D26" w:rsidRDefault="007E0D26">
            <w:pPr>
              <w:pStyle w:val="ConsPlusNormal"/>
            </w:pPr>
          </w:p>
        </w:tc>
        <w:tc>
          <w:tcPr>
            <w:tcW w:w="1361" w:type="dxa"/>
            <w:vMerge w:val="restart"/>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срединная резекция поджелудочной железы (атипичная резекция)</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панкреатодуоденальная резекция с резекцией желудка</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субтотальная резекция головки поджелудочной железы</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продольная панкреатоеюностомия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907" w:type="dxa"/>
            <w:vMerge w:val="restart"/>
            <w:tcBorders>
              <w:top w:val="nil"/>
              <w:bottom w:val="nil"/>
            </w:tcBorders>
          </w:tcPr>
          <w:p w:rsidR="007E0D26" w:rsidRDefault="007E0D26">
            <w:pPr>
              <w:pStyle w:val="ConsPlusNormal"/>
              <w:jc w:val="center"/>
            </w:pPr>
            <w:r>
              <w:t>D18.0, D13.4, D13.5, B67.0, K76.6, K76.8, Q26.5, I85.0</w:t>
            </w:r>
          </w:p>
        </w:tc>
        <w:tc>
          <w:tcPr>
            <w:tcW w:w="3118" w:type="dxa"/>
            <w:vMerge w:val="restart"/>
            <w:tcBorders>
              <w:top w:val="nil"/>
              <w:bottom w:val="nil"/>
            </w:tcBorders>
          </w:tcPr>
          <w:p w:rsidR="007E0D26" w:rsidRDefault="007E0D26">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w:t>
            </w:r>
          </w:p>
          <w:p w:rsidR="007E0D26" w:rsidRDefault="007E0D26">
            <w:pPr>
              <w:pStyle w:val="ConsPlusNormal"/>
            </w:pPr>
            <w:r>
              <w:t>Инвазия печени, вызванная эхинококком</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резекция печени с использованием лапароскопической техники</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резекция одного сегмента печени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резекция сегмента (сегментов) печени с реконструктивно-пластическим компонентом</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резекция печени атипичная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эмболизация печени с использованием лекарственных средств резекция сегмента (сегментов) печени комбинированная с ангиопластикой абляция при новообразованиях печени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907" w:type="dxa"/>
            <w:tcBorders>
              <w:top w:val="nil"/>
              <w:bottom w:val="nil"/>
            </w:tcBorders>
          </w:tcPr>
          <w:p w:rsidR="007E0D26" w:rsidRDefault="007E0D26">
            <w:pPr>
              <w:pStyle w:val="ConsPlusNormal"/>
              <w:jc w:val="center"/>
            </w:pPr>
            <w:r>
              <w:t>D12.6, K60.4, N 82.2, N 82.3, N 82.4, K57.2, K59.3, Q43.1, Q43.2, Q43.3, Q52.2; K59.0, K59.3; Z93.2, Z93.3, K55.2, K51, K50.0, K50.1, K50.8, K57.2, K62.3, K62.8</w:t>
            </w:r>
          </w:p>
        </w:tc>
        <w:tc>
          <w:tcPr>
            <w:tcW w:w="3118" w:type="dxa"/>
            <w:tcBorders>
              <w:top w:val="nil"/>
              <w:bottom w:val="nil"/>
            </w:tcBorders>
          </w:tcPr>
          <w:p w:rsidR="007E0D26" w:rsidRDefault="007E0D26">
            <w:pPr>
              <w:pStyle w:val="ConsPlusNormal"/>
            </w:pPr>
            <w:r>
              <w:t>семейный аденоматоз толстой кишки, тотальное поражение всех отделов толстой кишки полипами</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реконструктивно-пластическая операция по восстановлению непрерывности кишечника - закрытие стомы с ф 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pPr>
          </w:p>
        </w:tc>
        <w:tc>
          <w:tcPr>
            <w:tcW w:w="3118" w:type="dxa"/>
            <w:tcBorders>
              <w:top w:val="nil"/>
              <w:bottom w:val="nil"/>
            </w:tcBorders>
          </w:tcPr>
          <w:p w:rsidR="007E0D26" w:rsidRDefault="007E0D26">
            <w:pPr>
              <w:pStyle w:val="ConsPlusNormal"/>
            </w:pPr>
            <w:r>
              <w:t>свищ прямой кишки 3 - 4 степени сложности</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иссечение свища, пластика отверстия полнослойным лоскутом стенки прямой кишки - сегментарная проктопластика, пластика анальных сфинктеров свищевого</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ректовагинальный (коловагинальный) свищ</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иссечение свища с пластикой внутреннего свищевого отверстия сегментом прямой или ободочной кишк</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дивертикулярная болезнь ободочной кишки, осложненное течение</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резекция ободочной кишки, в том числе с ликвидацией свища</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мегадолихоколон, рецидивирующие завороты сигмовидной кишки</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pPr>
          </w:p>
        </w:tc>
        <w:tc>
          <w:tcPr>
            <w:tcW w:w="3118" w:type="dxa"/>
            <w:tcBorders>
              <w:top w:val="nil"/>
              <w:bottom w:val="nil"/>
            </w:tcBorders>
          </w:tcPr>
          <w:p w:rsidR="007E0D26" w:rsidRDefault="007E0D26">
            <w:pPr>
              <w:pStyle w:val="ConsPlusNormal"/>
            </w:pPr>
            <w:r>
              <w:t>болезнь Гиршпрунга, мегадолихосигма</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 xml:space="preserve">резекция ободочной кишки с формированием наданального конце-бокового колоректального </w:t>
            </w:r>
            <w:r>
              <w:lastRenderedPageBreak/>
              <w:t>анастомоза</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хронический толстокишечный стаз в стадии декомпенсации</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аппендэктомией, разворотом кишки на 180 градусов, формированием асцендо-ректального анастомоза</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колостома, илеостома, еюностома, состояние после обструктивной резекции ободочной кишки</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pPr>
          </w:p>
        </w:tc>
        <w:tc>
          <w:tcPr>
            <w:tcW w:w="3118" w:type="dxa"/>
            <w:tcBorders>
              <w:top w:val="nil"/>
              <w:bottom w:val="nil"/>
            </w:tcBorders>
          </w:tcPr>
          <w:p w:rsidR="007E0D26" w:rsidRDefault="007E0D26">
            <w:pPr>
              <w:pStyle w:val="ConsPlusNormal"/>
            </w:pPr>
            <w:r>
              <w:t>врожденная ангиодисплазия толстой кишки</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резекция пораженных отделов ободочной и (или) прямой кишки</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val="restart"/>
            <w:tcBorders>
              <w:top w:val="nil"/>
              <w:bottom w:val="nil"/>
            </w:tcBorders>
          </w:tcPr>
          <w:p w:rsidR="007E0D26" w:rsidRDefault="007E0D26">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361" w:type="dxa"/>
            <w:vMerge w:val="restart"/>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колпроктэктомия с формированием резервуарного анастомоза, илеостомия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колэктомия с брюшно-анальной резекцией прямой кишки, илеостомия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 xml:space="preserve">резекция оставшихся отделов ободочной и </w:t>
            </w:r>
            <w:r>
              <w:lastRenderedPageBreak/>
              <w:t>прямой кишки, илеостомия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pPr>
          </w:p>
        </w:tc>
        <w:tc>
          <w:tcPr>
            <w:tcW w:w="3118" w:type="dxa"/>
            <w:vMerge w:val="restart"/>
            <w:tcBorders>
              <w:top w:val="nil"/>
              <w:bottom w:val="nil"/>
            </w:tcBorders>
          </w:tcPr>
          <w:p w:rsidR="007E0D26" w:rsidRDefault="007E0D26">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361" w:type="dxa"/>
            <w:vMerge w:val="restart"/>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колпроктэктомия с формированием резервуарного анастомоза, илеостомия</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jc w:val="center"/>
            </w:pPr>
            <w:r>
              <w:t>2.</w:t>
            </w:r>
          </w:p>
        </w:tc>
        <w:tc>
          <w:tcPr>
            <w:tcW w:w="3231" w:type="dxa"/>
            <w:vMerge w:val="restart"/>
            <w:tcBorders>
              <w:top w:val="nil"/>
              <w:bottom w:val="nil"/>
            </w:tcBorders>
          </w:tcPr>
          <w:p w:rsidR="007E0D26" w:rsidRDefault="007E0D26">
            <w:pPr>
              <w:pStyle w:val="ConsPlusNormal"/>
            </w:pPr>
            <w:r>
              <w:t>Хирургическое лечение новообразований надпочечников и забрюшинного пространства</w:t>
            </w:r>
          </w:p>
        </w:tc>
        <w:tc>
          <w:tcPr>
            <w:tcW w:w="907" w:type="dxa"/>
            <w:vMerge w:val="restart"/>
            <w:tcBorders>
              <w:top w:val="nil"/>
              <w:bottom w:val="nil"/>
            </w:tcBorders>
          </w:tcPr>
          <w:p w:rsidR="007E0D26" w:rsidRDefault="007E0D26">
            <w:pPr>
              <w:pStyle w:val="ConsPlusNormal"/>
              <w:jc w:val="center"/>
            </w:pPr>
            <w:r>
              <w:t>E27.5, D35.0, D48.3, E26.0, E24</w:t>
            </w:r>
          </w:p>
        </w:tc>
        <w:tc>
          <w:tcPr>
            <w:tcW w:w="3118" w:type="dxa"/>
            <w:tcBorders>
              <w:top w:val="nil"/>
              <w:bottom w:val="nil"/>
            </w:tcBorders>
          </w:tcPr>
          <w:p w:rsidR="007E0D26" w:rsidRDefault="007E0D26">
            <w:pPr>
              <w:pStyle w:val="ConsPlusNormal"/>
            </w:pPr>
            <w:r>
              <w:t>новообразования надпочечников и забрюшинного пространства</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vMerge w:val="restart"/>
            <w:tcBorders>
              <w:top w:val="nil"/>
              <w:bottom w:val="nil"/>
            </w:tcBorders>
          </w:tcPr>
          <w:p w:rsidR="007E0D26" w:rsidRDefault="007E0D26">
            <w:pPr>
              <w:pStyle w:val="ConsPlusNormal"/>
            </w:pPr>
            <w:r>
              <w:t>односторонняя адреналэктомия открытым доступом (лапаротомия, люмботомия, торакофренолапаротомия)</w:t>
            </w:r>
          </w:p>
        </w:tc>
        <w:tc>
          <w:tcPr>
            <w:tcW w:w="1644" w:type="dxa"/>
            <w:vMerge w:val="restart"/>
            <w:tcBorders>
              <w:top w:val="nil"/>
              <w:bottom w:val="nil"/>
            </w:tcBorders>
          </w:tcPr>
          <w:p w:rsidR="007E0D26" w:rsidRDefault="007E0D26">
            <w:pPr>
              <w:pStyle w:val="ConsPlusNormal"/>
              <w:jc w:val="center"/>
            </w:pPr>
            <w:r>
              <w:t>160121</w:t>
            </w: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заболевания надпочечников</w:t>
            </w:r>
          </w:p>
        </w:tc>
        <w:tc>
          <w:tcPr>
            <w:tcW w:w="1361" w:type="dxa"/>
            <w:vMerge/>
            <w:tcBorders>
              <w:top w:val="nil"/>
              <w:bottom w:val="nil"/>
            </w:tcBorders>
          </w:tcPr>
          <w:p w:rsidR="007E0D26" w:rsidRDefault="007E0D26"/>
        </w:tc>
        <w:tc>
          <w:tcPr>
            <w:tcW w:w="2438" w:type="dxa"/>
            <w:vMerge/>
            <w:tcBorders>
              <w:top w:val="nil"/>
              <w:bottom w:val="nil"/>
            </w:tcBorders>
          </w:tcPr>
          <w:p w:rsidR="007E0D26" w:rsidRDefault="007E0D26"/>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r>
              <w:t>гиперальдостеронизм</w:t>
            </w:r>
          </w:p>
        </w:tc>
        <w:tc>
          <w:tcPr>
            <w:tcW w:w="1361" w:type="dxa"/>
            <w:vMerge/>
            <w:tcBorders>
              <w:top w:val="nil"/>
              <w:bottom w:val="nil"/>
            </w:tcBorders>
          </w:tcPr>
          <w:p w:rsidR="007E0D26" w:rsidRDefault="007E0D26"/>
        </w:tc>
        <w:tc>
          <w:tcPr>
            <w:tcW w:w="2438" w:type="dxa"/>
            <w:vMerge/>
            <w:tcBorders>
              <w:top w:val="nil"/>
              <w:bottom w:val="nil"/>
            </w:tcBorders>
          </w:tcPr>
          <w:p w:rsidR="007E0D26" w:rsidRDefault="007E0D26"/>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single" w:sz="4" w:space="0" w:color="auto"/>
            </w:tcBorders>
          </w:tcPr>
          <w:p w:rsidR="007E0D26" w:rsidRDefault="007E0D26">
            <w:pPr>
              <w:pStyle w:val="ConsPlusNormal"/>
            </w:pPr>
          </w:p>
        </w:tc>
        <w:tc>
          <w:tcPr>
            <w:tcW w:w="3231" w:type="dxa"/>
            <w:vMerge w:val="restart"/>
            <w:tcBorders>
              <w:top w:val="nil"/>
              <w:bottom w:val="single" w:sz="4" w:space="0" w:color="auto"/>
            </w:tcBorders>
          </w:tcPr>
          <w:p w:rsidR="007E0D26" w:rsidRDefault="007E0D26">
            <w:pPr>
              <w:pStyle w:val="ConsPlusNormal"/>
            </w:pPr>
          </w:p>
        </w:tc>
        <w:tc>
          <w:tcPr>
            <w:tcW w:w="907" w:type="dxa"/>
            <w:vMerge w:val="restart"/>
            <w:tcBorders>
              <w:top w:val="nil"/>
              <w:bottom w:val="single" w:sz="4" w:space="0" w:color="auto"/>
            </w:tcBorders>
          </w:tcPr>
          <w:p w:rsidR="007E0D26" w:rsidRDefault="007E0D26">
            <w:pPr>
              <w:pStyle w:val="ConsPlusNormal"/>
            </w:pPr>
          </w:p>
        </w:tc>
        <w:tc>
          <w:tcPr>
            <w:tcW w:w="3118" w:type="dxa"/>
            <w:vMerge w:val="restart"/>
            <w:tcBorders>
              <w:top w:val="nil"/>
              <w:bottom w:val="single" w:sz="4" w:space="0" w:color="auto"/>
            </w:tcBorders>
          </w:tcPr>
          <w:p w:rsidR="007E0D26" w:rsidRDefault="007E0D26">
            <w:pPr>
              <w:pStyle w:val="ConsPlusNormal"/>
            </w:pPr>
            <w:r>
              <w:t>гиперкортицизм.</w:t>
            </w:r>
          </w:p>
          <w:p w:rsidR="007E0D26" w:rsidRDefault="007E0D26">
            <w:pPr>
              <w:pStyle w:val="ConsPlusNormal"/>
            </w:pPr>
            <w:r>
              <w:t>Синдром Иценко - Кушинга (кортикостерома)</w:t>
            </w:r>
          </w:p>
        </w:tc>
        <w:tc>
          <w:tcPr>
            <w:tcW w:w="1361" w:type="dxa"/>
            <w:vMerge w:val="restart"/>
            <w:tcBorders>
              <w:top w:val="nil"/>
              <w:bottom w:val="single" w:sz="4" w:space="0" w:color="auto"/>
            </w:tcBorders>
          </w:tcPr>
          <w:p w:rsidR="007E0D26" w:rsidRDefault="007E0D26">
            <w:pPr>
              <w:pStyle w:val="ConsPlusNormal"/>
            </w:pPr>
          </w:p>
        </w:tc>
        <w:tc>
          <w:tcPr>
            <w:tcW w:w="2438" w:type="dxa"/>
            <w:tcBorders>
              <w:top w:val="nil"/>
              <w:bottom w:val="nil"/>
            </w:tcBorders>
          </w:tcPr>
          <w:p w:rsidR="007E0D26" w:rsidRDefault="007E0D26">
            <w:pPr>
              <w:pStyle w:val="ConsPlusNormal"/>
            </w:pPr>
            <w:r>
              <w:t>удаление параганглиомы открытым доступом (лапаротомия, люмботомия, торакофренолапаротомия)</w:t>
            </w:r>
          </w:p>
        </w:tc>
        <w:tc>
          <w:tcPr>
            <w:tcW w:w="1644" w:type="dxa"/>
            <w:vMerge w:val="restart"/>
            <w:tcBorders>
              <w:top w:val="nil"/>
              <w:bottom w:val="single" w:sz="4" w:space="0" w:color="auto"/>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single" w:sz="4" w:space="0" w:color="auto"/>
            </w:tcBorders>
          </w:tcPr>
          <w:p w:rsidR="007E0D26" w:rsidRDefault="007E0D26"/>
        </w:tc>
        <w:tc>
          <w:tcPr>
            <w:tcW w:w="3231" w:type="dxa"/>
            <w:vMerge/>
            <w:tcBorders>
              <w:top w:val="nil"/>
              <w:bottom w:val="single" w:sz="4" w:space="0" w:color="auto"/>
            </w:tcBorders>
          </w:tcPr>
          <w:p w:rsidR="007E0D26" w:rsidRDefault="007E0D26"/>
        </w:tc>
        <w:tc>
          <w:tcPr>
            <w:tcW w:w="907" w:type="dxa"/>
            <w:vMerge/>
            <w:tcBorders>
              <w:top w:val="nil"/>
              <w:bottom w:val="single" w:sz="4" w:space="0" w:color="auto"/>
            </w:tcBorders>
          </w:tcPr>
          <w:p w:rsidR="007E0D26" w:rsidRDefault="007E0D26"/>
        </w:tc>
        <w:tc>
          <w:tcPr>
            <w:tcW w:w="3118" w:type="dxa"/>
            <w:vMerge/>
            <w:tcBorders>
              <w:top w:val="nil"/>
              <w:bottom w:val="single" w:sz="4" w:space="0" w:color="auto"/>
            </w:tcBorders>
          </w:tcPr>
          <w:p w:rsidR="007E0D26" w:rsidRDefault="007E0D26"/>
        </w:tc>
        <w:tc>
          <w:tcPr>
            <w:tcW w:w="1361" w:type="dxa"/>
            <w:vMerge/>
            <w:tcBorders>
              <w:top w:val="nil"/>
              <w:bottom w:val="single" w:sz="4" w:space="0" w:color="auto"/>
            </w:tcBorders>
          </w:tcPr>
          <w:p w:rsidR="007E0D26" w:rsidRDefault="007E0D26"/>
        </w:tc>
        <w:tc>
          <w:tcPr>
            <w:tcW w:w="2438" w:type="dxa"/>
            <w:tcBorders>
              <w:top w:val="nil"/>
              <w:bottom w:val="nil"/>
            </w:tcBorders>
          </w:tcPr>
          <w:p w:rsidR="007E0D26" w:rsidRDefault="007E0D26">
            <w:pPr>
              <w:pStyle w:val="ConsPlusNormal"/>
            </w:pPr>
            <w:r>
              <w:t>эндоскопическая адреналэктомия с опухолью</w:t>
            </w:r>
          </w:p>
        </w:tc>
        <w:tc>
          <w:tcPr>
            <w:tcW w:w="1644" w:type="dxa"/>
            <w:vMerge/>
            <w:tcBorders>
              <w:top w:val="nil"/>
              <w:bottom w:val="single" w:sz="4" w:space="0" w:color="auto"/>
            </w:tcBorders>
          </w:tcPr>
          <w:p w:rsidR="007E0D26" w:rsidRDefault="007E0D26"/>
        </w:tc>
      </w:tr>
      <w:tr w:rsidR="007E0D26">
        <w:tblPrEx>
          <w:tblBorders>
            <w:insideH w:val="none" w:sz="0" w:space="0" w:color="auto"/>
          </w:tblBorders>
        </w:tblPrEx>
        <w:tc>
          <w:tcPr>
            <w:tcW w:w="907" w:type="dxa"/>
            <w:vMerge/>
            <w:tcBorders>
              <w:top w:val="nil"/>
              <w:bottom w:val="single" w:sz="4" w:space="0" w:color="auto"/>
            </w:tcBorders>
          </w:tcPr>
          <w:p w:rsidR="007E0D26" w:rsidRDefault="007E0D26"/>
        </w:tc>
        <w:tc>
          <w:tcPr>
            <w:tcW w:w="3231" w:type="dxa"/>
            <w:vMerge/>
            <w:tcBorders>
              <w:top w:val="nil"/>
              <w:bottom w:val="single" w:sz="4" w:space="0" w:color="auto"/>
            </w:tcBorders>
          </w:tcPr>
          <w:p w:rsidR="007E0D26" w:rsidRDefault="007E0D26"/>
        </w:tc>
        <w:tc>
          <w:tcPr>
            <w:tcW w:w="907" w:type="dxa"/>
            <w:vMerge/>
            <w:tcBorders>
              <w:top w:val="nil"/>
              <w:bottom w:val="single" w:sz="4" w:space="0" w:color="auto"/>
            </w:tcBorders>
          </w:tcPr>
          <w:p w:rsidR="007E0D26" w:rsidRDefault="007E0D26"/>
        </w:tc>
        <w:tc>
          <w:tcPr>
            <w:tcW w:w="3118" w:type="dxa"/>
            <w:vMerge/>
            <w:tcBorders>
              <w:top w:val="nil"/>
              <w:bottom w:val="single" w:sz="4" w:space="0" w:color="auto"/>
            </w:tcBorders>
          </w:tcPr>
          <w:p w:rsidR="007E0D26" w:rsidRDefault="007E0D26"/>
        </w:tc>
        <w:tc>
          <w:tcPr>
            <w:tcW w:w="1361" w:type="dxa"/>
            <w:vMerge/>
            <w:tcBorders>
              <w:top w:val="nil"/>
              <w:bottom w:val="single" w:sz="4" w:space="0" w:color="auto"/>
            </w:tcBorders>
          </w:tcPr>
          <w:p w:rsidR="007E0D26" w:rsidRDefault="007E0D26"/>
        </w:tc>
        <w:tc>
          <w:tcPr>
            <w:tcW w:w="2438" w:type="dxa"/>
            <w:tcBorders>
              <w:top w:val="nil"/>
              <w:bottom w:val="nil"/>
            </w:tcBorders>
          </w:tcPr>
          <w:p w:rsidR="007E0D26" w:rsidRDefault="007E0D26">
            <w:pPr>
              <w:pStyle w:val="ConsPlusNormal"/>
            </w:pPr>
            <w: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tc>
        <w:tc>
          <w:tcPr>
            <w:tcW w:w="1644" w:type="dxa"/>
            <w:vMerge/>
            <w:tcBorders>
              <w:top w:val="nil"/>
              <w:bottom w:val="single" w:sz="4" w:space="0" w:color="auto"/>
            </w:tcBorders>
          </w:tcPr>
          <w:p w:rsidR="007E0D26" w:rsidRDefault="007E0D26"/>
        </w:tc>
      </w:tr>
      <w:tr w:rsidR="007E0D26">
        <w:tc>
          <w:tcPr>
            <w:tcW w:w="907" w:type="dxa"/>
            <w:vMerge/>
            <w:tcBorders>
              <w:top w:val="nil"/>
              <w:bottom w:val="single" w:sz="4" w:space="0" w:color="auto"/>
            </w:tcBorders>
          </w:tcPr>
          <w:p w:rsidR="007E0D26" w:rsidRDefault="007E0D26"/>
        </w:tc>
        <w:tc>
          <w:tcPr>
            <w:tcW w:w="3231" w:type="dxa"/>
            <w:vMerge/>
            <w:tcBorders>
              <w:top w:val="nil"/>
              <w:bottom w:val="single" w:sz="4" w:space="0" w:color="auto"/>
            </w:tcBorders>
          </w:tcPr>
          <w:p w:rsidR="007E0D26" w:rsidRDefault="007E0D26"/>
        </w:tc>
        <w:tc>
          <w:tcPr>
            <w:tcW w:w="907" w:type="dxa"/>
            <w:vMerge/>
            <w:tcBorders>
              <w:top w:val="nil"/>
              <w:bottom w:val="single" w:sz="4" w:space="0" w:color="auto"/>
            </w:tcBorders>
          </w:tcPr>
          <w:p w:rsidR="007E0D26" w:rsidRDefault="007E0D26"/>
        </w:tc>
        <w:tc>
          <w:tcPr>
            <w:tcW w:w="3118" w:type="dxa"/>
            <w:vMerge/>
            <w:tcBorders>
              <w:top w:val="nil"/>
              <w:bottom w:val="single" w:sz="4" w:space="0" w:color="auto"/>
            </w:tcBorders>
          </w:tcPr>
          <w:p w:rsidR="007E0D26" w:rsidRDefault="007E0D26"/>
        </w:tc>
        <w:tc>
          <w:tcPr>
            <w:tcW w:w="1361" w:type="dxa"/>
            <w:vMerge/>
            <w:tcBorders>
              <w:top w:val="nil"/>
              <w:bottom w:val="single" w:sz="4" w:space="0" w:color="auto"/>
            </w:tcBorders>
          </w:tcPr>
          <w:p w:rsidR="007E0D26" w:rsidRDefault="007E0D26"/>
        </w:tc>
        <w:tc>
          <w:tcPr>
            <w:tcW w:w="2438" w:type="dxa"/>
            <w:tcBorders>
              <w:top w:val="nil"/>
              <w:bottom w:val="single" w:sz="4" w:space="0" w:color="auto"/>
            </w:tcBorders>
          </w:tcPr>
          <w:p w:rsidR="007E0D26" w:rsidRDefault="007E0D26">
            <w:pPr>
              <w:pStyle w:val="ConsPlusNormal"/>
            </w:pPr>
            <w:r>
              <w:t>удаление неорганной забрюшинной опухоли</w:t>
            </w:r>
          </w:p>
        </w:tc>
        <w:tc>
          <w:tcPr>
            <w:tcW w:w="1644" w:type="dxa"/>
            <w:vMerge/>
            <w:tcBorders>
              <w:top w:val="nil"/>
              <w:bottom w:val="single" w:sz="4" w:space="0" w:color="auto"/>
            </w:tcBorders>
          </w:tcPr>
          <w:p w:rsidR="007E0D26" w:rsidRDefault="007E0D26"/>
        </w:tc>
      </w:tr>
      <w:tr w:rsidR="007E0D26">
        <w:tc>
          <w:tcPr>
            <w:tcW w:w="13606" w:type="dxa"/>
            <w:gridSpan w:val="7"/>
            <w:tcBorders>
              <w:top w:val="single" w:sz="4" w:space="0" w:color="auto"/>
              <w:bottom w:val="single" w:sz="4" w:space="0" w:color="auto"/>
            </w:tcBorders>
          </w:tcPr>
          <w:p w:rsidR="007E0D26" w:rsidRDefault="007E0D26">
            <w:pPr>
              <w:pStyle w:val="ConsPlusNormal"/>
              <w:jc w:val="center"/>
              <w:outlineLvl w:val="3"/>
            </w:pPr>
            <w:r>
              <w:t>АКУШЕРСТВО И ГИНЕКОЛОГИЯ</w:t>
            </w:r>
          </w:p>
        </w:tc>
      </w:tr>
      <w:tr w:rsidR="007E0D26">
        <w:tc>
          <w:tcPr>
            <w:tcW w:w="907" w:type="dxa"/>
            <w:vMerge w:val="restart"/>
            <w:tcBorders>
              <w:top w:val="single" w:sz="4" w:space="0" w:color="auto"/>
              <w:bottom w:val="nil"/>
            </w:tcBorders>
          </w:tcPr>
          <w:p w:rsidR="007E0D26" w:rsidRDefault="007E0D26">
            <w:pPr>
              <w:pStyle w:val="ConsPlusNormal"/>
              <w:jc w:val="center"/>
            </w:pPr>
            <w:r>
              <w:t>3.</w:t>
            </w:r>
          </w:p>
        </w:tc>
        <w:tc>
          <w:tcPr>
            <w:tcW w:w="3231" w:type="dxa"/>
            <w:vMerge w:val="restart"/>
            <w:tcBorders>
              <w:top w:val="single" w:sz="4" w:space="0" w:color="auto"/>
              <w:bottom w:val="nil"/>
            </w:tcBorders>
          </w:tcPr>
          <w:p w:rsidR="007E0D26" w:rsidRDefault="007E0D26">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907" w:type="dxa"/>
            <w:vMerge w:val="restart"/>
            <w:tcBorders>
              <w:top w:val="single" w:sz="4" w:space="0" w:color="auto"/>
              <w:bottom w:val="nil"/>
            </w:tcBorders>
          </w:tcPr>
          <w:p w:rsidR="007E0D26" w:rsidRDefault="007E0D26">
            <w:pPr>
              <w:pStyle w:val="ConsPlusNormal"/>
              <w:jc w:val="center"/>
            </w:pPr>
            <w:r>
              <w:t>N 81,</w:t>
            </w:r>
          </w:p>
          <w:p w:rsidR="007E0D26" w:rsidRDefault="007E0D26">
            <w:pPr>
              <w:pStyle w:val="ConsPlusNormal"/>
              <w:jc w:val="center"/>
            </w:pPr>
            <w:r>
              <w:t>N 88.4,</w:t>
            </w:r>
          </w:p>
          <w:p w:rsidR="007E0D26" w:rsidRDefault="007E0D26">
            <w:pPr>
              <w:pStyle w:val="ConsPlusNormal"/>
              <w:jc w:val="center"/>
            </w:pPr>
            <w:r>
              <w:t>N 88.1</w:t>
            </w:r>
          </w:p>
        </w:tc>
        <w:tc>
          <w:tcPr>
            <w:tcW w:w="3118" w:type="dxa"/>
            <w:vMerge w:val="restart"/>
            <w:tcBorders>
              <w:top w:val="single" w:sz="4" w:space="0" w:color="auto"/>
              <w:bottom w:val="nil"/>
            </w:tcBorders>
          </w:tcPr>
          <w:p w:rsidR="007E0D26" w:rsidRDefault="007E0D26">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361" w:type="dxa"/>
            <w:vMerge w:val="restart"/>
            <w:tcBorders>
              <w:top w:val="single" w:sz="4" w:space="0" w:color="auto"/>
              <w:bottom w:val="nil"/>
            </w:tcBorders>
          </w:tcPr>
          <w:p w:rsidR="007E0D26" w:rsidRDefault="007E0D26">
            <w:pPr>
              <w:pStyle w:val="ConsPlusNormal"/>
            </w:pPr>
            <w:r>
              <w:t>хирургическое лечение</w:t>
            </w:r>
          </w:p>
        </w:tc>
        <w:tc>
          <w:tcPr>
            <w:tcW w:w="2438" w:type="dxa"/>
            <w:tcBorders>
              <w:top w:val="single" w:sz="4" w:space="0" w:color="auto"/>
              <w:bottom w:val="nil"/>
            </w:tcBorders>
          </w:tcPr>
          <w:p w:rsidR="007E0D26" w:rsidRDefault="007E0D26">
            <w:pPr>
              <w:pStyle w:val="ConsPlusNormal"/>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644" w:type="dxa"/>
            <w:vMerge w:val="restart"/>
            <w:tcBorders>
              <w:top w:val="single" w:sz="4" w:space="0" w:color="auto"/>
              <w:bottom w:val="nil"/>
            </w:tcBorders>
          </w:tcPr>
          <w:p w:rsidR="007E0D26" w:rsidRDefault="007E0D26">
            <w:pPr>
              <w:pStyle w:val="ConsPlusNormal"/>
              <w:jc w:val="center"/>
            </w:pPr>
            <w:r>
              <w:t>113603</w:t>
            </w:r>
          </w:p>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r>
              <w:t xml:space="preserve">операции эндоскопическим, влагалищным и абдоминальным доступом и их сочетание в различной комбинации: </w:t>
            </w:r>
            <w:r>
              <w:lastRenderedPageBreak/>
              <w:t>(промонтофиксация матки или культи влагалища с использованием синтетических сеток)</w:t>
            </w: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pPr>
          </w:p>
        </w:tc>
        <w:tc>
          <w:tcPr>
            <w:tcW w:w="3118" w:type="dxa"/>
            <w:vMerge w:val="restart"/>
            <w:tcBorders>
              <w:top w:val="nil"/>
              <w:bottom w:val="nil"/>
            </w:tcBorders>
          </w:tcPr>
          <w:p w:rsidR="007E0D26" w:rsidRDefault="007E0D26">
            <w:pPr>
              <w:pStyle w:val="ConsPlusNormal"/>
            </w:pPr>
          </w:p>
        </w:tc>
        <w:tc>
          <w:tcPr>
            <w:tcW w:w="1361" w:type="dxa"/>
            <w:vMerge w:val="restart"/>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операции эндоскопическим, влагалищным и абдоминальным доступом и их сочетание в различной комбинации (пластика сфинктра прямой кишки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пластика сфинктера прямой кишки)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tcBorders>
              <w:top w:val="nil"/>
              <w:bottom w:val="nil"/>
            </w:tcBorders>
          </w:tcPr>
          <w:p w:rsidR="007E0D26" w:rsidRDefault="007E0D26">
            <w:pPr>
              <w:pStyle w:val="ConsPlusNormal"/>
            </w:pPr>
          </w:p>
        </w:tc>
        <w:tc>
          <w:tcPr>
            <w:tcW w:w="3118" w:type="dxa"/>
            <w:tcBorders>
              <w:top w:val="nil"/>
              <w:bottom w:val="nil"/>
            </w:tcBorders>
          </w:tcPr>
          <w:p w:rsidR="007E0D26" w:rsidRDefault="007E0D26">
            <w:pPr>
              <w:pStyle w:val="ConsPlusNormal"/>
            </w:pP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 xml:space="preserve">операции эндоскопическим, влагалищным и абдоминальным </w:t>
            </w:r>
            <w:r>
              <w:lastRenderedPageBreak/>
              <w:t>доступом и их сочетание в различной комбинации (пластика шейки матки)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tcBorders>
              <w:top w:val="nil"/>
              <w:bottom w:val="nil"/>
            </w:tcBorders>
          </w:tcPr>
          <w:p w:rsidR="007E0D26" w:rsidRDefault="007E0D26">
            <w:pPr>
              <w:pStyle w:val="ConsPlusNormal"/>
              <w:jc w:val="center"/>
            </w:pPr>
            <w:r>
              <w:t>N 99.3</w:t>
            </w:r>
          </w:p>
        </w:tc>
        <w:tc>
          <w:tcPr>
            <w:tcW w:w="3118" w:type="dxa"/>
            <w:tcBorders>
              <w:top w:val="nil"/>
              <w:bottom w:val="nil"/>
            </w:tcBorders>
          </w:tcPr>
          <w:p w:rsidR="007E0D26" w:rsidRDefault="007E0D26">
            <w:pPr>
              <w:pStyle w:val="ConsPlusNormal"/>
            </w:pPr>
            <w:r>
              <w:t>выпадение стенок влагалища после экстирпации матки</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p>
        </w:tc>
        <w:tc>
          <w:tcPr>
            <w:tcW w:w="907" w:type="dxa"/>
            <w:tcBorders>
              <w:top w:val="nil"/>
              <w:bottom w:val="nil"/>
            </w:tcBorders>
          </w:tcPr>
          <w:p w:rsidR="007E0D26" w:rsidRDefault="007E0D26">
            <w:pPr>
              <w:pStyle w:val="ConsPlusNormal"/>
              <w:jc w:val="center"/>
            </w:pPr>
            <w:r>
              <w:t>N 39.4</w:t>
            </w:r>
          </w:p>
        </w:tc>
        <w:tc>
          <w:tcPr>
            <w:tcW w:w="3118" w:type="dxa"/>
            <w:tcBorders>
              <w:top w:val="nil"/>
              <w:bottom w:val="nil"/>
            </w:tcBorders>
          </w:tcPr>
          <w:p w:rsidR="007E0D26" w:rsidRDefault="007E0D26">
            <w:pPr>
              <w:pStyle w:val="ConsPlusNormal"/>
            </w:pPr>
            <w:r>
              <w:t>стрессовое недержание мочи в сочетании с опущением и (или) выпадением органов малого таза</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слинговые операции (TVT-0, TVT, TOT) с использованием имплантатов</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single" w:sz="4" w:space="0" w:color="auto"/>
            </w:tcBorders>
          </w:tcPr>
          <w:p w:rsidR="007E0D26" w:rsidRDefault="007E0D26">
            <w:pPr>
              <w:pStyle w:val="ConsPlusNormal"/>
              <w:jc w:val="center"/>
            </w:pPr>
            <w:r>
              <w:t>4</w:t>
            </w:r>
          </w:p>
        </w:tc>
        <w:tc>
          <w:tcPr>
            <w:tcW w:w="3231" w:type="dxa"/>
            <w:tcBorders>
              <w:top w:val="nil"/>
              <w:bottom w:val="single" w:sz="4" w:space="0" w:color="auto"/>
            </w:tcBorders>
          </w:tcPr>
          <w:p w:rsidR="007E0D26" w:rsidRDefault="007E0D26">
            <w:pPr>
              <w:pStyle w:val="ConsPlusNormal"/>
            </w:pPr>
            <w:r>
              <w:t xml:space="preserve">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w:t>
            </w:r>
            <w:r>
              <w:lastRenderedPageBreak/>
              <w:t>комбинированного доступов</w:t>
            </w:r>
          </w:p>
        </w:tc>
        <w:tc>
          <w:tcPr>
            <w:tcW w:w="907" w:type="dxa"/>
            <w:tcBorders>
              <w:top w:val="nil"/>
              <w:bottom w:val="single" w:sz="4" w:space="0" w:color="auto"/>
            </w:tcBorders>
          </w:tcPr>
          <w:p w:rsidR="007E0D26" w:rsidRDefault="007E0D26">
            <w:pPr>
              <w:pStyle w:val="ConsPlusNormal"/>
              <w:jc w:val="center"/>
            </w:pPr>
            <w:r>
              <w:lastRenderedPageBreak/>
              <w:t>D26, D27, D28, D25</w:t>
            </w:r>
          </w:p>
        </w:tc>
        <w:tc>
          <w:tcPr>
            <w:tcW w:w="3118" w:type="dxa"/>
            <w:tcBorders>
              <w:top w:val="nil"/>
              <w:bottom w:val="single" w:sz="4" w:space="0" w:color="auto"/>
            </w:tcBorders>
          </w:tcPr>
          <w:p w:rsidR="007E0D26" w:rsidRDefault="007E0D26">
            <w:pPr>
              <w:pStyle w:val="ConsPlusNormal"/>
            </w:pPr>
            <w: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361" w:type="dxa"/>
            <w:tcBorders>
              <w:top w:val="nil"/>
              <w:bottom w:val="single" w:sz="4" w:space="0" w:color="auto"/>
            </w:tcBorders>
          </w:tcPr>
          <w:p w:rsidR="007E0D26" w:rsidRDefault="007E0D26">
            <w:pPr>
              <w:pStyle w:val="ConsPlusNormal"/>
            </w:pPr>
            <w:r>
              <w:t>хирургическое лечение</w:t>
            </w:r>
          </w:p>
        </w:tc>
        <w:tc>
          <w:tcPr>
            <w:tcW w:w="2438" w:type="dxa"/>
            <w:tcBorders>
              <w:top w:val="nil"/>
              <w:bottom w:val="single" w:sz="4" w:space="0" w:color="auto"/>
            </w:tcBorders>
          </w:tcPr>
          <w:p w:rsidR="007E0D26" w:rsidRDefault="007E0D26">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44" w:type="dxa"/>
            <w:tcBorders>
              <w:top w:val="nil"/>
              <w:bottom w:val="single" w:sz="4" w:space="0" w:color="auto"/>
            </w:tcBorders>
          </w:tcPr>
          <w:p w:rsidR="007E0D26" w:rsidRDefault="007E0D26">
            <w:pPr>
              <w:pStyle w:val="ConsPlusNormal"/>
              <w:jc w:val="center"/>
            </w:pPr>
            <w:r>
              <w:t>171577</w:t>
            </w:r>
          </w:p>
        </w:tc>
      </w:tr>
      <w:tr w:rsidR="007E0D26">
        <w:tc>
          <w:tcPr>
            <w:tcW w:w="13606" w:type="dxa"/>
            <w:gridSpan w:val="7"/>
            <w:tcBorders>
              <w:top w:val="single" w:sz="4" w:space="0" w:color="auto"/>
              <w:bottom w:val="single" w:sz="4" w:space="0" w:color="auto"/>
            </w:tcBorders>
          </w:tcPr>
          <w:p w:rsidR="007E0D26" w:rsidRDefault="007E0D26">
            <w:pPr>
              <w:pStyle w:val="ConsPlusNormal"/>
              <w:jc w:val="center"/>
              <w:outlineLvl w:val="3"/>
            </w:pPr>
            <w:r>
              <w:lastRenderedPageBreak/>
              <w:t>НЕЙРОХИРУРГИЯ</w:t>
            </w:r>
          </w:p>
        </w:tc>
      </w:tr>
      <w:tr w:rsidR="007E0D26">
        <w:tc>
          <w:tcPr>
            <w:tcW w:w="907" w:type="dxa"/>
            <w:vMerge w:val="restart"/>
            <w:tcBorders>
              <w:top w:val="single" w:sz="4" w:space="0" w:color="auto"/>
              <w:bottom w:val="nil"/>
            </w:tcBorders>
          </w:tcPr>
          <w:p w:rsidR="007E0D26" w:rsidRDefault="007E0D26">
            <w:pPr>
              <w:pStyle w:val="ConsPlusNormal"/>
              <w:jc w:val="center"/>
            </w:pPr>
            <w:r>
              <w:t>10.</w:t>
            </w:r>
          </w:p>
        </w:tc>
        <w:tc>
          <w:tcPr>
            <w:tcW w:w="3231" w:type="dxa"/>
            <w:vMerge w:val="restart"/>
            <w:tcBorders>
              <w:top w:val="single" w:sz="4" w:space="0" w:color="auto"/>
              <w:bottom w:val="nil"/>
            </w:tcBorders>
          </w:tcPr>
          <w:p w:rsidR="007E0D26" w:rsidRDefault="007E0D26">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907" w:type="dxa"/>
            <w:vMerge w:val="restart"/>
            <w:tcBorders>
              <w:top w:val="single" w:sz="4" w:space="0" w:color="auto"/>
              <w:bottom w:val="nil"/>
            </w:tcBorders>
          </w:tcPr>
          <w:p w:rsidR="007E0D26" w:rsidRDefault="007E0D26">
            <w:pPr>
              <w:pStyle w:val="ConsPlusNormal"/>
              <w:jc w:val="center"/>
            </w:pPr>
            <w:r>
              <w:t>C71.0, C71.1, C71.2, C71.3, C71.4, C79.3, D33.0, D43.0</w:t>
            </w:r>
          </w:p>
        </w:tc>
        <w:tc>
          <w:tcPr>
            <w:tcW w:w="3118" w:type="dxa"/>
            <w:vMerge w:val="restart"/>
            <w:tcBorders>
              <w:top w:val="single" w:sz="4" w:space="0" w:color="auto"/>
              <w:bottom w:val="nil"/>
            </w:tcBorders>
          </w:tcPr>
          <w:p w:rsidR="007E0D26" w:rsidRDefault="007E0D26">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361" w:type="dxa"/>
            <w:vMerge w:val="restart"/>
            <w:tcBorders>
              <w:top w:val="single" w:sz="4" w:space="0" w:color="auto"/>
              <w:bottom w:val="nil"/>
            </w:tcBorders>
          </w:tcPr>
          <w:p w:rsidR="007E0D26" w:rsidRDefault="007E0D26">
            <w:pPr>
              <w:pStyle w:val="ConsPlusNormal"/>
            </w:pPr>
          </w:p>
        </w:tc>
        <w:tc>
          <w:tcPr>
            <w:tcW w:w="2438" w:type="dxa"/>
            <w:tcBorders>
              <w:top w:val="single" w:sz="4" w:space="0" w:color="auto"/>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val="restart"/>
            <w:tcBorders>
              <w:top w:val="single" w:sz="4" w:space="0" w:color="auto"/>
              <w:bottom w:val="nil"/>
            </w:tcBorders>
          </w:tcPr>
          <w:p w:rsidR="007E0D26" w:rsidRDefault="007E0D26">
            <w:pPr>
              <w:pStyle w:val="ConsPlusNormal"/>
              <w:jc w:val="center"/>
            </w:pPr>
            <w:r>
              <w:t>145012</w:t>
            </w:r>
          </w:p>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интраоперационного ультразвукового сканирования</w:t>
            </w: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tcBorders>
              <w:top w:val="single" w:sz="4" w:space="0" w:color="auto"/>
              <w:bottom w:val="nil"/>
            </w:tcBorders>
          </w:tcPr>
          <w:p w:rsidR="007E0D26" w:rsidRDefault="007E0D26"/>
        </w:tc>
        <w:tc>
          <w:tcPr>
            <w:tcW w:w="3231" w:type="dxa"/>
            <w:vMerge/>
            <w:tcBorders>
              <w:top w:val="single" w:sz="4" w:space="0" w:color="auto"/>
              <w:bottom w:val="nil"/>
            </w:tcBorders>
          </w:tcPr>
          <w:p w:rsidR="007E0D26" w:rsidRDefault="007E0D26"/>
        </w:tc>
        <w:tc>
          <w:tcPr>
            <w:tcW w:w="907" w:type="dxa"/>
            <w:vMerge/>
            <w:tcBorders>
              <w:top w:val="single" w:sz="4" w:space="0" w:color="auto"/>
              <w:bottom w:val="nil"/>
            </w:tcBorders>
          </w:tcPr>
          <w:p w:rsidR="007E0D26" w:rsidRDefault="007E0D26"/>
        </w:tc>
        <w:tc>
          <w:tcPr>
            <w:tcW w:w="3118" w:type="dxa"/>
            <w:vMerge/>
            <w:tcBorders>
              <w:top w:val="single" w:sz="4" w:space="0" w:color="auto"/>
              <w:bottom w:val="nil"/>
            </w:tcBorders>
          </w:tcPr>
          <w:p w:rsidR="007E0D26" w:rsidRDefault="007E0D26"/>
        </w:tc>
        <w:tc>
          <w:tcPr>
            <w:tcW w:w="1361" w:type="dxa"/>
            <w:vMerge/>
            <w:tcBorders>
              <w:top w:val="single" w:sz="4" w:space="0" w:color="auto"/>
              <w:bottom w:val="nil"/>
            </w:tcBorders>
          </w:tcPr>
          <w:p w:rsidR="007E0D26" w:rsidRDefault="007E0D26"/>
        </w:tc>
        <w:tc>
          <w:tcPr>
            <w:tcW w:w="2438" w:type="dxa"/>
            <w:tcBorders>
              <w:top w:val="nil"/>
              <w:bottom w:val="nil"/>
            </w:tcBorders>
          </w:tcPr>
          <w:p w:rsidR="007E0D26" w:rsidRDefault="007E0D26">
            <w:pPr>
              <w:pStyle w:val="ConsPlusNormal"/>
            </w:pPr>
          </w:p>
        </w:tc>
        <w:tc>
          <w:tcPr>
            <w:tcW w:w="1644" w:type="dxa"/>
            <w:vMerge/>
            <w:tcBorders>
              <w:top w:val="single" w:sz="4" w:space="0" w:color="auto"/>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jc w:val="center"/>
            </w:pPr>
            <w:r>
              <w:t>C71.5, C79.3, D33.0, D43.0</w:t>
            </w:r>
          </w:p>
        </w:tc>
        <w:tc>
          <w:tcPr>
            <w:tcW w:w="3118" w:type="dxa"/>
            <w:vMerge w:val="restart"/>
            <w:tcBorders>
              <w:top w:val="nil"/>
              <w:bottom w:val="nil"/>
            </w:tcBorders>
          </w:tcPr>
          <w:p w:rsidR="007E0D26" w:rsidRDefault="007E0D26">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интраоперационного ультразвукового сканирования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 xml:space="preserve">удаление опухоли с </w:t>
            </w:r>
            <w:r>
              <w:lastRenderedPageBreak/>
              <w:t>применением двух и более методов лечения (интраоперационных технологий)</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val="restart"/>
            <w:tcBorders>
              <w:top w:val="nil"/>
              <w:bottom w:val="nil"/>
            </w:tcBorders>
          </w:tcPr>
          <w:p w:rsidR="007E0D26" w:rsidRDefault="007E0D26">
            <w:pPr>
              <w:pStyle w:val="ConsPlusNormal"/>
              <w:jc w:val="center"/>
            </w:pPr>
            <w:r>
              <w:t>C71.6, C71.7, C79.3, D33.1, D18.0, D43.1</w:t>
            </w:r>
          </w:p>
        </w:tc>
        <w:tc>
          <w:tcPr>
            <w:tcW w:w="3118" w:type="dxa"/>
            <w:vMerge w:val="restart"/>
            <w:tcBorders>
              <w:top w:val="nil"/>
              <w:bottom w:val="nil"/>
            </w:tcBorders>
          </w:tcPr>
          <w:p w:rsidR="007E0D26" w:rsidRDefault="007E0D26">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интраоперационного ультразвукового сканирования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jc w:val="center"/>
            </w:pPr>
            <w:r>
              <w:t>C71.6, C79.3, D33.1, D18.0, D43.1</w:t>
            </w:r>
          </w:p>
        </w:tc>
        <w:tc>
          <w:tcPr>
            <w:tcW w:w="3118" w:type="dxa"/>
            <w:vMerge w:val="restart"/>
            <w:tcBorders>
              <w:top w:val="nil"/>
              <w:bottom w:val="nil"/>
            </w:tcBorders>
          </w:tcPr>
          <w:p w:rsidR="007E0D26" w:rsidRDefault="007E0D26">
            <w:pPr>
              <w:pStyle w:val="ConsPlusNormal"/>
            </w:pPr>
            <w:r>
              <w:t>внутримозговые злокачественные (первичные и вторичные) и доброкачественные новообразования мозжечка</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нейрофизиологического мониторинга</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jc w:val="center"/>
            </w:pPr>
            <w:r>
              <w:t xml:space="preserve">D18.0, </w:t>
            </w:r>
            <w:r>
              <w:lastRenderedPageBreak/>
              <w:t>Q28.3</w:t>
            </w:r>
          </w:p>
        </w:tc>
        <w:tc>
          <w:tcPr>
            <w:tcW w:w="3118" w:type="dxa"/>
            <w:vMerge w:val="restart"/>
            <w:tcBorders>
              <w:top w:val="nil"/>
              <w:bottom w:val="nil"/>
            </w:tcBorders>
          </w:tcPr>
          <w:p w:rsidR="007E0D26" w:rsidRDefault="007E0D26">
            <w:pPr>
              <w:pStyle w:val="ConsPlusNormal"/>
            </w:pPr>
            <w:r>
              <w:lastRenderedPageBreak/>
              <w:t xml:space="preserve">кавернома (кавернозная </w:t>
            </w:r>
            <w:r>
              <w:lastRenderedPageBreak/>
              <w:t>ангиома) мозжечка</w:t>
            </w:r>
          </w:p>
        </w:tc>
        <w:tc>
          <w:tcPr>
            <w:tcW w:w="1361" w:type="dxa"/>
            <w:vMerge w:val="restart"/>
            <w:tcBorders>
              <w:top w:val="nil"/>
              <w:bottom w:val="nil"/>
            </w:tcBorders>
          </w:tcPr>
          <w:p w:rsidR="007E0D26" w:rsidRDefault="007E0D26">
            <w:pPr>
              <w:pStyle w:val="ConsPlusNormal"/>
            </w:pPr>
            <w:r>
              <w:lastRenderedPageBreak/>
              <w:t>хирургическ</w:t>
            </w:r>
            <w:r>
              <w:lastRenderedPageBreak/>
              <w:t>ое лечение</w:t>
            </w:r>
          </w:p>
        </w:tc>
        <w:tc>
          <w:tcPr>
            <w:tcW w:w="2438" w:type="dxa"/>
            <w:tcBorders>
              <w:top w:val="nil"/>
              <w:bottom w:val="nil"/>
            </w:tcBorders>
          </w:tcPr>
          <w:p w:rsidR="007E0D26" w:rsidRDefault="007E0D26">
            <w:pPr>
              <w:pStyle w:val="ConsPlusNormal"/>
            </w:pPr>
            <w:r>
              <w:lastRenderedPageBreak/>
              <w:t xml:space="preserve">удаление опухоли с </w:t>
            </w:r>
            <w:r>
              <w:lastRenderedPageBreak/>
              <w:t>применением нейрофизиологического мониторинга функционально значимых зон головного мозга</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907" w:type="dxa"/>
            <w:vMerge w:val="restart"/>
            <w:tcBorders>
              <w:top w:val="nil"/>
              <w:bottom w:val="nil"/>
            </w:tcBorders>
          </w:tcPr>
          <w:p w:rsidR="007E0D26" w:rsidRDefault="007E0D26">
            <w:pPr>
              <w:pStyle w:val="ConsPlusNormal"/>
              <w:jc w:val="center"/>
            </w:pPr>
            <w:r>
              <w:t>C70.0, C79.3, D32.0, D43.1, Q85</w:t>
            </w:r>
          </w:p>
        </w:tc>
        <w:tc>
          <w:tcPr>
            <w:tcW w:w="3118" w:type="dxa"/>
            <w:vMerge w:val="restart"/>
            <w:tcBorders>
              <w:top w:val="nil"/>
              <w:bottom w:val="nil"/>
            </w:tcBorders>
          </w:tcPr>
          <w:p w:rsidR="007E0D26" w:rsidRDefault="007E0D26">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интраоперационного ультразвукового сканирования</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w:t>
            </w:r>
            <w:r>
              <w:lastRenderedPageBreak/>
              <w:t>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907" w:type="dxa"/>
            <w:vMerge w:val="restart"/>
            <w:tcBorders>
              <w:top w:val="nil"/>
              <w:bottom w:val="nil"/>
            </w:tcBorders>
          </w:tcPr>
          <w:p w:rsidR="007E0D26" w:rsidRDefault="007E0D26">
            <w:pPr>
              <w:pStyle w:val="ConsPlusNormal"/>
              <w:jc w:val="center"/>
            </w:pPr>
            <w:r>
              <w:lastRenderedPageBreak/>
              <w:t>C72.2, D33.3, Q85</w:t>
            </w:r>
          </w:p>
        </w:tc>
        <w:tc>
          <w:tcPr>
            <w:tcW w:w="3118" w:type="dxa"/>
            <w:vMerge w:val="restart"/>
            <w:tcBorders>
              <w:top w:val="nil"/>
              <w:bottom w:val="nil"/>
            </w:tcBorders>
          </w:tcPr>
          <w:p w:rsidR="007E0D26" w:rsidRDefault="007E0D26">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эндоскопической ассистенции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val="restart"/>
            <w:tcBorders>
              <w:top w:val="nil"/>
              <w:bottom w:val="nil"/>
            </w:tcBorders>
          </w:tcPr>
          <w:p w:rsidR="007E0D26" w:rsidRDefault="007E0D26">
            <w:pPr>
              <w:pStyle w:val="ConsPlusNormal"/>
              <w:jc w:val="center"/>
            </w:pPr>
            <w:r>
              <w:t xml:space="preserve">C75.3, </w:t>
            </w:r>
            <w:r>
              <w:lastRenderedPageBreak/>
              <w:t>D35.2, D35.4, D44.5, Q04.6</w:t>
            </w:r>
          </w:p>
        </w:tc>
        <w:tc>
          <w:tcPr>
            <w:tcW w:w="3118" w:type="dxa"/>
            <w:vMerge w:val="restart"/>
            <w:tcBorders>
              <w:top w:val="nil"/>
              <w:bottom w:val="nil"/>
            </w:tcBorders>
          </w:tcPr>
          <w:p w:rsidR="007E0D26" w:rsidRDefault="007E0D26">
            <w:pPr>
              <w:pStyle w:val="ConsPlusNormal"/>
            </w:pPr>
            <w:r>
              <w:lastRenderedPageBreak/>
              <w:t xml:space="preserve">аденомы гипофиза, </w:t>
            </w:r>
            <w:r>
              <w:lastRenderedPageBreak/>
              <w:t>краниофарингиомы, злокачественные и доброкачественные новообразования шишковидной железы. Врожденные церебральные кисты</w:t>
            </w:r>
          </w:p>
        </w:tc>
        <w:tc>
          <w:tcPr>
            <w:tcW w:w="1361" w:type="dxa"/>
            <w:vMerge w:val="restart"/>
            <w:tcBorders>
              <w:top w:val="nil"/>
              <w:bottom w:val="nil"/>
            </w:tcBorders>
          </w:tcPr>
          <w:p w:rsidR="007E0D26" w:rsidRDefault="007E0D26">
            <w:pPr>
              <w:pStyle w:val="ConsPlusNormal"/>
            </w:pPr>
            <w:r>
              <w:lastRenderedPageBreak/>
              <w:t>хирургическ</w:t>
            </w:r>
            <w:r>
              <w:lastRenderedPageBreak/>
              <w:t>ое лечение</w:t>
            </w:r>
          </w:p>
        </w:tc>
        <w:tc>
          <w:tcPr>
            <w:tcW w:w="2438" w:type="dxa"/>
            <w:tcBorders>
              <w:top w:val="nil"/>
              <w:bottom w:val="nil"/>
            </w:tcBorders>
          </w:tcPr>
          <w:p w:rsidR="007E0D26" w:rsidRDefault="007E0D26">
            <w:pPr>
              <w:pStyle w:val="ConsPlusNormal"/>
            </w:pPr>
            <w:r>
              <w:lastRenderedPageBreak/>
              <w:t xml:space="preserve">удаление опухоли с </w:t>
            </w:r>
            <w:r>
              <w:lastRenderedPageBreak/>
              <w:t>применением интраоперационной навигации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эндоскопической ассистенции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907" w:type="dxa"/>
            <w:vMerge w:val="restart"/>
            <w:tcBorders>
              <w:top w:val="nil"/>
              <w:bottom w:val="nil"/>
            </w:tcBorders>
          </w:tcPr>
          <w:p w:rsidR="007E0D26" w:rsidRDefault="007E0D26">
            <w:pPr>
              <w:pStyle w:val="ConsPlusNormal"/>
              <w:jc w:val="center"/>
            </w:pPr>
            <w:r>
              <w:t>C31</w:t>
            </w:r>
          </w:p>
        </w:tc>
        <w:tc>
          <w:tcPr>
            <w:tcW w:w="3118" w:type="dxa"/>
            <w:vMerge w:val="restart"/>
            <w:tcBorders>
              <w:top w:val="nil"/>
              <w:bottom w:val="nil"/>
            </w:tcBorders>
          </w:tcPr>
          <w:p w:rsidR="007E0D26" w:rsidRDefault="007E0D26">
            <w:pPr>
              <w:pStyle w:val="ConsPlusNormal"/>
            </w:pPr>
            <w:r>
              <w:t>злокачественные новообразования придаточных пазух носа, прорастающие в полость черепа</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двух и более методов лечения (интраоперационных технологий)</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интраоперационной навигации</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tcBorders>
              <w:top w:val="nil"/>
              <w:bottom w:val="nil"/>
            </w:tcBorders>
          </w:tcPr>
          <w:p w:rsidR="007E0D26" w:rsidRDefault="007E0D26">
            <w:pPr>
              <w:pStyle w:val="ConsPlusNormal"/>
              <w:jc w:val="center"/>
            </w:pPr>
            <w:r>
              <w:t>C41.0, C43.4, C44.4, C79.4, C79.5, C49.0, D16.4, D48.0</w:t>
            </w:r>
          </w:p>
        </w:tc>
        <w:tc>
          <w:tcPr>
            <w:tcW w:w="3118" w:type="dxa"/>
            <w:tcBorders>
              <w:top w:val="nil"/>
              <w:bottom w:val="nil"/>
            </w:tcBorders>
          </w:tcPr>
          <w:p w:rsidR="007E0D26" w:rsidRDefault="007E0D26">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p>
        </w:tc>
        <w:tc>
          <w:tcPr>
            <w:tcW w:w="907" w:type="dxa"/>
            <w:vMerge w:val="restart"/>
            <w:tcBorders>
              <w:top w:val="nil"/>
              <w:bottom w:val="nil"/>
            </w:tcBorders>
          </w:tcPr>
          <w:p w:rsidR="007E0D26" w:rsidRDefault="007E0D26">
            <w:pPr>
              <w:pStyle w:val="ConsPlusNormal"/>
              <w:jc w:val="center"/>
            </w:pPr>
            <w:r>
              <w:t>D76.0, D76.3, M85.4, M85.5</w:t>
            </w:r>
          </w:p>
        </w:tc>
        <w:tc>
          <w:tcPr>
            <w:tcW w:w="3118" w:type="dxa"/>
            <w:vMerge w:val="restart"/>
            <w:tcBorders>
              <w:top w:val="nil"/>
              <w:bottom w:val="nil"/>
            </w:tcBorders>
          </w:tcPr>
          <w:p w:rsidR="007E0D26" w:rsidRDefault="007E0D26">
            <w:pPr>
              <w:pStyle w:val="ConsPlusNormal"/>
            </w:pPr>
            <w:r>
              <w:t>эозинофильная гранулема кости, ксантогранулема, аневризматическая костная киста</w:t>
            </w:r>
          </w:p>
        </w:tc>
        <w:tc>
          <w:tcPr>
            <w:tcW w:w="1361" w:type="dxa"/>
            <w:vMerge w:val="restart"/>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 xml:space="preserve">эндоскопическое удаление опухоли с одномоментным пластическим закрытием хирургического дефекта </w:t>
            </w:r>
            <w:r>
              <w:lastRenderedPageBreak/>
              <w:t>при помощи формируемых ауто- или аллотрансплантатов</w:t>
            </w:r>
          </w:p>
        </w:tc>
        <w:tc>
          <w:tcPr>
            <w:tcW w:w="1644" w:type="dxa"/>
            <w:vMerge w:val="restart"/>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bottom w:val="nil"/>
            </w:tcBorders>
          </w:tcPr>
          <w:p w:rsidR="007E0D26" w:rsidRDefault="007E0D26"/>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tcBorders>
              <w:top w:val="nil"/>
              <w:bottom w:val="nil"/>
            </w:tcBorders>
          </w:tcPr>
          <w:p w:rsidR="007E0D26" w:rsidRDefault="007E0D26">
            <w:pPr>
              <w:pStyle w:val="ConsPlusNormal"/>
              <w:jc w:val="center"/>
            </w:pPr>
            <w:r>
              <w:t>D10.6, D21.0, D10.9</w:t>
            </w:r>
          </w:p>
        </w:tc>
        <w:tc>
          <w:tcPr>
            <w:tcW w:w="3118" w:type="dxa"/>
            <w:tcBorders>
              <w:top w:val="nil"/>
              <w:bottom w:val="nil"/>
            </w:tcBorders>
          </w:tcPr>
          <w:p w:rsidR="007E0D26" w:rsidRDefault="007E0D26">
            <w:pPr>
              <w:pStyle w:val="ConsPlusNormal"/>
            </w:pPr>
            <w:r>
              <w:t>доброкачественные новообразования носоглотки и мягких тканей головы, лица и шеи, прорастающие в полость черепа</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опухоли с применением двух и более методов лечения (интраоперационных технологий)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907" w:type="dxa"/>
            <w:tcBorders>
              <w:top w:val="nil"/>
              <w:bottom w:val="nil"/>
            </w:tcBorders>
          </w:tcPr>
          <w:p w:rsidR="007E0D26" w:rsidRDefault="007E0D26">
            <w:pPr>
              <w:pStyle w:val="ConsPlusNormal"/>
              <w:jc w:val="center"/>
            </w:pPr>
            <w:r>
              <w:t xml:space="preserve">C41.2, C41.4, C70.1, C72.0, C72.1, C72.8, C79.4, C79.5, C90.0, C90.2, D48.0, D16.6, D16.8, D18.0, D32.1, D33.4, D33.7, D36.1, </w:t>
            </w:r>
            <w:r>
              <w:lastRenderedPageBreak/>
              <w:t>D43.4, Q06.8, M85.5</w:t>
            </w:r>
          </w:p>
        </w:tc>
        <w:tc>
          <w:tcPr>
            <w:tcW w:w="3118" w:type="dxa"/>
            <w:tcBorders>
              <w:top w:val="nil"/>
              <w:bottom w:val="nil"/>
            </w:tcBorders>
          </w:tcPr>
          <w:p w:rsidR="007E0D26" w:rsidRDefault="007E0D26">
            <w:pPr>
              <w:pStyle w:val="ConsPlusNormal"/>
            </w:pPr>
            <w:r>
              <w:lastRenderedPageBreak/>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микрохирургическое удаление опухоли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907" w:type="dxa"/>
            <w:tcBorders>
              <w:top w:val="nil"/>
              <w:bottom w:val="nil"/>
            </w:tcBorders>
          </w:tcPr>
          <w:p w:rsidR="007E0D26" w:rsidRDefault="007E0D26">
            <w:pPr>
              <w:pStyle w:val="ConsPlusNormal"/>
              <w:jc w:val="center"/>
            </w:pPr>
            <w:r>
              <w:t>Q28.2</w:t>
            </w:r>
          </w:p>
        </w:tc>
        <w:tc>
          <w:tcPr>
            <w:tcW w:w="3118" w:type="dxa"/>
            <w:tcBorders>
              <w:top w:val="nil"/>
              <w:bottom w:val="nil"/>
            </w:tcBorders>
          </w:tcPr>
          <w:p w:rsidR="007E0D26" w:rsidRDefault="007E0D26">
            <w:pPr>
              <w:pStyle w:val="ConsPlusNormal"/>
            </w:pPr>
            <w:r>
              <w:t>артериовенозная мальформация головного мозга</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удаление артериовенозных мальформаций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val="restart"/>
            <w:tcBorders>
              <w:top w:val="nil"/>
              <w:bottom w:val="nil"/>
            </w:tcBorders>
          </w:tcPr>
          <w:p w:rsidR="007E0D26" w:rsidRDefault="007E0D26">
            <w:pPr>
              <w:pStyle w:val="ConsPlusNormal"/>
              <w:jc w:val="center"/>
            </w:pPr>
            <w:r>
              <w:t>I60, I61,</w:t>
            </w:r>
          </w:p>
          <w:p w:rsidR="007E0D26" w:rsidRDefault="007E0D26">
            <w:pPr>
              <w:pStyle w:val="ConsPlusNormal"/>
              <w:jc w:val="center"/>
            </w:pPr>
            <w:r>
              <w:t>I62</w:t>
            </w:r>
          </w:p>
        </w:tc>
        <w:tc>
          <w:tcPr>
            <w:tcW w:w="3118" w:type="dxa"/>
            <w:vMerge w:val="restart"/>
            <w:tcBorders>
              <w:top w:val="nil"/>
              <w:bottom w:val="nil"/>
            </w:tcBorders>
          </w:tcPr>
          <w:p w:rsidR="007E0D26" w:rsidRDefault="007E0D26">
            <w:pPr>
              <w:pStyle w:val="ConsPlusNormal"/>
            </w:pPr>
            <w:r>
              <w:t>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361" w:type="dxa"/>
            <w:vMerge w:val="restart"/>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клипирование артериальных аневризм</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стереотаксическое дренирование и тромболизис гематом</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r>
              <w:t>Реконструктивные вмешательства на экстракраниальных отделах церебральных артерий</w:t>
            </w:r>
          </w:p>
        </w:tc>
        <w:tc>
          <w:tcPr>
            <w:tcW w:w="907" w:type="dxa"/>
            <w:tcBorders>
              <w:top w:val="nil"/>
              <w:bottom w:val="nil"/>
            </w:tcBorders>
          </w:tcPr>
          <w:p w:rsidR="007E0D26" w:rsidRDefault="007E0D26">
            <w:pPr>
              <w:pStyle w:val="ConsPlusNormal"/>
              <w:jc w:val="center"/>
            </w:pPr>
            <w:r>
              <w:t>I65.0 - I65.3, I65.8, I66, I67.8</w:t>
            </w:r>
          </w:p>
        </w:tc>
        <w:tc>
          <w:tcPr>
            <w:tcW w:w="3118" w:type="dxa"/>
            <w:tcBorders>
              <w:top w:val="nil"/>
              <w:bottom w:val="nil"/>
            </w:tcBorders>
          </w:tcPr>
          <w:p w:rsidR="007E0D26" w:rsidRDefault="007E0D26">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реконструктивные вмешательства на экстракраниальных отделах церебральных артерий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907" w:type="dxa"/>
            <w:tcBorders>
              <w:top w:val="nil"/>
              <w:bottom w:val="nil"/>
            </w:tcBorders>
          </w:tcPr>
          <w:p w:rsidR="007E0D26" w:rsidRDefault="007E0D26">
            <w:pPr>
              <w:pStyle w:val="ConsPlusNormal"/>
              <w:jc w:val="center"/>
            </w:pPr>
            <w:r>
              <w:t xml:space="preserve">M84.8, M85.0, M85.5, Q01, Q67.2, Q67.3, Q75.0, Q75.2, Q75.8, Q87.0, S02.1, S02.2, </w:t>
            </w:r>
            <w:r>
              <w:lastRenderedPageBreak/>
              <w:t>S02.7 - S02.9, T90.2, T88.8</w:t>
            </w:r>
          </w:p>
        </w:tc>
        <w:tc>
          <w:tcPr>
            <w:tcW w:w="3118" w:type="dxa"/>
            <w:tcBorders>
              <w:top w:val="nil"/>
              <w:bottom w:val="nil"/>
            </w:tcBorders>
          </w:tcPr>
          <w:p w:rsidR="007E0D26" w:rsidRDefault="007E0D26">
            <w:pPr>
              <w:pStyle w:val="ConsPlusNormal"/>
            </w:pPr>
            <w:r>
              <w:lastRenderedPageBreak/>
              <w:t>дефекты и деформации свода и основания черепа, лицевого скелета врожденного и приобретенного генеза</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jc w:val="center"/>
            </w:pPr>
            <w:r>
              <w:lastRenderedPageBreak/>
              <w:t>11.</w:t>
            </w:r>
          </w:p>
        </w:tc>
        <w:tc>
          <w:tcPr>
            <w:tcW w:w="3231" w:type="dxa"/>
            <w:tcBorders>
              <w:top w:val="nil"/>
              <w:bottom w:val="nil"/>
            </w:tcBorders>
          </w:tcPr>
          <w:p w:rsidR="007E0D26" w:rsidRDefault="007E0D26">
            <w:pPr>
              <w:pStyle w:val="ConsPlusNormal"/>
            </w:pPr>
            <w:r>
              <w:t>Внутрисосудистый тромболизис при окклюзиях церебральных артерий и синусов</w:t>
            </w:r>
          </w:p>
        </w:tc>
        <w:tc>
          <w:tcPr>
            <w:tcW w:w="907" w:type="dxa"/>
            <w:tcBorders>
              <w:top w:val="nil"/>
              <w:bottom w:val="nil"/>
            </w:tcBorders>
          </w:tcPr>
          <w:p w:rsidR="007E0D26" w:rsidRDefault="007E0D26">
            <w:pPr>
              <w:pStyle w:val="ConsPlusNormal"/>
              <w:jc w:val="center"/>
            </w:pPr>
            <w:r>
              <w:t>I67.6</w:t>
            </w:r>
          </w:p>
        </w:tc>
        <w:tc>
          <w:tcPr>
            <w:tcW w:w="3118" w:type="dxa"/>
            <w:tcBorders>
              <w:top w:val="nil"/>
              <w:bottom w:val="nil"/>
            </w:tcBorders>
          </w:tcPr>
          <w:p w:rsidR="007E0D26" w:rsidRDefault="007E0D26">
            <w:pPr>
              <w:pStyle w:val="ConsPlusNormal"/>
            </w:pPr>
            <w:r>
              <w:t>тромбоз церебральных артерий и синусов</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внутрисосудистый тромболизис церебральных артерий и синусов</w:t>
            </w:r>
          </w:p>
        </w:tc>
        <w:tc>
          <w:tcPr>
            <w:tcW w:w="1644" w:type="dxa"/>
            <w:tcBorders>
              <w:top w:val="nil"/>
              <w:bottom w:val="nil"/>
            </w:tcBorders>
          </w:tcPr>
          <w:p w:rsidR="007E0D26" w:rsidRDefault="007E0D26">
            <w:pPr>
              <w:pStyle w:val="ConsPlusNormal"/>
              <w:jc w:val="center"/>
            </w:pPr>
            <w:r>
              <w:t>223007</w:t>
            </w:r>
          </w:p>
        </w:tc>
      </w:tr>
      <w:tr w:rsidR="007E0D26">
        <w:tblPrEx>
          <w:tblBorders>
            <w:insideH w:val="none" w:sz="0" w:space="0" w:color="auto"/>
          </w:tblBorders>
        </w:tblPrEx>
        <w:tc>
          <w:tcPr>
            <w:tcW w:w="907" w:type="dxa"/>
            <w:tcBorders>
              <w:top w:val="nil"/>
              <w:bottom w:val="nil"/>
            </w:tcBorders>
          </w:tcPr>
          <w:p w:rsidR="007E0D26" w:rsidRDefault="007E0D26">
            <w:pPr>
              <w:pStyle w:val="ConsPlusNormal"/>
              <w:jc w:val="center"/>
            </w:pPr>
            <w:r>
              <w:t>12.</w:t>
            </w:r>
          </w:p>
        </w:tc>
        <w:tc>
          <w:tcPr>
            <w:tcW w:w="3231" w:type="dxa"/>
            <w:tcBorders>
              <w:top w:val="nil"/>
              <w:bottom w:val="nil"/>
            </w:tcBorders>
          </w:tcPr>
          <w:p w:rsidR="007E0D26" w:rsidRDefault="007E0D26">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907" w:type="dxa"/>
            <w:tcBorders>
              <w:top w:val="nil"/>
              <w:bottom w:val="nil"/>
            </w:tcBorders>
          </w:tcPr>
          <w:p w:rsidR="007E0D26" w:rsidRDefault="007E0D26">
            <w:pPr>
              <w:pStyle w:val="ConsPlusNormal"/>
              <w:jc w:val="center"/>
            </w:pPr>
            <w:r>
              <w:t>G91, G93.0, Q03</w:t>
            </w:r>
          </w:p>
        </w:tc>
        <w:tc>
          <w:tcPr>
            <w:tcW w:w="3118" w:type="dxa"/>
            <w:tcBorders>
              <w:top w:val="nil"/>
              <w:bottom w:val="nil"/>
            </w:tcBorders>
          </w:tcPr>
          <w:p w:rsidR="007E0D26" w:rsidRDefault="007E0D26">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nil"/>
              <w:bottom w:val="nil"/>
            </w:tcBorders>
          </w:tcPr>
          <w:p w:rsidR="007E0D26" w:rsidRDefault="007E0D26">
            <w:pPr>
              <w:pStyle w:val="ConsPlusNormal"/>
              <w:jc w:val="center"/>
            </w:pPr>
            <w:r>
              <w:t>143103</w:t>
            </w:r>
          </w:p>
        </w:tc>
      </w:tr>
      <w:tr w:rsidR="007E0D26">
        <w:tblPrEx>
          <w:tblBorders>
            <w:insideH w:val="none" w:sz="0" w:space="0" w:color="auto"/>
          </w:tblBorders>
        </w:tblPrEx>
        <w:tc>
          <w:tcPr>
            <w:tcW w:w="907" w:type="dxa"/>
            <w:tcBorders>
              <w:top w:val="nil"/>
              <w:bottom w:val="single" w:sz="4" w:space="0" w:color="auto"/>
            </w:tcBorders>
          </w:tcPr>
          <w:p w:rsidR="007E0D26" w:rsidRDefault="007E0D26">
            <w:pPr>
              <w:pStyle w:val="ConsPlusNormal"/>
              <w:jc w:val="center"/>
            </w:pPr>
            <w:r>
              <w:t>13.</w:t>
            </w:r>
          </w:p>
        </w:tc>
        <w:tc>
          <w:tcPr>
            <w:tcW w:w="3231" w:type="dxa"/>
            <w:tcBorders>
              <w:top w:val="nil"/>
              <w:bottom w:val="single" w:sz="4" w:space="0" w:color="auto"/>
            </w:tcBorders>
          </w:tcPr>
          <w:p w:rsidR="007E0D26" w:rsidRDefault="007E0D26">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907" w:type="dxa"/>
            <w:tcBorders>
              <w:top w:val="nil"/>
              <w:bottom w:val="single" w:sz="4" w:space="0" w:color="auto"/>
            </w:tcBorders>
          </w:tcPr>
          <w:p w:rsidR="007E0D26" w:rsidRDefault="007E0D26">
            <w:pPr>
              <w:pStyle w:val="ConsPlusNormal"/>
              <w:jc w:val="center"/>
            </w:pPr>
            <w:r>
              <w:t>G91, G93.0, Q03</w:t>
            </w:r>
          </w:p>
        </w:tc>
        <w:tc>
          <w:tcPr>
            <w:tcW w:w="3118" w:type="dxa"/>
            <w:tcBorders>
              <w:top w:val="nil"/>
              <w:bottom w:val="single" w:sz="4" w:space="0" w:color="auto"/>
            </w:tcBorders>
          </w:tcPr>
          <w:p w:rsidR="007E0D26" w:rsidRDefault="007E0D26">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361" w:type="dxa"/>
            <w:tcBorders>
              <w:top w:val="nil"/>
              <w:bottom w:val="single" w:sz="4" w:space="0" w:color="auto"/>
            </w:tcBorders>
          </w:tcPr>
          <w:p w:rsidR="007E0D26" w:rsidRDefault="007E0D26">
            <w:pPr>
              <w:pStyle w:val="ConsPlusNormal"/>
            </w:pPr>
            <w:r>
              <w:t>хирургическое лечение</w:t>
            </w:r>
          </w:p>
        </w:tc>
        <w:tc>
          <w:tcPr>
            <w:tcW w:w="2438" w:type="dxa"/>
            <w:tcBorders>
              <w:top w:val="nil"/>
              <w:bottom w:val="single" w:sz="4" w:space="0" w:color="auto"/>
            </w:tcBorders>
          </w:tcPr>
          <w:p w:rsidR="007E0D26" w:rsidRDefault="007E0D26">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nil"/>
              <w:bottom w:val="single" w:sz="4" w:space="0" w:color="auto"/>
            </w:tcBorders>
          </w:tcPr>
          <w:p w:rsidR="007E0D26" w:rsidRDefault="007E0D26">
            <w:pPr>
              <w:pStyle w:val="ConsPlusNormal"/>
              <w:jc w:val="center"/>
            </w:pPr>
            <w:r>
              <w:t>205690</w:t>
            </w:r>
          </w:p>
        </w:tc>
      </w:tr>
      <w:tr w:rsidR="007E0D26">
        <w:tc>
          <w:tcPr>
            <w:tcW w:w="13606" w:type="dxa"/>
            <w:gridSpan w:val="7"/>
            <w:tcBorders>
              <w:top w:val="single" w:sz="4" w:space="0" w:color="auto"/>
              <w:bottom w:val="single" w:sz="4" w:space="0" w:color="auto"/>
            </w:tcBorders>
          </w:tcPr>
          <w:p w:rsidR="007E0D26" w:rsidRDefault="007E0D26">
            <w:pPr>
              <w:pStyle w:val="ConsPlusNormal"/>
              <w:jc w:val="center"/>
              <w:outlineLvl w:val="3"/>
            </w:pPr>
            <w:r>
              <w:t>СЕРДЕЧНО-СОСУДИСТАЯ ХИРУРГИЯ</w:t>
            </w:r>
          </w:p>
        </w:tc>
      </w:tr>
      <w:tr w:rsidR="007E0D26">
        <w:tblPrEx>
          <w:tblBorders>
            <w:insideH w:val="none" w:sz="0" w:space="0" w:color="auto"/>
          </w:tblBorders>
        </w:tblPrEx>
        <w:tc>
          <w:tcPr>
            <w:tcW w:w="907" w:type="dxa"/>
            <w:tcBorders>
              <w:top w:val="single" w:sz="4" w:space="0" w:color="auto"/>
              <w:bottom w:val="nil"/>
            </w:tcBorders>
          </w:tcPr>
          <w:p w:rsidR="007E0D26" w:rsidRDefault="007E0D26">
            <w:pPr>
              <w:pStyle w:val="ConsPlusNormal"/>
              <w:jc w:val="center"/>
            </w:pPr>
            <w:r>
              <w:t>27.</w:t>
            </w:r>
          </w:p>
        </w:tc>
        <w:tc>
          <w:tcPr>
            <w:tcW w:w="3231" w:type="dxa"/>
            <w:tcBorders>
              <w:top w:val="single" w:sz="4" w:space="0" w:color="auto"/>
              <w:bottom w:val="nil"/>
            </w:tcBorders>
          </w:tcPr>
          <w:p w:rsidR="007E0D26" w:rsidRDefault="007E0D26">
            <w:pPr>
              <w:pStyle w:val="ConsPlusNormal"/>
            </w:pPr>
            <w:r>
              <w:t xml:space="preserve">Коронарная реваскуляризация </w:t>
            </w:r>
            <w:r>
              <w:lastRenderedPageBreak/>
              <w:t>миокарда с применением ангиопластики в сочетании со стентированием при ишемической болезни сердца</w:t>
            </w:r>
          </w:p>
        </w:tc>
        <w:tc>
          <w:tcPr>
            <w:tcW w:w="907" w:type="dxa"/>
            <w:tcBorders>
              <w:top w:val="single" w:sz="4" w:space="0" w:color="auto"/>
              <w:bottom w:val="nil"/>
            </w:tcBorders>
          </w:tcPr>
          <w:p w:rsidR="007E0D26" w:rsidRDefault="007E0D26">
            <w:pPr>
              <w:pStyle w:val="ConsPlusNormal"/>
              <w:jc w:val="center"/>
            </w:pPr>
            <w:r>
              <w:lastRenderedPageBreak/>
              <w:t xml:space="preserve">I20.0, </w:t>
            </w:r>
            <w:r>
              <w:lastRenderedPageBreak/>
              <w:t>I21.0, I21.1, I21.2, I21.3, I21.9, I22</w:t>
            </w:r>
          </w:p>
        </w:tc>
        <w:tc>
          <w:tcPr>
            <w:tcW w:w="3118" w:type="dxa"/>
            <w:tcBorders>
              <w:top w:val="single" w:sz="4" w:space="0" w:color="auto"/>
              <w:bottom w:val="nil"/>
            </w:tcBorders>
          </w:tcPr>
          <w:p w:rsidR="007E0D26" w:rsidRDefault="007E0D26">
            <w:pPr>
              <w:pStyle w:val="ConsPlusNormal"/>
            </w:pPr>
            <w:r>
              <w:lastRenderedPageBreak/>
              <w:t xml:space="preserve">острый и повторный инфаркт </w:t>
            </w:r>
            <w:r>
              <w:lastRenderedPageBreak/>
              <w:t>миокарда (с подъемом сегмента ST электрокардиограммы)</w:t>
            </w:r>
          </w:p>
        </w:tc>
        <w:tc>
          <w:tcPr>
            <w:tcW w:w="1361" w:type="dxa"/>
            <w:tcBorders>
              <w:top w:val="single" w:sz="4" w:space="0" w:color="auto"/>
              <w:bottom w:val="nil"/>
            </w:tcBorders>
          </w:tcPr>
          <w:p w:rsidR="007E0D26" w:rsidRDefault="007E0D26">
            <w:pPr>
              <w:pStyle w:val="ConsPlusNormal"/>
            </w:pPr>
            <w:r>
              <w:lastRenderedPageBreak/>
              <w:t>хирургическ</w:t>
            </w:r>
            <w:r>
              <w:lastRenderedPageBreak/>
              <w:t>ое лечение</w:t>
            </w:r>
          </w:p>
        </w:tc>
        <w:tc>
          <w:tcPr>
            <w:tcW w:w="2438" w:type="dxa"/>
            <w:tcBorders>
              <w:top w:val="single" w:sz="4" w:space="0" w:color="auto"/>
              <w:bottom w:val="nil"/>
            </w:tcBorders>
          </w:tcPr>
          <w:p w:rsidR="007E0D26" w:rsidRDefault="007E0D26">
            <w:pPr>
              <w:pStyle w:val="ConsPlusNormal"/>
            </w:pPr>
            <w:r>
              <w:lastRenderedPageBreak/>
              <w:t xml:space="preserve">баллонная </w:t>
            </w:r>
            <w:r>
              <w:lastRenderedPageBreak/>
              <w:t>вазодилатация с установкой стента в сосуд (сосуды)</w:t>
            </w:r>
          </w:p>
        </w:tc>
        <w:tc>
          <w:tcPr>
            <w:tcW w:w="1644" w:type="dxa"/>
            <w:tcBorders>
              <w:top w:val="single" w:sz="4" w:space="0" w:color="auto"/>
              <w:bottom w:val="nil"/>
            </w:tcBorders>
          </w:tcPr>
          <w:p w:rsidR="007E0D26" w:rsidRDefault="007E0D26">
            <w:pPr>
              <w:pStyle w:val="ConsPlusNormal"/>
              <w:jc w:val="center"/>
            </w:pPr>
            <w:r>
              <w:lastRenderedPageBreak/>
              <w:t>193346</w:t>
            </w:r>
          </w:p>
        </w:tc>
      </w:tr>
      <w:tr w:rsidR="007E0D26">
        <w:tblPrEx>
          <w:tblBorders>
            <w:insideH w:val="none" w:sz="0" w:space="0" w:color="auto"/>
          </w:tblBorders>
        </w:tblPrEx>
        <w:tc>
          <w:tcPr>
            <w:tcW w:w="907" w:type="dxa"/>
            <w:tcBorders>
              <w:top w:val="nil"/>
              <w:bottom w:val="nil"/>
            </w:tcBorders>
          </w:tcPr>
          <w:p w:rsidR="007E0D26" w:rsidRDefault="007E0D26">
            <w:pPr>
              <w:pStyle w:val="ConsPlusNormal"/>
              <w:jc w:val="center"/>
            </w:pPr>
            <w:r>
              <w:lastRenderedPageBreak/>
              <w:t>28.</w:t>
            </w:r>
          </w:p>
        </w:tc>
        <w:tc>
          <w:tcPr>
            <w:tcW w:w="3231" w:type="dxa"/>
            <w:tcBorders>
              <w:top w:val="nil"/>
              <w:bottom w:val="nil"/>
            </w:tcBorders>
          </w:tcPr>
          <w:p w:rsidR="007E0D26" w:rsidRDefault="007E0D26">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bottom w:val="nil"/>
            </w:tcBorders>
          </w:tcPr>
          <w:p w:rsidR="007E0D26" w:rsidRDefault="007E0D26">
            <w:pPr>
              <w:pStyle w:val="ConsPlusNormal"/>
              <w:jc w:val="center"/>
            </w:pPr>
            <w:r>
              <w:t>I20.0, I21.4, I21.9, I22</w:t>
            </w:r>
          </w:p>
        </w:tc>
        <w:tc>
          <w:tcPr>
            <w:tcW w:w="3118" w:type="dxa"/>
            <w:tcBorders>
              <w:top w:val="nil"/>
              <w:bottom w:val="nil"/>
            </w:tcBorders>
          </w:tcPr>
          <w:p w:rsidR="007E0D26" w:rsidRDefault="007E0D26">
            <w:pPr>
              <w:pStyle w:val="ConsPlusNormal"/>
            </w:pPr>
            <w:r>
              <w:t>нестабильная стенокардия, острый и повторный инфаркт миокарда (без подъема сегмента ST электрокардиограммы)</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баллонная вазодилатация с установкой стента в сосуд (сосуды)</w:t>
            </w:r>
          </w:p>
        </w:tc>
        <w:tc>
          <w:tcPr>
            <w:tcW w:w="1644" w:type="dxa"/>
            <w:tcBorders>
              <w:top w:val="nil"/>
              <w:bottom w:val="nil"/>
            </w:tcBorders>
          </w:tcPr>
          <w:p w:rsidR="007E0D26" w:rsidRDefault="007E0D26">
            <w:pPr>
              <w:pStyle w:val="ConsPlusNormal"/>
              <w:jc w:val="center"/>
            </w:pPr>
            <w:r>
              <w:t>172642</w:t>
            </w:r>
          </w:p>
        </w:tc>
      </w:tr>
      <w:tr w:rsidR="007E0D26">
        <w:tblPrEx>
          <w:tblBorders>
            <w:insideH w:val="none" w:sz="0" w:space="0" w:color="auto"/>
          </w:tblBorders>
        </w:tblPrEx>
        <w:tc>
          <w:tcPr>
            <w:tcW w:w="907" w:type="dxa"/>
            <w:tcBorders>
              <w:top w:val="nil"/>
              <w:bottom w:val="nil"/>
            </w:tcBorders>
          </w:tcPr>
          <w:p w:rsidR="007E0D26" w:rsidRDefault="007E0D26">
            <w:pPr>
              <w:pStyle w:val="ConsPlusNormal"/>
              <w:jc w:val="center"/>
            </w:pPr>
            <w:r>
              <w:t>29.</w:t>
            </w:r>
          </w:p>
        </w:tc>
        <w:tc>
          <w:tcPr>
            <w:tcW w:w="3231" w:type="dxa"/>
            <w:tcBorders>
              <w:top w:val="nil"/>
              <w:bottom w:val="nil"/>
            </w:tcBorders>
          </w:tcPr>
          <w:p w:rsidR="007E0D26" w:rsidRDefault="007E0D26">
            <w:pPr>
              <w:pStyle w:val="ConsPlusNormal"/>
            </w:pPr>
            <w:r>
              <w:t>Эндоваскулярная, хирургическая коррекция нарушений ритма сердца без имплантации кардиовертера-дефибриллятора у взрослых</w:t>
            </w:r>
          </w:p>
        </w:tc>
        <w:tc>
          <w:tcPr>
            <w:tcW w:w="907" w:type="dxa"/>
            <w:tcBorders>
              <w:top w:val="nil"/>
              <w:bottom w:val="nil"/>
            </w:tcBorders>
          </w:tcPr>
          <w:p w:rsidR="007E0D26" w:rsidRDefault="007E0D26">
            <w:pPr>
              <w:pStyle w:val="ConsPlusNormal"/>
              <w:jc w:val="center"/>
            </w:pPr>
            <w:r>
              <w:t>I44.1, I44.2, I45.2, I45.3, I45.6, I46.0, I47.0, I47.1, I47.2, I47.9, I48, I49.0, I49.5, Q22.5, Q24.6</w:t>
            </w:r>
          </w:p>
        </w:tc>
        <w:tc>
          <w:tcPr>
            <w:tcW w:w="3118" w:type="dxa"/>
            <w:tcBorders>
              <w:top w:val="nil"/>
              <w:bottom w:val="nil"/>
            </w:tcBorders>
          </w:tcPr>
          <w:p w:rsidR="007E0D26" w:rsidRDefault="007E0D26">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имплантация частотно-адаптированного однокамерного кардиостимулятора</w:t>
            </w:r>
          </w:p>
        </w:tc>
        <w:tc>
          <w:tcPr>
            <w:tcW w:w="1644" w:type="dxa"/>
            <w:tcBorders>
              <w:top w:val="nil"/>
              <w:bottom w:val="nil"/>
            </w:tcBorders>
          </w:tcPr>
          <w:p w:rsidR="007E0D26" w:rsidRDefault="007E0D26">
            <w:pPr>
              <w:pStyle w:val="ConsPlusNormal"/>
              <w:jc w:val="center"/>
            </w:pPr>
            <w:r>
              <w:t>125429</w:t>
            </w:r>
          </w:p>
        </w:tc>
      </w:tr>
      <w:tr w:rsidR="007E0D26">
        <w:tblPrEx>
          <w:tblBorders>
            <w:insideH w:val="none" w:sz="0" w:space="0" w:color="auto"/>
          </w:tblBorders>
        </w:tblPrEx>
        <w:tc>
          <w:tcPr>
            <w:tcW w:w="907" w:type="dxa"/>
            <w:tcBorders>
              <w:top w:val="nil"/>
              <w:bottom w:val="single" w:sz="4" w:space="0" w:color="auto"/>
            </w:tcBorders>
          </w:tcPr>
          <w:p w:rsidR="007E0D26" w:rsidRDefault="007E0D26">
            <w:pPr>
              <w:pStyle w:val="ConsPlusNormal"/>
              <w:jc w:val="center"/>
            </w:pPr>
            <w:r>
              <w:t>31.</w:t>
            </w:r>
          </w:p>
        </w:tc>
        <w:tc>
          <w:tcPr>
            <w:tcW w:w="3231" w:type="dxa"/>
            <w:tcBorders>
              <w:top w:val="nil"/>
              <w:bottom w:val="single" w:sz="4" w:space="0" w:color="auto"/>
            </w:tcBorders>
          </w:tcPr>
          <w:p w:rsidR="007E0D26" w:rsidRDefault="007E0D26">
            <w:pPr>
              <w:pStyle w:val="ConsPlusNormal"/>
            </w:pPr>
            <w:r>
              <w:t>Эндоваскулярная, хирургическая коррекция нарушений ритма сердца без имплантации кардиовертера-дефибриллятора</w:t>
            </w:r>
          </w:p>
        </w:tc>
        <w:tc>
          <w:tcPr>
            <w:tcW w:w="907" w:type="dxa"/>
            <w:tcBorders>
              <w:top w:val="nil"/>
              <w:bottom w:val="single" w:sz="4" w:space="0" w:color="auto"/>
            </w:tcBorders>
          </w:tcPr>
          <w:p w:rsidR="007E0D26" w:rsidRDefault="007E0D26">
            <w:pPr>
              <w:pStyle w:val="ConsPlusNormal"/>
              <w:jc w:val="center"/>
            </w:pPr>
            <w:r>
              <w:t xml:space="preserve">I44.1, I44.2, I45.2, I45.3, I45.6, </w:t>
            </w:r>
            <w:r>
              <w:lastRenderedPageBreak/>
              <w:t>I46.0, I47.0, I47.1, I47.2, I47.9, I48, I49.0, I49.5, Q22.5, Q24.6</w:t>
            </w:r>
          </w:p>
        </w:tc>
        <w:tc>
          <w:tcPr>
            <w:tcW w:w="3118" w:type="dxa"/>
            <w:tcBorders>
              <w:top w:val="nil"/>
              <w:bottom w:val="single" w:sz="4" w:space="0" w:color="auto"/>
            </w:tcBorders>
          </w:tcPr>
          <w:p w:rsidR="007E0D26" w:rsidRDefault="007E0D26">
            <w:pPr>
              <w:pStyle w:val="ConsPlusNormal"/>
            </w:pPr>
            <w:r>
              <w:lastRenderedPageBreak/>
              <w:t xml:space="preserve">пароксизмальные нарушения ритма и проводимости различного генеза, сопровождающиеся сердечной недостаточностью, </w:t>
            </w:r>
            <w:r>
              <w:lastRenderedPageBreak/>
              <w:t>гемодинамическими расстройствами и отсутствием эффекта от лечения лекарственными препаратами</w:t>
            </w:r>
          </w:p>
        </w:tc>
        <w:tc>
          <w:tcPr>
            <w:tcW w:w="1361" w:type="dxa"/>
            <w:tcBorders>
              <w:top w:val="nil"/>
              <w:bottom w:val="single" w:sz="4" w:space="0" w:color="auto"/>
            </w:tcBorders>
          </w:tcPr>
          <w:p w:rsidR="007E0D26" w:rsidRDefault="007E0D26">
            <w:pPr>
              <w:pStyle w:val="ConsPlusNormal"/>
            </w:pPr>
            <w:r>
              <w:lastRenderedPageBreak/>
              <w:t>хирургическое лечение</w:t>
            </w:r>
          </w:p>
        </w:tc>
        <w:tc>
          <w:tcPr>
            <w:tcW w:w="2438" w:type="dxa"/>
            <w:tcBorders>
              <w:top w:val="nil"/>
              <w:bottom w:val="single" w:sz="4" w:space="0" w:color="auto"/>
            </w:tcBorders>
          </w:tcPr>
          <w:p w:rsidR="007E0D26" w:rsidRDefault="007E0D26">
            <w:pPr>
              <w:pStyle w:val="ConsPlusNormal"/>
            </w:pPr>
            <w:r>
              <w:t>имплантация частотно-адаптированного двухкамерного кардиостимулятора</w:t>
            </w:r>
          </w:p>
        </w:tc>
        <w:tc>
          <w:tcPr>
            <w:tcW w:w="1644" w:type="dxa"/>
            <w:tcBorders>
              <w:top w:val="nil"/>
              <w:bottom w:val="single" w:sz="4" w:space="0" w:color="auto"/>
            </w:tcBorders>
          </w:tcPr>
          <w:p w:rsidR="007E0D26" w:rsidRDefault="007E0D26">
            <w:pPr>
              <w:pStyle w:val="ConsPlusNormal"/>
              <w:jc w:val="center"/>
            </w:pPr>
            <w:r>
              <w:t>208662</w:t>
            </w:r>
          </w:p>
        </w:tc>
      </w:tr>
      <w:tr w:rsidR="007E0D26">
        <w:tc>
          <w:tcPr>
            <w:tcW w:w="13606" w:type="dxa"/>
            <w:gridSpan w:val="7"/>
            <w:tcBorders>
              <w:top w:val="single" w:sz="4" w:space="0" w:color="auto"/>
              <w:bottom w:val="single" w:sz="4" w:space="0" w:color="auto"/>
            </w:tcBorders>
          </w:tcPr>
          <w:p w:rsidR="007E0D26" w:rsidRDefault="007E0D26">
            <w:pPr>
              <w:pStyle w:val="ConsPlusNormal"/>
              <w:jc w:val="center"/>
              <w:outlineLvl w:val="3"/>
            </w:pPr>
            <w:r>
              <w:lastRenderedPageBreak/>
              <w:t>ТРАВМАТОЛОГИЯ И ОРТОПЕДИЯ</w:t>
            </w:r>
          </w:p>
        </w:tc>
      </w:tr>
      <w:tr w:rsidR="007E0D26">
        <w:tblPrEx>
          <w:tblBorders>
            <w:insideH w:val="none" w:sz="0" w:space="0" w:color="auto"/>
          </w:tblBorders>
        </w:tblPrEx>
        <w:tc>
          <w:tcPr>
            <w:tcW w:w="907" w:type="dxa"/>
            <w:tcBorders>
              <w:top w:val="single" w:sz="4" w:space="0" w:color="auto"/>
              <w:bottom w:val="nil"/>
            </w:tcBorders>
          </w:tcPr>
          <w:p w:rsidR="007E0D26" w:rsidRDefault="007E0D26">
            <w:pPr>
              <w:pStyle w:val="ConsPlusNormal"/>
              <w:jc w:val="center"/>
            </w:pPr>
            <w:r>
              <w:t>34.</w:t>
            </w:r>
          </w:p>
        </w:tc>
        <w:tc>
          <w:tcPr>
            <w:tcW w:w="3231" w:type="dxa"/>
            <w:tcBorders>
              <w:top w:val="single" w:sz="4" w:space="0" w:color="auto"/>
              <w:bottom w:val="nil"/>
            </w:tcBorders>
          </w:tcPr>
          <w:p w:rsidR="007E0D26" w:rsidRDefault="007E0D26">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907" w:type="dxa"/>
            <w:tcBorders>
              <w:top w:val="single" w:sz="4" w:space="0" w:color="auto"/>
              <w:bottom w:val="nil"/>
            </w:tcBorders>
          </w:tcPr>
          <w:p w:rsidR="007E0D26" w:rsidRDefault="007E0D26">
            <w:pPr>
              <w:pStyle w:val="ConsPlusNormal"/>
              <w:jc w:val="center"/>
            </w:pPr>
            <w:r>
              <w:t>B67, D16, D18, M88</w:t>
            </w:r>
          </w:p>
        </w:tc>
        <w:tc>
          <w:tcPr>
            <w:tcW w:w="3118" w:type="dxa"/>
            <w:tcBorders>
              <w:top w:val="single" w:sz="4" w:space="0" w:color="auto"/>
              <w:bottom w:val="nil"/>
            </w:tcBorders>
          </w:tcPr>
          <w:p w:rsidR="007E0D26" w:rsidRDefault="007E0D26">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361" w:type="dxa"/>
            <w:tcBorders>
              <w:top w:val="single" w:sz="4" w:space="0" w:color="auto"/>
              <w:bottom w:val="nil"/>
            </w:tcBorders>
          </w:tcPr>
          <w:p w:rsidR="007E0D26" w:rsidRDefault="007E0D26">
            <w:pPr>
              <w:pStyle w:val="ConsPlusNormal"/>
            </w:pPr>
            <w:r>
              <w:t>хирургическое лечение</w:t>
            </w:r>
          </w:p>
        </w:tc>
        <w:tc>
          <w:tcPr>
            <w:tcW w:w="2438" w:type="dxa"/>
            <w:tcBorders>
              <w:top w:val="single" w:sz="4" w:space="0" w:color="auto"/>
              <w:bottom w:val="nil"/>
            </w:tcBorders>
          </w:tcPr>
          <w:p w:rsidR="007E0D26" w:rsidRDefault="007E0D26">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44" w:type="dxa"/>
            <w:tcBorders>
              <w:top w:val="single" w:sz="4" w:space="0" w:color="auto"/>
              <w:bottom w:val="nil"/>
            </w:tcBorders>
          </w:tcPr>
          <w:p w:rsidR="007E0D26" w:rsidRDefault="007E0D26">
            <w:pPr>
              <w:pStyle w:val="ConsPlusNormal"/>
              <w:jc w:val="center"/>
            </w:pPr>
            <w:r>
              <w:t>124772</w:t>
            </w: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p>
        </w:tc>
        <w:tc>
          <w:tcPr>
            <w:tcW w:w="907" w:type="dxa"/>
            <w:tcBorders>
              <w:top w:val="nil"/>
              <w:bottom w:val="nil"/>
            </w:tcBorders>
          </w:tcPr>
          <w:p w:rsidR="007E0D26" w:rsidRDefault="007E0D26">
            <w:pPr>
              <w:pStyle w:val="ConsPlusNormal"/>
              <w:jc w:val="center"/>
            </w:pPr>
            <w:r>
              <w:t xml:space="preserve">M42, M43, M45, M46, M48, M50, M51, </w:t>
            </w:r>
            <w:r>
              <w:lastRenderedPageBreak/>
              <w:t>M53, M92, M93, M95, Q76.2</w:t>
            </w:r>
          </w:p>
        </w:tc>
        <w:tc>
          <w:tcPr>
            <w:tcW w:w="3118" w:type="dxa"/>
            <w:tcBorders>
              <w:top w:val="nil"/>
              <w:bottom w:val="nil"/>
            </w:tcBorders>
          </w:tcPr>
          <w:p w:rsidR="007E0D26" w:rsidRDefault="007E0D26">
            <w:pPr>
              <w:pStyle w:val="ConsPlusNormal"/>
            </w:pPr>
            <w:r>
              <w:lastRenderedPageBreak/>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w:t>
            </w:r>
            <w:r>
              <w:lastRenderedPageBreak/>
              <w:t>суставов и связочного аппарата, нестабильностью сегмента, спондилолистезом, деформацией и стенозом позвоночного канала и его карманов</w:t>
            </w:r>
          </w:p>
        </w:tc>
        <w:tc>
          <w:tcPr>
            <w:tcW w:w="1361" w:type="dxa"/>
            <w:tcBorders>
              <w:top w:val="nil"/>
              <w:bottom w:val="nil"/>
            </w:tcBorders>
          </w:tcPr>
          <w:p w:rsidR="007E0D26" w:rsidRDefault="007E0D26">
            <w:pPr>
              <w:pStyle w:val="ConsPlusNormal"/>
            </w:pPr>
            <w:r>
              <w:lastRenderedPageBreak/>
              <w:t>хирургическое лечение</w:t>
            </w:r>
          </w:p>
        </w:tc>
        <w:tc>
          <w:tcPr>
            <w:tcW w:w="2438" w:type="dxa"/>
            <w:tcBorders>
              <w:top w:val="nil"/>
              <w:bottom w:val="nil"/>
            </w:tcBorders>
          </w:tcPr>
          <w:p w:rsidR="007E0D26" w:rsidRDefault="007E0D26">
            <w:pPr>
              <w:pStyle w:val="ConsPlusNormal"/>
            </w:pPr>
            <w:r>
              <w:t xml:space="preserve">восстановление формы и функции межпозвонкового диска путем пункционной декомпрессивной нуклеопластики с обязательной </w:t>
            </w:r>
            <w:r>
              <w:lastRenderedPageBreak/>
              <w:t>интраоперационной флюороскопией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907" w:type="dxa"/>
            <w:tcBorders>
              <w:top w:val="nil"/>
              <w:bottom w:val="nil"/>
            </w:tcBorders>
          </w:tcPr>
          <w:p w:rsidR="007E0D26" w:rsidRDefault="007E0D26">
            <w:pPr>
              <w:pStyle w:val="ConsPlusNormal"/>
              <w:jc w:val="center"/>
            </w:pPr>
            <w:r>
              <w:t>M00, M01, M03.0, M12.5, M17</w:t>
            </w:r>
          </w:p>
        </w:tc>
        <w:tc>
          <w:tcPr>
            <w:tcW w:w="3118" w:type="dxa"/>
            <w:tcBorders>
              <w:top w:val="nil"/>
              <w:bottom w:val="nil"/>
            </w:tcBorders>
          </w:tcPr>
          <w:p w:rsidR="007E0D26" w:rsidRDefault="007E0D26">
            <w:pPr>
              <w:pStyle w:val="ConsPlusNormal"/>
            </w:pPr>
            <w:r>
              <w:t>выраженное нарушение функции крупного сустава конечности любой этиологии</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артродез крупных суставов конечностей с различными видами фиксации и остеосинтеза</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907" w:type="dxa"/>
            <w:vMerge w:val="restart"/>
            <w:tcBorders>
              <w:top w:val="nil"/>
              <w:bottom w:val="nil"/>
            </w:tcBorders>
          </w:tcPr>
          <w:p w:rsidR="007E0D26" w:rsidRDefault="007E0D26">
            <w:pPr>
              <w:pStyle w:val="ConsPlusNormal"/>
              <w:jc w:val="center"/>
            </w:pPr>
            <w:r>
              <w:t xml:space="preserve">M24.6, Z98.1, G80.1, G80.2, M21.0, M21.2, M21.4, M21.5, M21.9, Q68.1, Q72.5, Q72.6, Q72.8, Q72.9, Q74.2, Q74.3, Q74.8, Q77.7, Q87.3, </w:t>
            </w:r>
            <w:r>
              <w:lastRenderedPageBreak/>
              <w:t>G11.4, G12.1, G80.9, S44, S45, S46, S50, M19.1, M20.1, M20.5, Q05.9, Q66.0, Q66.5, Q66.8, Q68.2</w:t>
            </w:r>
          </w:p>
        </w:tc>
        <w:tc>
          <w:tcPr>
            <w:tcW w:w="3118" w:type="dxa"/>
            <w:tcBorders>
              <w:top w:val="nil"/>
              <w:bottom w:val="nil"/>
            </w:tcBorders>
          </w:tcPr>
          <w:p w:rsidR="007E0D26" w:rsidRDefault="007E0D26">
            <w:pPr>
              <w:pStyle w:val="ConsPlusNormal"/>
            </w:pPr>
            <w:r>
              <w:lastRenderedPageBreak/>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tcBorders>
              <w:top w:val="nil"/>
              <w:bottom w:val="nil"/>
            </w:tcBorders>
          </w:tcPr>
          <w:p w:rsidR="007E0D26" w:rsidRDefault="007E0D26">
            <w:pPr>
              <w:pStyle w:val="ConsPlusNormal"/>
            </w:pP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val="restart"/>
            <w:tcBorders>
              <w:top w:val="nil"/>
              <w:bottom w:val="nil"/>
            </w:tcBorders>
          </w:tcPr>
          <w:p w:rsidR="007E0D26" w:rsidRDefault="007E0D26">
            <w:pPr>
              <w:pStyle w:val="ConsPlusNormal"/>
            </w:pPr>
          </w:p>
        </w:tc>
        <w:tc>
          <w:tcPr>
            <w:tcW w:w="3231" w:type="dxa"/>
            <w:vMerge w:val="restart"/>
            <w:tcBorders>
              <w:top w:val="nil"/>
              <w:bottom w:val="nil"/>
            </w:tcBorders>
          </w:tcPr>
          <w:p w:rsidR="007E0D26" w:rsidRDefault="007E0D26">
            <w:pPr>
              <w:pStyle w:val="ConsPlusNormal"/>
            </w:pPr>
            <w:r>
              <w:t>Реконструктивно-пластические операции на костях таза, верхних и нижних конечностей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907" w:type="dxa"/>
            <w:vMerge w:val="restart"/>
            <w:tcBorders>
              <w:top w:val="nil"/>
              <w:bottom w:val="nil"/>
            </w:tcBorders>
          </w:tcPr>
          <w:p w:rsidR="007E0D26" w:rsidRDefault="007E0D26">
            <w:pPr>
              <w:pStyle w:val="ConsPlusNormal"/>
              <w:jc w:val="center"/>
            </w:pPr>
            <w:r>
              <w:t xml:space="preserve">S70.7, S70.9, S71, S72, S77, S79, S42, S43, S47, S49, S50, M99.9, M21.6, M95.1, M21.8, M21.9, Q66, Q78, </w:t>
            </w:r>
            <w:r>
              <w:lastRenderedPageBreak/>
              <w:t>M86, G11.4, G12.1, G80.9, G80.1, G80.2</w:t>
            </w:r>
          </w:p>
        </w:tc>
        <w:tc>
          <w:tcPr>
            <w:tcW w:w="3118" w:type="dxa"/>
            <w:vMerge w:val="restart"/>
            <w:tcBorders>
              <w:top w:val="nil"/>
              <w:bottom w:val="nil"/>
            </w:tcBorders>
          </w:tcPr>
          <w:p w:rsidR="007E0D26" w:rsidRDefault="007E0D26">
            <w:pPr>
              <w:pStyle w:val="ConsPlusNormal"/>
            </w:pPr>
            <w:r>
              <w:lastRenderedPageBreak/>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w:t>
            </w:r>
            <w:r>
              <w:lastRenderedPageBreak/>
              <w:t>менее 30 мм), стойкими контрактурами суставов. Деформации костей таза, бедренной кости у детей со спастическим синдромом</w:t>
            </w:r>
          </w:p>
        </w:tc>
        <w:tc>
          <w:tcPr>
            <w:tcW w:w="1361" w:type="dxa"/>
            <w:vMerge w:val="restart"/>
            <w:tcBorders>
              <w:top w:val="nil"/>
              <w:bottom w:val="nil"/>
            </w:tcBorders>
          </w:tcPr>
          <w:p w:rsidR="007E0D26" w:rsidRDefault="007E0D26">
            <w:pPr>
              <w:pStyle w:val="ConsPlusNormal"/>
            </w:pPr>
            <w:r>
              <w:lastRenderedPageBreak/>
              <w:t>хирургическое лечение</w:t>
            </w:r>
          </w:p>
        </w:tc>
        <w:tc>
          <w:tcPr>
            <w:tcW w:w="2438" w:type="dxa"/>
            <w:tcBorders>
              <w:top w:val="nil"/>
              <w:bottom w:val="nil"/>
            </w:tcBorders>
          </w:tcPr>
          <w:p w:rsidR="007E0D26" w:rsidRDefault="007E0D26">
            <w:pPr>
              <w:pStyle w:val="ConsPlusNormal"/>
            </w:pPr>
            <w:r>
              <w:t>чрескостный остеосинтез с использованием метода цифрового анализа</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чрескостный остеосинтез методом компоновок аппаратов с использованием модульной трансформации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корригирующие остеотомии костей верхних и нижних конечностей</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vMerge/>
            <w:tcBorders>
              <w:top w:val="nil"/>
              <w:bottom w:val="nil"/>
            </w:tcBorders>
          </w:tcPr>
          <w:p w:rsidR="007E0D26" w:rsidRDefault="007E0D26"/>
        </w:tc>
        <w:tc>
          <w:tcPr>
            <w:tcW w:w="3231" w:type="dxa"/>
            <w:vMerge/>
            <w:tcBorders>
              <w:top w:val="nil"/>
              <w:bottom w:val="nil"/>
            </w:tcBorders>
          </w:tcPr>
          <w:p w:rsidR="007E0D26" w:rsidRDefault="007E0D26"/>
        </w:tc>
        <w:tc>
          <w:tcPr>
            <w:tcW w:w="907" w:type="dxa"/>
            <w:vMerge/>
            <w:tcBorders>
              <w:top w:val="nil"/>
              <w:bottom w:val="nil"/>
            </w:tcBorders>
          </w:tcPr>
          <w:p w:rsidR="007E0D26" w:rsidRDefault="007E0D26"/>
        </w:tc>
        <w:tc>
          <w:tcPr>
            <w:tcW w:w="3118" w:type="dxa"/>
            <w:vMerge/>
            <w:tcBorders>
              <w:top w:val="nil"/>
              <w:bottom w:val="nil"/>
            </w:tcBorders>
          </w:tcPr>
          <w:p w:rsidR="007E0D26" w:rsidRDefault="007E0D26"/>
        </w:tc>
        <w:tc>
          <w:tcPr>
            <w:tcW w:w="1361" w:type="dxa"/>
            <w:vMerge/>
            <w:tcBorders>
              <w:top w:val="nil"/>
              <w:bottom w:val="nil"/>
            </w:tcBorders>
          </w:tcPr>
          <w:p w:rsidR="007E0D26" w:rsidRDefault="007E0D26"/>
        </w:tc>
        <w:tc>
          <w:tcPr>
            <w:tcW w:w="2438" w:type="dxa"/>
            <w:tcBorders>
              <w:top w:val="nil"/>
              <w:bottom w:val="nil"/>
            </w:tcBorders>
          </w:tcPr>
          <w:p w:rsidR="007E0D26" w:rsidRDefault="007E0D26">
            <w:pPr>
              <w:pStyle w:val="ConsPlusNormal"/>
            </w:pPr>
            <w:r>
              <w:t xml:space="preserve">комбинированное и последовательное </w:t>
            </w:r>
            <w:r>
              <w:lastRenderedPageBreak/>
              <w:t>использование чрескостного и блокируемого интрамедуллярного или накостного остеосинтеза</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p>
        </w:tc>
        <w:tc>
          <w:tcPr>
            <w:tcW w:w="907" w:type="dxa"/>
            <w:tcBorders>
              <w:top w:val="nil"/>
              <w:bottom w:val="nil"/>
            </w:tcBorders>
          </w:tcPr>
          <w:p w:rsidR="007E0D26" w:rsidRDefault="007E0D26">
            <w:pPr>
              <w:pStyle w:val="ConsPlusNormal"/>
              <w:jc w:val="center"/>
            </w:pPr>
            <w:r>
              <w:t>M25.3, M91, M95.8, Q65.0, Q65.1, Q65.3, Q65.4, Q65.8, M16.2, M16.3, M92</w:t>
            </w:r>
          </w:p>
        </w:tc>
        <w:tc>
          <w:tcPr>
            <w:tcW w:w="3118" w:type="dxa"/>
            <w:tcBorders>
              <w:top w:val="nil"/>
              <w:bottom w:val="nil"/>
            </w:tcBorders>
          </w:tcPr>
          <w:p w:rsidR="007E0D26" w:rsidRDefault="007E0D26">
            <w:pPr>
              <w:pStyle w:val="ConsPlusNormal"/>
            </w:pPr>
            <w:r>
              <w:t>дисплазии, аномалии развития, последствия травм крупных суставов</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имплантами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p>
        </w:tc>
        <w:tc>
          <w:tcPr>
            <w:tcW w:w="907" w:type="dxa"/>
            <w:tcBorders>
              <w:top w:val="nil"/>
              <w:bottom w:val="nil"/>
            </w:tcBorders>
          </w:tcPr>
          <w:p w:rsidR="007E0D26" w:rsidRDefault="007E0D26">
            <w:pPr>
              <w:pStyle w:val="ConsPlusNormal"/>
            </w:pPr>
          </w:p>
        </w:tc>
        <w:tc>
          <w:tcPr>
            <w:tcW w:w="3118" w:type="dxa"/>
            <w:tcBorders>
              <w:top w:val="nil"/>
              <w:bottom w:val="nil"/>
            </w:tcBorders>
          </w:tcPr>
          <w:p w:rsidR="007E0D26" w:rsidRDefault="007E0D26">
            <w:pPr>
              <w:pStyle w:val="ConsPlusNormal"/>
            </w:pP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w:t>
            </w:r>
            <w:r>
              <w:lastRenderedPageBreak/>
              <w:t>фиксации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pPr>
          </w:p>
        </w:tc>
        <w:tc>
          <w:tcPr>
            <w:tcW w:w="3231" w:type="dxa"/>
            <w:tcBorders>
              <w:top w:val="nil"/>
              <w:bottom w:val="nil"/>
            </w:tcBorders>
          </w:tcPr>
          <w:p w:rsidR="007E0D26" w:rsidRDefault="007E0D26">
            <w:pPr>
              <w:pStyle w:val="ConsPlusNormal"/>
            </w:pPr>
          </w:p>
        </w:tc>
        <w:tc>
          <w:tcPr>
            <w:tcW w:w="907" w:type="dxa"/>
            <w:tcBorders>
              <w:top w:val="nil"/>
              <w:bottom w:val="nil"/>
            </w:tcBorders>
          </w:tcPr>
          <w:p w:rsidR="007E0D26" w:rsidRDefault="007E0D26">
            <w:pPr>
              <w:pStyle w:val="ConsPlusNormal"/>
              <w:jc w:val="center"/>
            </w:pPr>
            <w:r>
              <w:t>M24.6</w:t>
            </w:r>
          </w:p>
        </w:tc>
        <w:tc>
          <w:tcPr>
            <w:tcW w:w="3118" w:type="dxa"/>
            <w:tcBorders>
              <w:top w:val="nil"/>
              <w:bottom w:val="nil"/>
            </w:tcBorders>
          </w:tcPr>
          <w:p w:rsidR="007E0D26" w:rsidRDefault="007E0D26">
            <w:pPr>
              <w:pStyle w:val="ConsPlusNormal"/>
              <w:jc w:val="both"/>
            </w:pPr>
            <w:r>
              <w:t>анкилоз крупного сустава в порочном положении</w:t>
            </w:r>
          </w:p>
        </w:tc>
        <w:tc>
          <w:tcPr>
            <w:tcW w:w="1361" w:type="dxa"/>
            <w:tcBorders>
              <w:top w:val="nil"/>
              <w:bottom w:val="nil"/>
            </w:tcBorders>
          </w:tcPr>
          <w:p w:rsidR="007E0D26" w:rsidRDefault="007E0D26">
            <w:pPr>
              <w:pStyle w:val="ConsPlusNormal"/>
            </w:pPr>
          </w:p>
        </w:tc>
        <w:tc>
          <w:tcPr>
            <w:tcW w:w="2438" w:type="dxa"/>
            <w:tcBorders>
              <w:top w:val="nil"/>
              <w:bottom w:val="nil"/>
            </w:tcBorders>
          </w:tcPr>
          <w:p w:rsidR="007E0D26" w:rsidRDefault="007E0D26">
            <w:pPr>
              <w:pStyle w:val="ConsPlusNormal"/>
            </w:pPr>
            <w:r>
              <w:t>корригирующие остеотомии с фиксацией имплантатами или аппаратами внешней фиксации</w:t>
            </w:r>
          </w:p>
        </w:tc>
        <w:tc>
          <w:tcPr>
            <w:tcW w:w="1644" w:type="dxa"/>
            <w:tcBorders>
              <w:top w:val="nil"/>
              <w:bottom w:val="nil"/>
            </w:tcBorders>
          </w:tcPr>
          <w:p w:rsidR="007E0D26" w:rsidRDefault="007E0D26">
            <w:pPr>
              <w:pStyle w:val="ConsPlusNormal"/>
            </w:pPr>
          </w:p>
        </w:tc>
      </w:tr>
      <w:tr w:rsidR="007E0D26">
        <w:tblPrEx>
          <w:tblBorders>
            <w:insideH w:val="none" w:sz="0" w:space="0" w:color="auto"/>
          </w:tblBorders>
        </w:tblPrEx>
        <w:tc>
          <w:tcPr>
            <w:tcW w:w="907" w:type="dxa"/>
            <w:tcBorders>
              <w:top w:val="nil"/>
              <w:bottom w:val="nil"/>
            </w:tcBorders>
          </w:tcPr>
          <w:p w:rsidR="007E0D26" w:rsidRDefault="007E0D26">
            <w:pPr>
              <w:pStyle w:val="ConsPlusNormal"/>
              <w:jc w:val="center"/>
            </w:pPr>
            <w:r>
              <w:t>35.</w:t>
            </w:r>
          </w:p>
        </w:tc>
        <w:tc>
          <w:tcPr>
            <w:tcW w:w="3231" w:type="dxa"/>
            <w:tcBorders>
              <w:top w:val="nil"/>
              <w:bottom w:val="nil"/>
            </w:tcBorders>
          </w:tcPr>
          <w:p w:rsidR="007E0D26" w:rsidRDefault="007E0D26">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907" w:type="dxa"/>
            <w:tcBorders>
              <w:top w:val="nil"/>
              <w:bottom w:val="nil"/>
            </w:tcBorders>
          </w:tcPr>
          <w:p w:rsidR="007E0D26" w:rsidRDefault="007E0D26">
            <w:pPr>
              <w:pStyle w:val="ConsPlusNormal"/>
              <w:jc w:val="center"/>
            </w:pPr>
            <w:r>
              <w:t xml:space="preserve">T84, S12.0, S12.1, S13, S19, S22.0, S22.1, S23, S32.0, S32.1, S33, T08, T09, T85, T91, M80, M81, M82, M86, M85, M87, M96, M99, Q67, Q76.0, </w:t>
            </w:r>
            <w:r>
              <w:lastRenderedPageBreak/>
              <w:t>Q76.1, Q76.4, Q77, Q76.3</w:t>
            </w:r>
          </w:p>
        </w:tc>
        <w:tc>
          <w:tcPr>
            <w:tcW w:w="3118" w:type="dxa"/>
            <w:tcBorders>
              <w:top w:val="nil"/>
              <w:bottom w:val="nil"/>
            </w:tcBorders>
          </w:tcPr>
          <w:p w:rsidR="007E0D26" w:rsidRDefault="007E0D26">
            <w:pPr>
              <w:pStyle w:val="ConsPlusNormal"/>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декомпрессивно-стабилизирующее вмешательство с фиксацией позвоночника дорсальными или вентральными имплантатами</w:t>
            </w:r>
          </w:p>
        </w:tc>
        <w:tc>
          <w:tcPr>
            <w:tcW w:w="1644" w:type="dxa"/>
            <w:tcBorders>
              <w:top w:val="nil"/>
              <w:bottom w:val="nil"/>
            </w:tcBorders>
          </w:tcPr>
          <w:p w:rsidR="007E0D26" w:rsidRDefault="007E0D26">
            <w:pPr>
              <w:pStyle w:val="ConsPlusNormal"/>
              <w:jc w:val="center"/>
            </w:pPr>
            <w:r>
              <w:t>185477</w:t>
            </w:r>
          </w:p>
        </w:tc>
      </w:tr>
      <w:tr w:rsidR="007E0D26">
        <w:tblPrEx>
          <w:tblBorders>
            <w:insideH w:val="none" w:sz="0" w:space="0" w:color="auto"/>
          </w:tblBorders>
        </w:tblPrEx>
        <w:tc>
          <w:tcPr>
            <w:tcW w:w="907" w:type="dxa"/>
            <w:tcBorders>
              <w:top w:val="nil"/>
              <w:bottom w:val="nil"/>
            </w:tcBorders>
          </w:tcPr>
          <w:p w:rsidR="007E0D26" w:rsidRDefault="007E0D26">
            <w:pPr>
              <w:pStyle w:val="ConsPlusNormal"/>
              <w:jc w:val="center"/>
            </w:pPr>
            <w:r>
              <w:lastRenderedPageBreak/>
              <w:t>36.</w:t>
            </w:r>
          </w:p>
        </w:tc>
        <w:tc>
          <w:tcPr>
            <w:tcW w:w="3231" w:type="dxa"/>
            <w:tcBorders>
              <w:top w:val="nil"/>
              <w:bottom w:val="nil"/>
            </w:tcBorders>
          </w:tcPr>
          <w:p w:rsidR="007E0D26" w:rsidRDefault="007E0D26">
            <w:pPr>
              <w:pStyle w:val="ConsPlusNormal"/>
            </w:pPr>
            <w:r>
              <w:t>Эндопротезирование суставов конечностей</w:t>
            </w:r>
          </w:p>
        </w:tc>
        <w:tc>
          <w:tcPr>
            <w:tcW w:w="907" w:type="dxa"/>
            <w:tcBorders>
              <w:top w:val="nil"/>
              <w:bottom w:val="nil"/>
            </w:tcBorders>
          </w:tcPr>
          <w:p w:rsidR="007E0D26" w:rsidRDefault="007E0D26">
            <w:pPr>
              <w:pStyle w:val="ConsPlusNormal"/>
              <w:jc w:val="center"/>
            </w:pPr>
            <w:r>
              <w:t>S72.1, M84.1</w:t>
            </w:r>
          </w:p>
        </w:tc>
        <w:tc>
          <w:tcPr>
            <w:tcW w:w="3118" w:type="dxa"/>
            <w:tcBorders>
              <w:top w:val="nil"/>
              <w:bottom w:val="nil"/>
            </w:tcBorders>
          </w:tcPr>
          <w:p w:rsidR="007E0D26" w:rsidRDefault="007E0D26">
            <w:pPr>
              <w:pStyle w:val="ConsPlusNormal"/>
            </w:pPr>
            <w:r>
              <w:t>неправильно сросшиеся внутри- и околосуставные переломы и ложные суставы</w:t>
            </w:r>
          </w:p>
        </w:tc>
        <w:tc>
          <w:tcPr>
            <w:tcW w:w="1361" w:type="dxa"/>
            <w:tcBorders>
              <w:top w:val="nil"/>
              <w:bottom w:val="nil"/>
            </w:tcBorders>
          </w:tcPr>
          <w:p w:rsidR="007E0D26" w:rsidRDefault="007E0D26">
            <w:pPr>
              <w:pStyle w:val="ConsPlusNormal"/>
            </w:pPr>
            <w:r>
              <w:t>хирургическое лечение</w:t>
            </w:r>
          </w:p>
        </w:tc>
        <w:tc>
          <w:tcPr>
            <w:tcW w:w="2438" w:type="dxa"/>
            <w:tcBorders>
              <w:top w:val="nil"/>
              <w:bottom w:val="nil"/>
            </w:tcBorders>
          </w:tcPr>
          <w:p w:rsidR="007E0D26" w:rsidRDefault="007E0D26">
            <w:pPr>
              <w:pStyle w:val="ConsPlusNormal"/>
            </w:pPr>
            <w:r>
              <w:t>имплантация эндопротеза сустава</w:t>
            </w:r>
          </w:p>
        </w:tc>
        <w:tc>
          <w:tcPr>
            <w:tcW w:w="1644" w:type="dxa"/>
            <w:tcBorders>
              <w:top w:val="nil"/>
              <w:bottom w:val="nil"/>
            </w:tcBorders>
          </w:tcPr>
          <w:p w:rsidR="007E0D26" w:rsidRDefault="007E0D26">
            <w:pPr>
              <w:pStyle w:val="ConsPlusNormal"/>
              <w:jc w:val="center"/>
            </w:pPr>
            <w:r>
              <w:t>13051</w:t>
            </w:r>
          </w:p>
        </w:tc>
      </w:tr>
      <w:tr w:rsidR="007E0D26">
        <w:tblPrEx>
          <w:tblBorders>
            <w:insideH w:val="none" w:sz="0" w:space="0" w:color="auto"/>
          </w:tblBorders>
        </w:tblPrEx>
        <w:tc>
          <w:tcPr>
            <w:tcW w:w="907" w:type="dxa"/>
            <w:tcBorders>
              <w:top w:val="nil"/>
              <w:bottom w:val="single" w:sz="4" w:space="0" w:color="auto"/>
            </w:tcBorders>
          </w:tcPr>
          <w:p w:rsidR="007E0D26" w:rsidRDefault="007E0D26">
            <w:pPr>
              <w:pStyle w:val="ConsPlusNormal"/>
            </w:pPr>
          </w:p>
        </w:tc>
        <w:tc>
          <w:tcPr>
            <w:tcW w:w="3231" w:type="dxa"/>
            <w:tcBorders>
              <w:top w:val="nil"/>
              <w:bottom w:val="single" w:sz="4" w:space="0" w:color="auto"/>
            </w:tcBorders>
          </w:tcPr>
          <w:p w:rsidR="007E0D26" w:rsidRDefault="007E0D26">
            <w:pPr>
              <w:pStyle w:val="ConsPlusNormal"/>
            </w:pPr>
          </w:p>
        </w:tc>
        <w:tc>
          <w:tcPr>
            <w:tcW w:w="907" w:type="dxa"/>
            <w:tcBorders>
              <w:top w:val="nil"/>
              <w:bottom w:val="single" w:sz="4" w:space="0" w:color="auto"/>
            </w:tcBorders>
          </w:tcPr>
          <w:p w:rsidR="007E0D26" w:rsidRDefault="007E0D26">
            <w:pPr>
              <w:pStyle w:val="ConsPlusNormal"/>
              <w:jc w:val="center"/>
            </w:pPr>
            <w:r>
              <w:t>M16.1</w:t>
            </w:r>
          </w:p>
        </w:tc>
        <w:tc>
          <w:tcPr>
            <w:tcW w:w="3118" w:type="dxa"/>
            <w:tcBorders>
              <w:top w:val="nil"/>
              <w:bottom w:val="single" w:sz="4" w:space="0" w:color="auto"/>
            </w:tcBorders>
          </w:tcPr>
          <w:p w:rsidR="007E0D26" w:rsidRDefault="007E0D26">
            <w:pPr>
              <w:pStyle w:val="ConsPlusNormal"/>
            </w:pPr>
            <w:r>
              <w:t>идиопатический деформирующий одно- или двухсторонний коксартроз без существенной разницы в длине конечностей (до 2 см)</w:t>
            </w:r>
          </w:p>
        </w:tc>
        <w:tc>
          <w:tcPr>
            <w:tcW w:w="1361" w:type="dxa"/>
            <w:tcBorders>
              <w:top w:val="nil"/>
              <w:bottom w:val="single" w:sz="4" w:space="0" w:color="auto"/>
            </w:tcBorders>
          </w:tcPr>
          <w:p w:rsidR="007E0D26" w:rsidRDefault="007E0D26">
            <w:pPr>
              <w:pStyle w:val="ConsPlusNormal"/>
            </w:pPr>
          </w:p>
        </w:tc>
        <w:tc>
          <w:tcPr>
            <w:tcW w:w="2438" w:type="dxa"/>
            <w:tcBorders>
              <w:top w:val="nil"/>
              <w:bottom w:val="single" w:sz="4" w:space="0" w:color="auto"/>
            </w:tcBorders>
          </w:tcPr>
          <w:p w:rsidR="007E0D26" w:rsidRDefault="007E0D26">
            <w:pPr>
              <w:pStyle w:val="ConsPlusNormal"/>
            </w:pPr>
          </w:p>
        </w:tc>
        <w:tc>
          <w:tcPr>
            <w:tcW w:w="1644" w:type="dxa"/>
            <w:tcBorders>
              <w:top w:val="nil"/>
              <w:bottom w:val="single" w:sz="4" w:space="0" w:color="auto"/>
            </w:tcBorders>
          </w:tcPr>
          <w:p w:rsidR="007E0D26" w:rsidRDefault="007E0D26">
            <w:pPr>
              <w:pStyle w:val="ConsPlusNormal"/>
            </w:pPr>
          </w:p>
        </w:tc>
      </w:tr>
      <w:tr w:rsidR="007E0D26">
        <w:tc>
          <w:tcPr>
            <w:tcW w:w="13606" w:type="dxa"/>
            <w:gridSpan w:val="7"/>
            <w:tcBorders>
              <w:top w:val="single" w:sz="4" w:space="0" w:color="auto"/>
              <w:bottom w:val="single" w:sz="4" w:space="0" w:color="auto"/>
            </w:tcBorders>
          </w:tcPr>
          <w:p w:rsidR="007E0D26" w:rsidRDefault="007E0D26">
            <w:pPr>
              <w:pStyle w:val="ConsPlusNormal"/>
              <w:jc w:val="center"/>
              <w:outlineLvl w:val="3"/>
            </w:pPr>
            <w:r>
              <w:t>УРОЛОГИЯ</w:t>
            </w:r>
          </w:p>
        </w:tc>
      </w:tr>
      <w:tr w:rsidR="007E0D26">
        <w:tc>
          <w:tcPr>
            <w:tcW w:w="907" w:type="dxa"/>
            <w:tcBorders>
              <w:top w:val="single" w:sz="4" w:space="0" w:color="auto"/>
              <w:bottom w:val="single" w:sz="4" w:space="0" w:color="auto"/>
            </w:tcBorders>
          </w:tcPr>
          <w:p w:rsidR="007E0D26" w:rsidRDefault="007E0D26">
            <w:pPr>
              <w:pStyle w:val="ConsPlusNormal"/>
              <w:jc w:val="center"/>
            </w:pPr>
            <w:r>
              <w:t>38.</w:t>
            </w:r>
          </w:p>
        </w:tc>
        <w:tc>
          <w:tcPr>
            <w:tcW w:w="3231" w:type="dxa"/>
            <w:tcBorders>
              <w:top w:val="single" w:sz="4" w:space="0" w:color="auto"/>
              <w:bottom w:val="single" w:sz="4" w:space="0" w:color="auto"/>
            </w:tcBorders>
          </w:tcPr>
          <w:p w:rsidR="007E0D26" w:rsidRDefault="007E0D26">
            <w:pPr>
              <w:pStyle w:val="ConsPlusNormal"/>
            </w:pPr>
            <w:r>
              <w:t>Оперативные вмешательства на органах мочеполовой системы с использованием лапароскопической техники</w:t>
            </w:r>
          </w:p>
        </w:tc>
        <w:tc>
          <w:tcPr>
            <w:tcW w:w="907" w:type="dxa"/>
            <w:tcBorders>
              <w:top w:val="single" w:sz="4" w:space="0" w:color="auto"/>
              <w:bottom w:val="single" w:sz="4" w:space="0" w:color="auto"/>
            </w:tcBorders>
          </w:tcPr>
          <w:p w:rsidR="007E0D26" w:rsidRDefault="007E0D26">
            <w:pPr>
              <w:pStyle w:val="ConsPlusNormal"/>
              <w:jc w:val="center"/>
            </w:pPr>
            <w:r>
              <w:t>N 28.1, Q61.0,</w:t>
            </w:r>
          </w:p>
          <w:p w:rsidR="007E0D26" w:rsidRDefault="007E0D26">
            <w:pPr>
              <w:pStyle w:val="ConsPlusNormal"/>
              <w:jc w:val="center"/>
            </w:pPr>
            <w:r>
              <w:t>N 13.0,</w:t>
            </w:r>
          </w:p>
          <w:p w:rsidR="007E0D26" w:rsidRDefault="007E0D26">
            <w:pPr>
              <w:pStyle w:val="ConsPlusNormal"/>
              <w:jc w:val="center"/>
            </w:pPr>
            <w:r>
              <w:t>N 13.1,</w:t>
            </w:r>
          </w:p>
          <w:p w:rsidR="007E0D26" w:rsidRDefault="007E0D26">
            <w:pPr>
              <w:pStyle w:val="ConsPlusNormal"/>
              <w:jc w:val="center"/>
            </w:pPr>
            <w:r>
              <w:t>N 13.2,</w:t>
            </w:r>
          </w:p>
          <w:p w:rsidR="007E0D26" w:rsidRDefault="007E0D26">
            <w:pPr>
              <w:pStyle w:val="ConsPlusNormal"/>
              <w:jc w:val="center"/>
            </w:pPr>
            <w:r>
              <w:t>N 28, I86.1</w:t>
            </w:r>
          </w:p>
        </w:tc>
        <w:tc>
          <w:tcPr>
            <w:tcW w:w="3118" w:type="dxa"/>
            <w:tcBorders>
              <w:top w:val="single" w:sz="4" w:space="0" w:color="auto"/>
              <w:bottom w:val="single" w:sz="4" w:space="0" w:color="auto"/>
            </w:tcBorders>
          </w:tcPr>
          <w:p w:rsidR="007E0D26" w:rsidRDefault="007E0D26">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w:t>
            </w:r>
          </w:p>
          <w:p w:rsidR="007E0D26" w:rsidRDefault="007E0D26">
            <w:pPr>
              <w:pStyle w:val="ConsPlusNormal"/>
            </w:pPr>
            <w:r>
              <w:t>Стриктура мочеточника</w:t>
            </w:r>
          </w:p>
        </w:tc>
        <w:tc>
          <w:tcPr>
            <w:tcW w:w="1361" w:type="dxa"/>
            <w:tcBorders>
              <w:top w:val="single" w:sz="4" w:space="0" w:color="auto"/>
              <w:bottom w:val="single" w:sz="4" w:space="0" w:color="auto"/>
            </w:tcBorders>
          </w:tcPr>
          <w:p w:rsidR="007E0D26" w:rsidRDefault="007E0D26">
            <w:pPr>
              <w:pStyle w:val="ConsPlusNormal"/>
            </w:pPr>
            <w:r>
              <w:t>хирургическое лечение</w:t>
            </w:r>
          </w:p>
        </w:tc>
        <w:tc>
          <w:tcPr>
            <w:tcW w:w="2438" w:type="dxa"/>
            <w:tcBorders>
              <w:top w:val="single" w:sz="4" w:space="0" w:color="auto"/>
              <w:bottom w:val="single" w:sz="4" w:space="0" w:color="auto"/>
            </w:tcBorders>
          </w:tcPr>
          <w:p w:rsidR="007E0D26" w:rsidRDefault="007E0D26">
            <w:pPr>
              <w:pStyle w:val="ConsPlusNormal"/>
            </w:pPr>
            <w:r>
              <w:t>лапаро- и ретроперитонеоскопическая нефрэктомия</w:t>
            </w:r>
          </w:p>
          <w:p w:rsidR="007E0D26" w:rsidRDefault="007E0D26">
            <w:pPr>
              <w:pStyle w:val="ConsPlusNormal"/>
            </w:pPr>
            <w:r>
              <w:t>лапаро- и ретроперитонеоскопическое иссечение кисты почки</w:t>
            </w:r>
          </w:p>
        </w:tc>
        <w:tc>
          <w:tcPr>
            <w:tcW w:w="1644" w:type="dxa"/>
            <w:tcBorders>
              <w:top w:val="single" w:sz="4" w:space="0" w:color="auto"/>
              <w:bottom w:val="single" w:sz="4" w:space="0" w:color="auto"/>
            </w:tcBorders>
          </w:tcPr>
          <w:p w:rsidR="007E0D26" w:rsidRDefault="007E0D26">
            <w:pPr>
              <w:pStyle w:val="ConsPlusNormal"/>
              <w:jc w:val="center"/>
            </w:pPr>
            <w:r>
              <w:t>84530</w:t>
            </w:r>
          </w:p>
        </w:tc>
      </w:tr>
    </w:tbl>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4</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в Кабардино-Балкарской Республике</w:t>
      </w:r>
    </w:p>
    <w:p w:rsidR="007E0D26" w:rsidRDefault="007E0D26">
      <w:pPr>
        <w:pStyle w:val="ConsPlusNormal"/>
        <w:jc w:val="right"/>
      </w:pPr>
      <w:r>
        <w:lastRenderedPageBreak/>
        <w:t>медицинской помощи на 2017 год</w:t>
      </w:r>
    </w:p>
    <w:p w:rsidR="007E0D26" w:rsidRDefault="007E0D26">
      <w:pPr>
        <w:pStyle w:val="ConsPlusNormal"/>
        <w:jc w:val="right"/>
      </w:pPr>
      <w:r>
        <w:t>и на плановой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ГОСУДАРСТВЕННОЕ ЗАДАНИЕ</w:t>
      </w:r>
    </w:p>
    <w:p w:rsidR="007E0D26" w:rsidRDefault="007E0D26">
      <w:pPr>
        <w:pStyle w:val="ConsPlusNormal"/>
        <w:jc w:val="center"/>
      </w:pPr>
      <w:r>
        <w:t>НА ПРЕДОСТАВЛЕНИЕ МЕДИЦИНСКИХ УСЛУГ</w:t>
      </w:r>
    </w:p>
    <w:p w:rsidR="007E0D26" w:rsidRDefault="007E0D26">
      <w:pPr>
        <w:pStyle w:val="ConsPlusNormal"/>
        <w:jc w:val="center"/>
      </w:pPr>
      <w:r>
        <w:t>В КАБАРДИНО-БАЛКАРСКОЙ РЕСПУБЛИКЕ НА 2017 ГОД</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891"/>
        <w:gridCol w:w="1304"/>
        <w:gridCol w:w="1247"/>
        <w:gridCol w:w="1134"/>
      </w:tblGrid>
      <w:tr w:rsidR="007E0D26">
        <w:tc>
          <w:tcPr>
            <w:tcW w:w="3061" w:type="dxa"/>
          </w:tcPr>
          <w:p w:rsidR="007E0D26" w:rsidRDefault="007E0D26">
            <w:pPr>
              <w:pStyle w:val="ConsPlusNormal"/>
              <w:jc w:val="center"/>
            </w:pPr>
            <w:r>
              <w:t>Виды медицинской помощи</w:t>
            </w:r>
          </w:p>
        </w:tc>
        <w:tc>
          <w:tcPr>
            <w:tcW w:w="2891" w:type="dxa"/>
          </w:tcPr>
          <w:p w:rsidR="007E0D26" w:rsidRDefault="007E0D26">
            <w:pPr>
              <w:pStyle w:val="ConsPlusNormal"/>
              <w:jc w:val="center"/>
            </w:pPr>
            <w:r>
              <w:t>Единица измерения</w:t>
            </w:r>
          </w:p>
        </w:tc>
        <w:tc>
          <w:tcPr>
            <w:tcW w:w="1304" w:type="dxa"/>
          </w:tcPr>
          <w:p w:rsidR="007E0D26" w:rsidRDefault="007E0D26">
            <w:pPr>
              <w:pStyle w:val="ConsPlusNormal"/>
              <w:jc w:val="center"/>
            </w:pPr>
            <w:r>
              <w:t>Всего по КБР</w:t>
            </w:r>
          </w:p>
        </w:tc>
        <w:tc>
          <w:tcPr>
            <w:tcW w:w="1247" w:type="dxa"/>
          </w:tcPr>
          <w:p w:rsidR="007E0D26" w:rsidRDefault="007E0D26">
            <w:pPr>
              <w:pStyle w:val="ConsPlusNormal"/>
              <w:jc w:val="center"/>
            </w:pPr>
            <w:r>
              <w:t>ОМС</w:t>
            </w:r>
          </w:p>
        </w:tc>
        <w:tc>
          <w:tcPr>
            <w:tcW w:w="1134" w:type="dxa"/>
          </w:tcPr>
          <w:p w:rsidR="007E0D26" w:rsidRDefault="007E0D26">
            <w:pPr>
              <w:pStyle w:val="ConsPlusNormal"/>
              <w:jc w:val="center"/>
            </w:pPr>
            <w:r>
              <w:t>Бюджет</w:t>
            </w:r>
          </w:p>
        </w:tc>
      </w:tr>
      <w:tr w:rsidR="007E0D26">
        <w:tc>
          <w:tcPr>
            <w:tcW w:w="3061" w:type="dxa"/>
          </w:tcPr>
          <w:p w:rsidR="007E0D26" w:rsidRDefault="007E0D26">
            <w:pPr>
              <w:pStyle w:val="ConsPlusNormal"/>
            </w:pPr>
            <w:r>
              <w:t>скорая медицинская помощь</w:t>
            </w:r>
          </w:p>
        </w:tc>
        <w:tc>
          <w:tcPr>
            <w:tcW w:w="2891" w:type="dxa"/>
          </w:tcPr>
          <w:p w:rsidR="007E0D26" w:rsidRDefault="007E0D26">
            <w:pPr>
              <w:pStyle w:val="ConsPlusNormal"/>
            </w:pPr>
            <w:r>
              <w:t>вызов</w:t>
            </w:r>
          </w:p>
        </w:tc>
        <w:tc>
          <w:tcPr>
            <w:tcW w:w="1304" w:type="dxa"/>
          </w:tcPr>
          <w:p w:rsidR="007E0D26" w:rsidRDefault="007E0D26">
            <w:pPr>
              <w:pStyle w:val="ConsPlusNormal"/>
              <w:jc w:val="center"/>
            </w:pPr>
            <w:r>
              <w:t>294315</w:t>
            </w:r>
          </w:p>
        </w:tc>
        <w:tc>
          <w:tcPr>
            <w:tcW w:w="1247" w:type="dxa"/>
          </w:tcPr>
          <w:p w:rsidR="007E0D26" w:rsidRDefault="007E0D26">
            <w:pPr>
              <w:pStyle w:val="ConsPlusNormal"/>
              <w:jc w:val="center"/>
            </w:pPr>
            <w:r>
              <w:t>225756</w:t>
            </w:r>
          </w:p>
        </w:tc>
        <w:tc>
          <w:tcPr>
            <w:tcW w:w="1134" w:type="dxa"/>
          </w:tcPr>
          <w:p w:rsidR="007E0D26" w:rsidRDefault="007E0D26">
            <w:pPr>
              <w:pStyle w:val="ConsPlusNormal"/>
              <w:jc w:val="center"/>
            </w:pPr>
            <w:r>
              <w:t>68559</w:t>
            </w:r>
          </w:p>
        </w:tc>
      </w:tr>
      <w:tr w:rsidR="007E0D26">
        <w:tc>
          <w:tcPr>
            <w:tcW w:w="3061" w:type="dxa"/>
            <w:vMerge w:val="restart"/>
          </w:tcPr>
          <w:p w:rsidR="007E0D26" w:rsidRDefault="007E0D26">
            <w:pPr>
              <w:pStyle w:val="ConsPlusNormal"/>
            </w:pPr>
            <w:r>
              <w:t>амбулаторная помощь</w:t>
            </w:r>
          </w:p>
        </w:tc>
        <w:tc>
          <w:tcPr>
            <w:tcW w:w="2891" w:type="dxa"/>
          </w:tcPr>
          <w:p w:rsidR="007E0D26" w:rsidRDefault="007E0D26">
            <w:pPr>
              <w:pStyle w:val="ConsPlusNormal"/>
            </w:pPr>
            <w:r>
              <w:t>посещение с профилактической целью</w:t>
            </w:r>
          </w:p>
        </w:tc>
        <w:tc>
          <w:tcPr>
            <w:tcW w:w="1304" w:type="dxa"/>
          </w:tcPr>
          <w:p w:rsidR="007E0D26" w:rsidRDefault="007E0D26">
            <w:pPr>
              <w:pStyle w:val="ConsPlusNormal"/>
              <w:jc w:val="center"/>
            </w:pPr>
            <w:r>
              <w:t>2372000</w:t>
            </w:r>
          </w:p>
        </w:tc>
        <w:tc>
          <w:tcPr>
            <w:tcW w:w="1247" w:type="dxa"/>
          </w:tcPr>
          <w:p w:rsidR="007E0D26" w:rsidRDefault="007E0D26">
            <w:pPr>
              <w:pStyle w:val="ConsPlusNormal"/>
              <w:jc w:val="center"/>
            </w:pPr>
            <w:r>
              <w:t>1768422</w:t>
            </w:r>
          </w:p>
        </w:tc>
        <w:tc>
          <w:tcPr>
            <w:tcW w:w="1134" w:type="dxa"/>
          </w:tcPr>
          <w:p w:rsidR="007E0D26" w:rsidRDefault="007E0D26">
            <w:pPr>
              <w:pStyle w:val="ConsPlusNormal"/>
              <w:jc w:val="center"/>
            </w:pPr>
            <w:r>
              <w:t>603578</w:t>
            </w:r>
          </w:p>
        </w:tc>
      </w:tr>
      <w:tr w:rsidR="007E0D26">
        <w:tc>
          <w:tcPr>
            <w:tcW w:w="3061" w:type="dxa"/>
            <w:vMerge/>
          </w:tcPr>
          <w:p w:rsidR="007E0D26" w:rsidRDefault="007E0D26"/>
        </w:tc>
        <w:tc>
          <w:tcPr>
            <w:tcW w:w="2891" w:type="dxa"/>
          </w:tcPr>
          <w:p w:rsidR="007E0D26" w:rsidRDefault="007E0D26">
            <w:pPr>
              <w:pStyle w:val="ConsPlusNormal"/>
            </w:pPr>
            <w:r>
              <w:t>обращение (в связи с заболеваниями)</w:t>
            </w:r>
          </w:p>
        </w:tc>
        <w:tc>
          <w:tcPr>
            <w:tcW w:w="1304" w:type="dxa"/>
          </w:tcPr>
          <w:p w:rsidR="007E0D26" w:rsidRDefault="007E0D26">
            <w:pPr>
              <w:pStyle w:val="ConsPlusNormal"/>
              <w:jc w:val="center"/>
            </w:pPr>
            <w:r>
              <w:t>1662441</w:t>
            </w:r>
          </w:p>
        </w:tc>
        <w:tc>
          <w:tcPr>
            <w:tcW w:w="1247" w:type="dxa"/>
          </w:tcPr>
          <w:p w:rsidR="007E0D26" w:rsidRDefault="007E0D26">
            <w:pPr>
              <w:pStyle w:val="ConsPlusNormal"/>
              <w:jc w:val="center"/>
            </w:pPr>
            <w:r>
              <w:t>1489990</w:t>
            </w:r>
          </w:p>
        </w:tc>
        <w:tc>
          <w:tcPr>
            <w:tcW w:w="1134" w:type="dxa"/>
          </w:tcPr>
          <w:p w:rsidR="007E0D26" w:rsidRDefault="007E0D26">
            <w:pPr>
              <w:pStyle w:val="ConsPlusNormal"/>
              <w:jc w:val="center"/>
            </w:pPr>
            <w:r>
              <w:t>172451</w:t>
            </w:r>
          </w:p>
        </w:tc>
      </w:tr>
      <w:tr w:rsidR="007E0D26">
        <w:tc>
          <w:tcPr>
            <w:tcW w:w="3061" w:type="dxa"/>
            <w:vMerge/>
          </w:tcPr>
          <w:p w:rsidR="007E0D26" w:rsidRDefault="007E0D26"/>
        </w:tc>
        <w:tc>
          <w:tcPr>
            <w:tcW w:w="2891" w:type="dxa"/>
          </w:tcPr>
          <w:p w:rsidR="007E0D26" w:rsidRDefault="007E0D26">
            <w:pPr>
              <w:pStyle w:val="ConsPlusNormal"/>
            </w:pPr>
            <w:r>
              <w:t>посещение по неотложной медицинской помощи</w:t>
            </w:r>
          </w:p>
        </w:tc>
        <w:tc>
          <w:tcPr>
            <w:tcW w:w="1304" w:type="dxa"/>
          </w:tcPr>
          <w:p w:rsidR="007E0D26" w:rsidRDefault="007E0D26">
            <w:pPr>
              <w:pStyle w:val="ConsPlusNormal"/>
              <w:jc w:val="center"/>
            </w:pPr>
            <w:r>
              <w:t>421411</w:t>
            </w:r>
          </w:p>
        </w:tc>
        <w:tc>
          <w:tcPr>
            <w:tcW w:w="1247" w:type="dxa"/>
          </w:tcPr>
          <w:p w:rsidR="007E0D26" w:rsidRDefault="007E0D26">
            <w:pPr>
              <w:pStyle w:val="ConsPlusNormal"/>
              <w:jc w:val="center"/>
            </w:pPr>
            <w:r>
              <w:t>421411</w:t>
            </w:r>
          </w:p>
        </w:tc>
        <w:tc>
          <w:tcPr>
            <w:tcW w:w="1134" w:type="dxa"/>
          </w:tcPr>
          <w:p w:rsidR="007E0D26" w:rsidRDefault="007E0D26">
            <w:pPr>
              <w:pStyle w:val="ConsPlusNormal"/>
            </w:pPr>
          </w:p>
        </w:tc>
      </w:tr>
      <w:tr w:rsidR="007E0D26">
        <w:tc>
          <w:tcPr>
            <w:tcW w:w="3061" w:type="dxa"/>
          </w:tcPr>
          <w:p w:rsidR="007E0D26" w:rsidRDefault="007E0D26">
            <w:pPr>
              <w:pStyle w:val="ConsPlusNormal"/>
            </w:pPr>
            <w:r>
              <w:t>дневной стационар</w:t>
            </w:r>
          </w:p>
        </w:tc>
        <w:tc>
          <w:tcPr>
            <w:tcW w:w="2891" w:type="dxa"/>
          </w:tcPr>
          <w:p w:rsidR="007E0D26" w:rsidRDefault="007E0D26">
            <w:pPr>
              <w:pStyle w:val="ConsPlusNormal"/>
            </w:pPr>
            <w:r>
              <w:t>случай госпитализации</w:t>
            </w:r>
          </w:p>
        </w:tc>
        <w:tc>
          <w:tcPr>
            <w:tcW w:w="1304" w:type="dxa"/>
          </w:tcPr>
          <w:p w:rsidR="007E0D26" w:rsidRDefault="007E0D26">
            <w:pPr>
              <w:pStyle w:val="ConsPlusNormal"/>
              <w:jc w:val="center"/>
            </w:pPr>
            <w:r>
              <w:t>47737</w:t>
            </w:r>
          </w:p>
        </w:tc>
        <w:tc>
          <w:tcPr>
            <w:tcW w:w="1247" w:type="dxa"/>
          </w:tcPr>
          <w:p w:rsidR="007E0D26" w:rsidRDefault="007E0D26">
            <w:pPr>
              <w:pStyle w:val="ConsPlusNormal"/>
              <w:jc w:val="center"/>
            </w:pPr>
            <w:r>
              <w:t>45151</w:t>
            </w:r>
          </w:p>
        </w:tc>
        <w:tc>
          <w:tcPr>
            <w:tcW w:w="1134" w:type="dxa"/>
          </w:tcPr>
          <w:p w:rsidR="007E0D26" w:rsidRDefault="007E0D26">
            <w:pPr>
              <w:pStyle w:val="ConsPlusNormal"/>
              <w:jc w:val="center"/>
            </w:pPr>
            <w:r>
              <w:t>2586</w:t>
            </w:r>
          </w:p>
        </w:tc>
      </w:tr>
      <w:tr w:rsidR="007E0D26">
        <w:tc>
          <w:tcPr>
            <w:tcW w:w="3061" w:type="dxa"/>
          </w:tcPr>
          <w:p w:rsidR="007E0D26" w:rsidRDefault="007E0D26">
            <w:pPr>
              <w:pStyle w:val="ConsPlusNormal"/>
            </w:pPr>
            <w:r>
              <w:t>стационарная помощь</w:t>
            </w:r>
          </w:p>
        </w:tc>
        <w:tc>
          <w:tcPr>
            <w:tcW w:w="2891" w:type="dxa"/>
          </w:tcPr>
          <w:p w:rsidR="007E0D26" w:rsidRDefault="007E0D26">
            <w:pPr>
              <w:pStyle w:val="ConsPlusNormal"/>
            </w:pPr>
            <w:r>
              <w:t>случай госпитализации</w:t>
            </w:r>
          </w:p>
        </w:tc>
        <w:tc>
          <w:tcPr>
            <w:tcW w:w="1304" w:type="dxa"/>
          </w:tcPr>
          <w:p w:rsidR="007E0D26" w:rsidRDefault="007E0D26">
            <w:pPr>
              <w:pStyle w:val="ConsPlusNormal"/>
              <w:jc w:val="center"/>
            </w:pPr>
            <w:r>
              <w:t>151898</w:t>
            </w:r>
          </w:p>
        </w:tc>
        <w:tc>
          <w:tcPr>
            <w:tcW w:w="1247" w:type="dxa"/>
          </w:tcPr>
          <w:p w:rsidR="007E0D26" w:rsidRDefault="007E0D26">
            <w:pPr>
              <w:pStyle w:val="ConsPlusNormal"/>
              <w:jc w:val="center"/>
            </w:pPr>
            <w:r>
              <w:t>138964</w:t>
            </w:r>
          </w:p>
        </w:tc>
        <w:tc>
          <w:tcPr>
            <w:tcW w:w="1134" w:type="dxa"/>
          </w:tcPr>
          <w:p w:rsidR="007E0D26" w:rsidRDefault="007E0D26">
            <w:pPr>
              <w:pStyle w:val="ConsPlusNormal"/>
              <w:jc w:val="center"/>
            </w:pPr>
            <w:r>
              <w:t>12934</w:t>
            </w:r>
          </w:p>
        </w:tc>
      </w:tr>
      <w:tr w:rsidR="007E0D26">
        <w:tc>
          <w:tcPr>
            <w:tcW w:w="3061" w:type="dxa"/>
          </w:tcPr>
          <w:p w:rsidR="007E0D26" w:rsidRDefault="007E0D26">
            <w:pPr>
              <w:pStyle w:val="ConsPlusNormal"/>
            </w:pPr>
            <w:r>
              <w:t>в т.ч. для медицинской реабилитации</w:t>
            </w:r>
          </w:p>
        </w:tc>
        <w:tc>
          <w:tcPr>
            <w:tcW w:w="2891" w:type="dxa"/>
          </w:tcPr>
          <w:p w:rsidR="007E0D26" w:rsidRDefault="007E0D26">
            <w:pPr>
              <w:pStyle w:val="ConsPlusNormal"/>
            </w:pPr>
            <w:r>
              <w:t>койко-день</w:t>
            </w:r>
          </w:p>
        </w:tc>
        <w:tc>
          <w:tcPr>
            <w:tcW w:w="1304" w:type="dxa"/>
          </w:tcPr>
          <w:p w:rsidR="007E0D26" w:rsidRDefault="007E0D26">
            <w:pPr>
              <w:pStyle w:val="ConsPlusNormal"/>
              <w:jc w:val="center"/>
            </w:pPr>
            <w:r>
              <w:t>29348</w:t>
            </w:r>
          </w:p>
        </w:tc>
        <w:tc>
          <w:tcPr>
            <w:tcW w:w="1247" w:type="dxa"/>
          </w:tcPr>
          <w:p w:rsidR="007E0D26" w:rsidRDefault="007E0D26">
            <w:pPr>
              <w:pStyle w:val="ConsPlusNormal"/>
              <w:jc w:val="center"/>
            </w:pPr>
            <w:r>
              <w:t>29348</w:t>
            </w:r>
          </w:p>
        </w:tc>
        <w:tc>
          <w:tcPr>
            <w:tcW w:w="1134" w:type="dxa"/>
          </w:tcPr>
          <w:p w:rsidR="007E0D26" w:rsidRDefault="007E0D26">
            <w:pPr>
              <w:pStyle w:val="ConsPlusNormal"/>
            </w:pPr>
          </w:p>
        </w:tc>
      </w:tr>
      <w:tr w:rsidR="007E0D26">
        <w:tc>
          <w:tcPr>
            <w:tcW w:w="3061" w:type="dxa"/>
          </w:tcPr>
          <w:p w:rsidR="007E0D26" w:rsidRDefault="007E0D26">
            <w:pPr>
              <w:pStyle w:val="ConsPlusNormal"/>
            </w:pPr>
            <w:r>
              <w:t>паллиативная помощь</w:t>
            </w:r>
          </w:p>
        </w:tc>
        <w:tc>
          <w:tcPr>
            <w:tcW w:w="2891" w:type="dxa"/>
          </w:tcPr>
          <w:p w:rsidR="007E0D26" w:rsidRDefault="007E0D26">
            <w:pPr>
              <w:pStyle w:val="ConsPlusNormal"/>
            </w:pPr>
            <w:r>
              <w:t>1 койко-день</w:t>
            </w:r>
          </w:p>
        </w:tc>
        <w:tc>
          <w:tcPr>
            <w:tcW w:w="1304" w:type="dxa"/>
          </w:tcPr>
          <w:p w:rsidR="007E0D26" w:rsidRDefault="007E0D26">
            <w:pPr>
              <w:pStyle w:val="ConsPlusNormal"/>
              <w:jc w:val="center"/>
            </w:pPr>
            <w:r>
              <w:t>17245</w:t>
            </w:r>
          </w:p>
        </w:tc>
        <w:tc>
          <w:tcPr>
            <w:tcW w:w="1247" w:type="dxa"/>
          </w:tcPr>
          <w:p w:rsidR="007E0D26" w:rsidRDefault="007E0D26">
            <w:pPr>
              <w:pStyle w:val="ConsPlusNormal"/>
            </w:pPr>
          </w:p>
        </w:tc>
        <w:tc>
          <w:tcPr>
            <w:tcW w:w="1134" w:type="dxa"/>
          </w:tcPr>
          <w:p w:rsidR="007E0D26" w:rsidRDefault="007E0D26">
            <w:pPr>
              <w:pStyle w:val="ConsPlusNormal"/>
              <w:jc w:val="center"/>
            </w:pPr>
            <w:r>
              <w:t>17245</w:t>
            </w: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5</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 в</w:t>
      </w:r>
    </w:p>
    <w:p w:rsidR="007E0D26" w:rsidRDefault="007E0D26">
      <w:pPr>
        <w:pStyle w:val="ConsPlusNormal"/>
        <w:jc w:val="right"/>
      </w:pPr>
      <w:r>
        <w:t>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ФОРМУЛЯРНЫЙ ПЕРЕЧЕНЬ</w:t>
      </w:r>
    </w:p>
    <w:p w:rsidR="007E0D26" w:rsidRDefault="007E0D26">
      <w:pPr>
        <w:pStyle w:val="ConsPlusNormal"/>
        <w:jc w:val="center"/>
      </w:pPr>
      <w:r>
        <w:t>ЖИЗНЕННО НЕОБХОДИМЫХ И ВАЖНЕЙШИХ ЛЕКАРСТВЕННЫХ</w:t>
      </w:r>
    </w:p>
    <w:p w:rsidR="007E0D26" w:rsidRDefault="007E0D26">
      <w:pPr>
        <w:pStyle w:val="ConsPlusNormal"/>
        <w:jc w:val="center"/>
      </w:pPr>
      <w:r>
        <w:t>ПРЕПАРАТОВ ДЛЯ МЕДИЦИНСКОГО ПРИМЕНЕНИЯ НА 2017 ГОД</w:t>
      </w:r>
    </w:p>
    <w:p w:rsidR="007E0D26" w:rsidRDefault="007E0D26">
      <w:pPr>
        <w:pStyle w:val="ConsPlusNormal"/>
        <w:jc w:val="center"/>
      </w:pPr>
      <w:r>
        <w:t>(В СООТВЕТСТВИИ С РАСПОРЯЖЕНИЕМ ПРАВИТЕЛЬСТВА</w:t>
      </w:r>
    </w:p>
    <w:p w:rsidR="007E0D26" w:rsidRDefault="007E0D26">
      <w:pPr>
        <w:pStyle w:val="ConsPlusNormal"/>
        <w:jc w:val="center"/>
      </w:pPr>
      <w:r>
        <w:t>РОССИЙСКОЙ ФЕДЕРАЦИИ ОТ 26 ДЕКАБРЯ 2015 ГОДА N 2724-Р)</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685"/>
        <w:gridCol w:w="1984"/>
        <w:gridCol w:w="2721"/>
      </w:tblGrid>
      <w:tr w:rsidR="007E0D26">
        <w:tc>
          <w:tcPr>
            <w:tcW w:w="1247" w:type="dxa"/>
          </w:tcPr>
          <w:p w:rsidR="007E0D26" w:rsidRDefault="007E0D26">
            <w:pPr>
              <w:pStyle w:val="ConsPlusNormal"/>
              <w:jc w:val="center"/>
            </w:pPr>
            <w:r>
              <w:t>Код АТХ</w:t>
            </w:r>
          </w:p>
        </w:tc>
        <w:tc>
          <w:tcPr>
            <w:tcW w:w="3685" w:type="dxa"/>
          </w:tcPr>
          <w:p w:rsidR="007E0D26" w:rsidRDefault="007E0D26">
            <w:pPr>
              <w:pStyle w:val="ConsPlusNormal"/>
              <w:jc w:val="center"/>
            </w:pPr>
            <w:r>
              <w:t>Анатомо-терапевтическо-химическая классификация (АТХ)</w:t>
            </w:r>
          </w:p>
        </w:tc>
        <w:tc>
          <w:tcPr>
            <w:tcW w:w="1984" w:type="dxa"/>
          </w:tcPr>
          <w:p w:rsidR="007E0D26" w:rsidRDefault="007E0D26">
            <w:pPr>
              <w:pStyle w:val="ConsPlusNormal"/>
              <w:jc w:val="center"/>
            </w:pPr>
            <w:r>
              <w:t>Лекарственные препараты</w:t>
            </w:r>
          </w:p>
        </w:tc>
        <w:tc>
          <w:tcPr>
            <w:tcW w:w="2721" w:type="dxa"/>
          </w:tcPr>
          <w:p w:rsidR="007E0D26" w:rsidRDefault="007E0D26">
            <w:pPr>
              <w:pStyle w:val="ConsPlusNormal"/>
              <w:jc w:val="center"/>
            </w:pPr>
            <w:r>
              <w:t>Лекарственные формы</w:t>
            </w:r>
          </w:p>
        </w:tc>
      </w:tr>
      <w:tr w:rsidR="007E0D26">
        <w:tc>
          <w:tcPr>
            <w:tcW w:w="1247" w:type="dxa"/>
          </w:tcPr>
          <w:p w:rsidR="007E0D26" w:rsidRDefault="007E0D26">
            <w:pPr>
              <w:pStyle w:val="ConsPlusNormal"/>
              <w:outlineLvl w:val="2"/>
            </w:pPr>
            <w:r>
              <w:t>A</w:t>
            </w:r>
          </w:p>
        </w:tc>
        <w:tc>
          <w:tcPr>
            <w:tcW w:w="3685" w:type="dxa"/>
          </w:tcPr>
          <w:p w:rsidR="007E0D26" w:rsidRDefault="007E0D26">
            <w:pPr>
              <w:pStyle w:val="ConsPlusNormal"/>
            </w:pPr>
            <w:r>
              <w:t>пищеварительный тракт и обмен веществ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A02</w:t>
            </w:r>
          </w:p>
        </w:tc>
        <w:tc>
          <w:tcPr>
            <w:tcW w:w="3685" w:type="dxa"/>
          </w:tcPr>
          <w:p w:rsidR="007E0D26" w:rsidRDefault="007E0D26">
            <w:pPr>
              <w:pStyle w:val="ConsPlusNormal"/>
            </w:pPr>
            <w:r>
              <w:t>препараты для лечения заболеваний, связанных с нарушением кислотности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A02B</w:t>
            </w:r>
          </w:p>
        </w:tc>
        <w:tc>
          <w:tcPr>
            <w:tcW w:w="3685" w:type="dxa"/>
          </w:tcPr>
          <w:p w:rsidR="007E0D26" w:rsidRDefault="007E0D26">
            <w:pPr>
              <w:pStyle w:val="ConsPlusNormal"/>
            </w:pPr>
            <w:r>
              <w:t xml:space="preserve">препараты для лечения язвенной болезни желудка и двенадцатиперстной кишки и гастроэзофагеальной рефлюксной </w:t>
            </w:r>
            <w:r>
              <w:lastRenderedPageBreak/>
              <w:t>болезни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A02BA</w:t>
            </w:r>
          </w:p>
        </w:tc>
        <w:tc>
          <w:tcPr>
            <w:tcW w:w="3685" w:type="dxa"/>
            <w:vMerge w:val="restart"/>
          </w:tcPr>
          <w:p w:rsidR="007E0D26" w:rsidRDefault="007E0D26">
            <w:pPr>
              <w:pStyle w:val="ConsPlusNormal"/>
            </w:pPr>
            <w:r>
              <w:t>блокаторы H2-гистаминовых рецепторов</w:t>
            </w:r>
          </w:p>
        </w:tc>
        <w:tc>
          <w:tcPr>
            <w:tcW w:w="1984" w:type="dxa"/>
            <w:vMerge w:val="restart"/>
          </w:tcPr>
          <w:p w:rsidR="007E0D26" w:rsidRDefault="007E0D26">
            <w:pPr>
              <w:pStyle w:val="ConsPlusNormal"/>
            </w:pPr>
            <w:r>
              <w:t>ранитидин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фамотидин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A02BC</w:t>
            </w:r>
          </w:p>
        </w:tc>
        <w:tc>
          <w:tcPr>
            <w:tcW w:w="3685" w:type="dxa"/>
            <w:vMerge w:val="restart"/>
          </w:tcPr>
          <w:p w:rsidR="007E0D26" w:rsidRDefault="007E0D26">
            <w:pPr>
              <w:pStyle w:val="ConsPlusNormal"/>
            </w:pPr>
            <w:r>
              <w:t>ингибиторы протонного насоса</w:t>
            </w:r>
          </w:p>
        </w:tc>
        <w:tc>
          <w:tcPr>
            <w:tcW w:w="1984" w:type="dxa"/>
            <w:vMerge w:val="restart"/>
          </w:tcPr>
          <w:p w:rsidR="007E0D26" w:rsidRDefault="007E0D26">
            <w:pPr>
              <w:pStyle w:val="ConsPlusNormal"/>
            </w:pPr>
            <w:r>
              <w:t>омепразол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эзомепразол</w:t>
            </w:r>
          </w:p>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A02BX</w:t>
            </w:r>
          </w:p>
        </w:tc>
        <w:tc>
          <w:tcPr>
            <w:tcW w:w="3685" w:type="dxa"/>
          </w:tcPr>
          <w:p w:rsidR="007E0D26" w:rsidRDefault="007E0D26">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1984" w:type="dxa"/>
          </w:tcPr>
          <w:p w:rsidR="007E0D26" w:rsidRDefault="007E0D26">
            <w:pPr>
              <w:pStyle w:val="ConsPlusNormal"/>
            </w:pPr>
            <w:r>
              <w:t>висмута трикалия дицитрат</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A03</w:t>
            </w:r>
          </w:p>
        </w:tc>
        <w:tc>
          <w:tcPr>
            <w:tcW w:w="3685" w:type="dxa"/>
          </w:tcPr>
          <w:p w:rsidR="007E0D26" w:rsidRDefault="007E0D26">
            <w:pPr>
              <w:pStyle w:val="ConsPlusNormal"/>
            </w:pPr>
            <w:r>
              <w:t>препараты для лечения функциональных нарушений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A03A</w:t>
            </w:r>
          </w:p>
        </w:tc>
        <w:tc>
          <w:tcPr>
            <w:tcW w:w="3685" w:type="dxa"/>
          </w:tcPr>
          <w:p w:rsidR="007E0D26" w:rsidRDefault="007E0D26">
            <w:pPr>
              <w:pStyle w:val="ConsPlusNormal"/>
            </w:pPr>
            <w:r>
              <w:t>препараты для лечения функциональных нарушений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A03AA</w:t>
            </w:r>
          </w:p>
        </w:tc>
        <w:tc>
          <w:tcPr>
            <w:tcW w:w="3685" w:type="dxa"/>
          </w:tcPr>
          <w:p w:rsidR="007E0D26" w:rsidRDefault="007E0D26">
            <w:pPr>
              <w:pStyle w:val="ConsPlusNormal"/>
            </w:pPr>
            <w:r>
              <w:t>синтетические антихолинергические средства</w:t>
            </w:r>
          </w:p>
        </w:tc>
        <w:tc>
          <w:tcPr>
            <w:tcW w:w="1984" w:type="dxa"/>
            <w:vMerge w:val="restart"/>
          </w:tcPr>
          <w:p w:rsidR="007E0D26" w:rsidRDefault="007E0D26">
            <w:pPr>
              <w:pStyle w:val="ConsPlusNormal"/>
            </w:pPr>
            <w:r>
              <w:t>мебеверин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tcPr>
          <w:p w:rsidR="007E0D26" w:rsidRDefault="007E0D26">
            <w:pPr>
              <w:pStyle w:val="ConsPlusNormal"/>
            </w:pPr>
            <w:r>
              <w:t>эфиры с третичной аминогруппой</w:t>
            </w:r>
          </w:p>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платифиллин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A03AD</w:t>
            </w:r>
          </w:p>
        </w:tc>
        <w:tc>
          <w:tcPr>
            <w:tcW w:w="3685" w:type="dxa"/>
            <w:vMerge w:val="restart"/>
          </w:tcPr>
          <w:p w:rsidR="007E0D26" w:rsidRDefault="007E0D26">
            <w:pPr>
              <w:pStyle w:val="ConsPlusNormal"/>
            </w:pPr>
            <w:r>
              <w:t>папаверин и его производные</w:t>
            </w:r>
          </w:p>
        </w:tc>
        <w:tc>
          <w:tcPr>
            <w:tcW w:w="1984" w:type="dxa"/>
            <w:vMerge w:val="restart"/>
          </w:tcPr>
          <w:p w:rsidR="007E0D26" w:rsidRDefault="007E0D26">
            <w:pPr>
              <w:pStyle w:val="ConsPlusNormal"/>
            </w:pPr>
            <w:r>
              <w:t>дротаверин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A03B</w:t>
            </w:r>
          </w:p>
        </w:tc>
        <w:tc>
          <w:tcPr>
            <w:tcW w:w="3685" w:type="dxa"/>
          </w:tcPr>
          <w:p w:rsidR="007E0D26" w:rsidRDefault="007E0D26">
            <w:pPr>
              <w:pStyle w:val="ConsPlusNormal"/>
            </w:pPr>
            <w:r>
              <w:t>препараты белладонны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A03BA</w:t>
            </w:r>
          </w:p>
        </w:tc>
        <w:tc>
          <w:tcPr>
            <w:tcW w:w="3685" w:type="dxa"/>
            <w:vMerge w:val="restart"/>
          </w:tcPr>
          <w:p w:rsidR="007E0D26" w:rsidRDefault="007E0D26">
            <w:pPr>
              <w:pStyle w:val="ConsPlusNormal"/>
            </w:pPr>
            <w:r>
              <w:t>алкалоиды белладонны, третичные амины</w:t>
            </w:r>
          </w:p>
        </w:tc>
        <w:tc>
          <w:tcPr>
            <w:tcW w:w="1984" w:type="dxa"/>
            <w:vMerge w:val="restart"/>
          </w:tcPr>
          <w:p w:rsidR="007E0D26" w:rsidRDefault="007E0D26">
            <w:pPr>
              <w:pStyle w:val="ConsPlusNormal"/>
            </w:pPr>
            <w:r>
              <w:t>атропин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A03F</w:t>
            </w:r>
          </w:p>
        </w:tc>
        <w:tc>
          <w:tcPr>
            <w:tcW w:w="3685" w:type="dxa"/>
          </w:tcPr>
          <w:p w:rsidR="007E0D26" w:rsidRDefault="007E0D26">
            <w:pPr>
              <w:pStyle w:val="ConsPlusNormal"/>
            </w:pPr>
            <w:r>
              <w:t>стимуляторы моторики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A03FA</w:t>
            </w:r>
          </w:p>
        </w:tc>
        <w:tc>
          <w:tcPr>
            <w:tcW w:w="3685" w:type="dxa"/>
            <w:vMerge w:val="restart"/>
          </w:tcPr>
          <w:p w:rsidR="007E0D26" w:rsidRDefault="007E0D26">
            <w:pPr>
              <w:pStyle w:val="ConsPlusNormal"/>
            </w:pPr>
            <w:r>
              <w:t>стимуляторы моторики желудочно-кишечного тракта</w:t>
            </w:r>
          </w:p>
        </w:tc>
        <w:tc>
          <w:tcPr>
            <w:tcW w:w="1984" w:type="dxa"/>
            <w:vMerge w:val="restart"/>
          </w:tcPr>
          <w:p w:rsidR="007E0D26" w:rsidRDefault="007E0D26">
            <w:pPr>
              <w:pStyle w:val="ConsPlusNormal"/>
            </w:pPr>
            <w:r>
              <w:t>метоклопрамид</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A04</w:t>
            </w:r>
          </w:p>
        </w:tc>
        <w:tc>
          <w:tcPr>
            <w:tcW w:w="3685" w:type="dxa"/>
          </w:tcPr>
          <w:p w:rsidR="007E0D26" w:rsidRDefault="007E0D26">
            <w:pPr>
              <w:pStyle w:val="ConsPlusNormal"/>
            </w:pPr>
            <w:r>
              <w:t>противорвотные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A04A</w:t>
            </w:r>
          </w:p>
        </w:tc>
        <w:tc>
          <w:tcPr>
            <w:tcW w:w="3685" w:type="dxa"/>
          </w:tcPr>
          <w:p w:rsidR="007E0D26" w:rsidRDefault="007E0D26">
            <w:pPr>
              <w:pStyle w:val="ConsPlusNormal"/>
            </w:pPr>
            <w:r>
              <w:t>противорвотные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A04AA</w:t>
            </w:r>
          </w:p>
        </w:tc>
        <w:tc>
          <w:tcPr>
            <w:tcW w:w="3685" w:type="dxa"/>
            <w:vMerge w:val="restart"/>
          </w:tcPr>
          <w:p w:rsidR="007E0D26" w:rsidRDefault="007E0D26">
            <w:pPr>
              <w:pStyle w:val="ConsPlusNormal"/>
            </w:pPr>
            <w:r>
              <w:t>блокаторы серотониновых 5HT3-рецепторов</w:t>
            </w:r>
          </w:p>
        </w:tc>
        <w:tc>
          <w:tcPr>
            <w:tcW w:w="1984" w:type="dxa"/>
            <w:vMerge w:val="restart"/>
          </w:tcPr>
          <w:p w:rsidR="007E0D26" w:rsidRDefault="007E0D26">
            <w:pPr>
              <w:pStyle w:val="ConsPlusNormal"/>
            </w:pPr>
            <w:r>
              <w:t>ондансетрон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A05</w:t>
            </w:r>
          </w:p>
        </w:tc>
        <w:tc>
          <w:tcPr>
            <w:tcW w:w="3685" w:type="dxa"/>
          </w:tcPr>
          <w:p w:rsidR="007E0D26" w:rsidRDefault="007E0D26">
            <w:pPr>
              <w:pStyle w:val="ConsPlusNormal"/>
            </w:pPr>
            <w:r>
              <w:t>препараты для лечения заболеваний печени и желчевыводящих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A05A</w:t>
            </w:r>
          </w:p>
        </w:tc>
        <w:tc>
          <w:tcPr>
            <w:tcW w:w="3685" w:type="dxa"/>
          </w:tcPr>
          <w:p w:rsidR="007E0D26" w:rsidRDefault="007E0D26">
            <w:pPr>
              <w:pStyle w:val="ConsPlusNormal"/>
            </w:pPr>
            <w:r>
              <w:t>препараты для лечения заболеваний желчевыводящих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A05AA</w:t>
            </w:r>
          </w:p>
        </w:tc>
        <w:tc>
          <w:tcPr>
            <w:tcW w:w="3685" w:type="dxa"/>
            <w:vMerge w:val="restart"/>
          </w:tcPr>
          <w:p w:rsidR="007E0D26" w:rsidRDefault="007E0D26">
            <w:pPr>
              <w:pStyle w:val="ConsPlusNormal"/>
            </w:pPr>
            <w:r>
              <w:t>препараты желчных кислот</w:t>
            </w:r>
          </w:p>
        </w:tc>
        <w:tc>
          <w:tcPr>
            <w:tcW w:w="1984" w:type="dxa"/>
            <w:vMerge w:val="restart"/>
          </w:tcPr>
          <w:p w:rsidR="007E0D26" w:rsidRDefault="007E0D26">
            <w:pPr>
              <w:pStyle w:val="ConsPlusNormal"/>
            </w:pPr>
            <w:r>
              <w:t>урсодезоксихолевая кислота</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суспензия для приема </w:t>
            </w:r>
            <w:r>
              <w:lastRenderedPageBreak/>
              <w:t>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A05B</w:t>
            </w:r>
          </w:p>
        </w:tc>
        <w:tc>
          <w:tcPr>
            <w:tcW w:w="3685" w:type="dxa"/>
          </w:tcPr>
          <w:p w:rsidR="007E0D26" w:rsidRDefault="007E0D26">
            <w:pPr>
              <w:pStyle w:val="ConsPlusNormal"/>
            </w:pPr>
            <w:r>
              <w:t>препараты для лечения заболеваний печени, липотропные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A05BA</w:t>
            </w:r>
          </w:p>
        </w:tc>
        <w:tc>
          <w:tcPr>
            <w:tcW w:w="3685" w:type="dxa"/>
            <w:vMerge w:val="restart"/>
          </w:tcPr>
          <w:p w:rsidR="007E0D26" w:rsidRDefault="007E0D26">
            <w:pPr>
              <w:pStyle w:val="ConsPlusNormal"/>
            </w:pPr>
            <w:r>
              <w:t>препараты для лечения заболеваний печени</w:t>
            </w:r>
          </w:p>
        </w:tc>
        <w:tc>
          <w:tcPr>
            <w:tcW w:w="1984" w:type="dxa"/>
            <w:vMerge w:val="restart"/>
          </w:tcPr>
          <w:p w:rsidR="007E0D26" w:rsidRDefault="007E0D26">
            <w:pPr>
              <w:pStyle w:val="ConsPlusNormal"/>
            </w:pPr>
            <w:r>
              <w:t>фосфолипиды + глицирризиновая кислота</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tcPr>
          <w:p w:rsidR="007E0D26" w:rsidRDefault="007E0D26">
            <w:pPr>
              <w:pStyle w:val="ConsPlusNormal"/>
            </w:pPr>
            <w:r>
              <w:t>A06</w:t>
            </w:r>
          </w:p>
        </w:tc>
        <w:tc>
          <w:tcPr>
            <w:tcW w:w="3685" w:type="dxa"/>
          </w:tcPr>
          <w:p w:rsidR="007E0D26" w:rsidRDefault="007E0D26">
            <w:pPr>
              <w:pStyle w:val="ConsPlusNormal"/>
            </w:pPr>
            <w:r>
              <w:t>слабительные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A06A</w:t>
            </w:r>
          </w:p>
        </w:tc>
        <w:tc>
          <w:tcPr>
            <w:tcW w:w="3685" w:type="dxa"/>
          </w:tcPr>
          <w:p w:rsidR="007E0D26" w:rsidRDefault="007E0D26">
            <w:pPr>
              <w:pStyle w:val="ConsPlusNormal"/>
            </w:pPr>
            <w:r>
              <w:t>слабительные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A06AB</w:t>
            </w:r>
          </w:p>
        </w:tc>
        <w:tc>
          <w:tcPr>
            <w:tcW w:w="3685" w:type="dxa"/>
            <w:vMerge w:val="restart"/>
          </w:tcPr>
          <w:p w:rsidR="007E0D26" w:rsidRDefault="007E0D26">
            <w:pPr>
              <w:pStyle w:val="ConsPlusNormal"/>
            </w:pPr>
            <w:r>
              <w:t>контактные слабительные средства</w:t>
            </w:r>
          </w:p>
        </w:tc>
        <w:tc>
          <w:tcPr>
            <w:tcW w:w="1984" w:type="dxa"/>
            <w:vMerge w:val="restart"/>
          </w:tcPr>
          <w:p w:rsidR="007E0D26" w:rsidRDefault="007E0D26">
            <w:pPr>
              <w:pStyle w:val="ConsPlusNormal"/>
            </w:pPr>
            <w:r>
              <w:t>бисакодил</w:t>
            </w:r>
          </w:p>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сахарной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сеннозиды A и B</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A06AD</w:t>
            </w:r>
          </w:p>
        </w:tc>
        <w:tc>
          <w:tcPr>
            <w:tcW w:w="3685" w:type="dxa"/>
            <w:vMerge w:val="restart"/>
          </w:tcPr>
          <w:p w:rsidR="007E0D26" w:rsidRDefault="007E0D26">
            <w:pPr>
              <w:pStyle w:val="ConsPlusNormal"/>
            </w:pPr>
            <w:r>
              <w:t xml:space="preserve">осмотические слабительные </w:t>
            </w:r>
            <w:r>
              <w:lastRenderedPageBreak/>
              <w:t>средства</w:t>
            </w:r>
          </w:p>
        </w:tc>
        <w:tc>
          <w:tcPr>
            <w:tcW w:w="1984" w:type="dxa"/>
          </w:tcPr>
          <w:p w:rsidR="007E0D26" w:rsidRDefault="007E0D26">
            <w:pPr>
              <w:pStyle w:val="ConsPlusNormal"/>
            </w:pPr>
            <w:r>
              <w:lastRenderedPageBreak/>
              <w:t>лактулоза</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макрогол</w:t>
            </w:r>
          </w:p>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 [для детей]</w:t>
            </w:r>
          </w:p>
        </w:tc>
      </w:tr>
      <w:tr w:rsidR="007E0D26">
        <w:tc>
          <w:tcPr>
            <w:tcW w:w="1247" w:type="dxa"/>
          </w:tcPr>
          <w:p w:rsidR="007E0D26" w:rsidRDefault="007E0D26">
            <w:pPr>
              <w:pStyle w:val="ConsPlusNormal"/>
            </w:pPr>
            <w:r>
              <w:t>A07</w:t>
            </w:r>
          </w:p>
        </w:tc>
        <w:tc>
          <w:tcPr>
            <w:tcW w:w="3685" w:type="dxa"/>
          </w:tcPr>
          <w:p w:rsidR="007E0D26" w:rsidRDefault="007E0D26">
            <w:pPr>
              <w:pStyle w:val="ConsPlusNormal"/>
            </w:pPr>
            <w:r>
              <w:t>противодиарейные, кишечные противовоспалительные и противомикробные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A07B</w:t>
            </w:r>
          </w:p>
        </w:tc>
        <w:tc>
          <w:tcPr>
            <w:tcW w:w="3685" w:type="dxa"/>
          </w:tcPr>
          <w:p w:rsidR="007E0D26" w:rsidRDefault="007E0D26">
            <w:pPr>
              <w:pStyle w:val="ConsPlusNormal"/>
            </w:pPr>
            <w:r>
              <w:t>адсорбирующие кишечные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A07BC</w:t>
            </w:r>
          </w:p>
        </w:tc>
        <w:tc>
          <w:tcPr>
            <w:tcW w:w="3685" w:type="dxa"/>
          </w:tcPr>
          <w:p w:rsidR="007E0D26" w:rsidRDefault="007E0D26">
            <w:pPr>
              <w:pStyle w:val="ConsPlusNormal"/>
            </w:pPr>
            <w:r>
              <w:t>адсорбирующие кишечные препараты другие</w:t>
            </w:r>
          </w:p>
        </w:tc>
        <w:tc>
          <w:tcPr>
            <w:tcW w:w="1984" w:type="dxa"/>
          </w:tcPr>
          <w:p w:rsidR="007E0D26" w:rsidRDefault="007E0D26">
            <w:pPr>
              <w:pStyle w:val="ConsPlusNormal"/>
            </w:pPr>
            <w:r>
              <w:t>смектит диоктаэдрический</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tcPr>
          <w:p w:rsidR="007E0D26" w:rsidRDefault="007E0D26">
            <w:pPr>
              <w:pStyle w:val="ConsPlusNormal"/>
            </w:pPr>
            <w:r>
              <w:t>A07D</w:t>
            </w:r>
          </w:p>
        </w:tc>
        <w:tc>
          <w:tcPr>
            <w:tcW w:w="3685" w:type="dxa"/>
          </w:tcPr>
          <w:p w:rsidR="007E0D26" w:rsidRDefault="007E0D26">
            <w:pPr>
              <w:pStyle w:val="ConsPlusNormal"/>
            </w:pPr>
            <w:r>
              <w:t>препараты, снижающие моторику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A07DA</w:t>
            </w:r>
          </w:p>
        </w:tc>
        <w:tc>
          <w:tcPr>
            <w:tcW w:w="3685" w:type="dxa"/>
            <w:vMerge w:val="restart"/>
          </w:tcPr>
          <w:p w:rsidR="007E0D26" w:rsidRDefault="007E0D26">
            <w:pPr>
              <w:pStyle w:val="ConsPlusNormal"/>
            </w:pPr>
            <w:r>
              <w:t>препараты, снижающие моторику желудочно-кишечного тракта</w:t>
            </w:r>
          </w:p>
        </w:tc>
        <w:tc>
          <w:tcPr>
            <w:tcW w:w="1984" w:type="dxa"/>
            <w:vMerge w:val="restart"/>
          </w:tcPr>
          <w:p w:rsidR="007E0D26" w:rsidRDefault="007E0D26">
            <w:pPr>
              <w:pStyle w:val="ConsPlusNormal"/>
            </w:pPr>
            <w:r>
              <w:t>лоперамид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жевательные</w:t>
            </w:r>
          </w:p>
        </w:tc>
      </w:tr>
      <w:tr w:rsidR="007E0D26">
        <w:tc>
          <w:tcPr>
            <w:tcW w:w="1247" w:type="dxa"/>
          </w:tcPr>
          <w:p w:rsidR="007E0D26" w:rsidRDefault="007E0D26">
            <w:pPr>
              <w:pStyle w:val="ConsPlusNormal"/>
            </w:pPr>
            <w:r>
              <w:t>A07E</w:t>
            </w:r>
          </w:p>
        </w:tc>
        <w:tc>
          <w:tcPr>
            <w:tcW w:w="3685" w:type="dxa"/>
          </w:tcPr>
          <w:p w:rsidR="007E0D26" w:rsidRDefault="007E0D26">
            <w:pPr>
              <w:pStyle w:val="ConsPlusNormal"/>
            </w:pPr>
            <w:r>
              <w:t>кишечные противовоспалительные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A07EC</w:t>
            </w:r>
          </w:p>
        </w:tc>
        <w:tc>
          <w:tcPr>
            <w:tcW w:w="3685" w:type="dxa"/>
            <w:vMerge w:val="restart"/>
          </w:tcPr>
          <w:p w:rsidR="007E0D26" w:rsidRDefault="007E0D26">
            <w:pPr>
              <w:pStyle w:val="ConsPlusNormal"/>
            </w:pPr>
            <w:r>
              <w:t xml:space="preserve">аминосалициловая кислота и </w:t>
            </w:r>
            <w:r>
              <w:lastRenderedPageBreak/>
              <w:t>аналогичные препараты</w:t>
            </w:r>
          </w:p>
        </w:tc>
        <w:tc>
          <w:tcPr>
            <w:tcW w:w="1984" w:type="dxa"/>
            <w:vMerge w:val="restart"/>
          </w:tcPr>
          <w:p w:rsidR="007E0D26" w:rsidRDefault="007E0D26">
            <w:pPr>
              <w:pStyle w:val="ConsPlusNormal"/>
            </w:pPr>
            <w:r>
              <w:lastRenderedPageBreak/>
              <w:t>сульфасалазин</w:t>
            </w:r>
          </w:p>
        </w:tc>
        <w:tc>
          <w:tcPr>
            <w:tcW w:w="2721" w:type="dxa"/>
          </w:tcPr>
          <w:p w:rsidR="007E0D26" w:rsidRDefault="007E0D26">
            <w:pPr>
              <w:pStyle w:val="ConsPlusNormal"/>
            </w:pPr>
            <w:r>
              <w:t xml:space="preserve">таблетки, покрытые </w:t>
            </w:r>
            <w:r>
              <w:lastRenderedPageBreak/>
              <w:t>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A07F</w:t>
            </w:r>
          </w:p>
        </w:tc>
        <w:tc>
          <w:tcPr>
            <w:tcW w:w="3685" w:type="dxa"/>
          </w:tcPr>
          <w:p w:rsidR="007E0D26" w:rsidRDefault="007E0D26">
            <w:pPr>
              <w:pStyle w:val="ConsPlusNormal"/>
            </w:pPr>
            <w:r>
              <w:t>противодиарейные микроорганизмы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A07FA</w:t>
            </w:r>
          </w:p>
        </w:tc>
        <w:tc>
          <w:tcPr>
            <w:tcW w:w="3685" w:type="dxa"/>
            <w:vMerge w:val="restart"/>
          </w:tcPr>
          <w:p w:rsidR="007E0D26" w:rsidRDefault="007E0D26">
            <w:pPr>
              <w:pStyle w:val="ConsPlusNormal"/>
            </w:pPr>
            <w:r>
              <w:t>противодиарейные микроорганизмы</w:t>
            </w:r>
          </w:p>
        </w:tc>
        <w:tc>
          <w:tcPr>
            <w:tcW w:w="1984" w:type="dxa"/>
            <w:vMerge w:val="restart"/>
          </w:tcPr>
          <w:p w:rsidR="007E0D26" w:rsidRDefault="007E0D26">
            <w:pPr>
              <w:pStyle w:val="ConsPlusNormal"/>
            </w:pPr>
            <w:r>
              <w:t>бифидобактерии бифидум</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приема внутрь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приема внутрь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приема внутрь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вагинальные 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A09</w:t>
            </w:r>
          </w:p>
        </w:tc>
        <w:tc>
          <w:tcPr>
            <w:tcW w:w="3685" w:type="dxa"/>
          </w:tcPr>
          <w:p w:rsidR="007E0D26" w:rsidRDefault="007E0D26">
            <w:pPr>
              <w:pStyle w:val="ConsPlusNormal"/>
            </w:pPr>
            <w:r>
              <w:t>препараты, способствующие пищеварению, включая ферментные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A09A</w:t>
            </w:r>
          </w:p>
        </w:tc>
        <w:tc>
          <w:tcPr>
            <w:tcW w:w="3685" w:type="dxa"/>
          </w:tcPr>
          <w:p w:rsidR="007E0D26" w:rsidRDefault="007E0D26">
            <w:pPr>
              <w:pStyle w:val="ConsPlusNormal"/>
            </w:pPr>
            <w:r>
              <w:t>препараты, способствующие пищеварению, включая ферментные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A09AA</w:t>
            </w:r>
          </w:p>
        </w:tc>
        <w:tc>
          <w:tcPr>
            <w:tcW w:w="3685" w:type="dxa"/>
            <w:vMerge w:val="restart"/>
          </w:tcPr>
          <w:p w:rsidR="007E0D26" w:rsidRDefault="007E0D26">
            <w:pPr>
              <w:pStyle w:val="ConsPlusNormal"/>
            </w:pPr>
            <w:r>
              <w:t>ферментные препараты</w:t>
            </w:r>
          </w:p>
        </w:tc>
        <w:tc>
          <w:tcPr>
            <w:tcW w:w="1984" w:type="dxa"/>
            <w:vMerge w:val="restart"/>
          </w:tcPr>
          <w:p w:rsidR="007E0D26" w:rsidRDefault="007E0D26">
            <w:pPr>
              <w:pStyle w:val="ConsPlusNormal"/>
            </w:pPr>
            <w:r>
              <w:t>панкреатин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A10</w:t>
            </w:r>
          </w:p>
        </w:tc>
        <w:tc>
          <w:tcPr>
            <w:tcW w:w="3685" w:type="dxa"/>
          </w:tcPr>
          <w:p w:rsidR="007E0D26" w:rsidRDefault="007E0D26">
            <w:pPr>
              <w:pStyle w:val="ConsPlusNormal"/>
            </w:pPr>
            <w:r>
              <w:t>препараты для лечения сахарного диабета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A10A</w:t>
            </w:r>
          </w:p>
        </w:tc>
        <w:tc>
          <w:tcPr>
            <w:tcW w:w="3685" w:type="dxa"/>
          </w:tcPr>
          <w:p w:rsidR="007E0D26" w:rsidRDefault="007E0D26">
            <w:pPr>
              <w:pStyle w:val="ConsPlusNormal"/>
            </w:pPr>
            <w:r>
              <w:t>инсулины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A10AB</w:t>
            </w:r>
          </w:p>
        </w:tc>
        <w:tc>
          <w:tcPr>
            <w:tcW w:w="3685" w:type="dxa"/>
            <w:vMerge w:val="restart"/>
          </w:tcPr>
          <w:p w:rsidR="007E0D26" w:rsidRDefault="007E0D26">
            <w:pPr>
              <w:pStyle w:val="ConsPlusNormal"/>
            </w:pPr>
            <w:r>
              <w:t>инсулины короткого действия и их аналоги для инъекционного введения</w:t>
            </w:r>
          </w:p>
        </w:tc>
        <w:tc>
          <w:tcPr>
            <w:tcW w:w="1984" w:type="dxa"/>
          </w:tcPr>
          <w:p w:rsidR="007E0D26" w:rsidRDefault="007E0D26">
            <w:pPr>
              <w:pStyle w:val="ConsPlusNormal"/>
            </w:pPr>
            <w:r>
              <w:t>инсулин аспарт</w:t>
            </w:r>
          </w:p>
        </w:tc>
        <w:tc>
          <w:tcPr>
            <w:tcW w:w="2721" w:type="dxa"/>
          </w:tcPr>
          <w:p w:rsidR="007E0D26" w:rsidRDefault="007E0D26">
            <w:pPr>
              <w:pStyle w:val="ConsPlusNormal"/>
            </w:pPr>
            <w:r>
              <w:t>раствор для подкожного и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глулизин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лизпро</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растворимый (человеческий генно-инженерный)</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lastRenderedPageBreak/>
              <w:t>A10AC</w:t>
            </w:r>
          </w:p>
        </w:tc>
        <w:tc>
          <w:tcPr>
            <w:tcW w:w="3685" w:type="dxa"/>
          </w:tcPr>
          <w:p w:rsidR="007E0D26" w:rsidRDefault="007E0D26">
            <w:pPr>
              <w:pStyle w:val="ConsPlusNormal"/>
            </w:pPr>
            <w:r>
              <w:t>инсулины средней продолжительности действия и их аналоги для инъекционного введения</w:t>
            </w:r>
          </w:p>
        </w:tc>
        <w:tc>
          <w:tcPr>
            <w:tcW w:w="1984" w:type="dxa"/>
          </w:tcPr>
          <w:p w:rsidR="007E0D26" w:rsidRDefault="007E0D26">
            <w:pPr>
              <w:pStyle w:val="ConsPlusNormal"/>
            </w:pPr>
            <w:r>
              <w:t>инсулин-изофан (человеческий генно-инженерный)</w:t>
            </w:r>
          </w:p>
        </w:tc>
        <w:tc>
          <w:tcPr>
            <w:tcW w:w="2721" w:type="dxa"/>
          </w:tcPr>
          <w:p w:rsidR="007E0D26" w:rsidRDefault="007E0D26">
            <w:pPr>
              <w:pStyle w:val="ConsPlusNormal"/>
            </w:pPr>
            <w:r>
              <w:t>суспензия для подкожного введения</w:t>
            </w:r>
          </w:p>
        </w:tc>
      </w:tr>
      <w:tr w:rsidR="007E0D26">
        <w:tc>
          <w:tcPr>
            <w:tcW w:w="1247" w:type="dxa"/>
            <w:vMerge w:val="restart"/>
          </w:tcPr>
          <w:p w:rsidR="007E0D26" w:rsidRDefault="007E0D26">
            <w:pPr>
              <w:pStyle w:val="ConsPlusNormal"/>
            </w:pPr>
            <w:r>
              <w:t>A10AD</w:t>
            </w:r>
          </w:p>
        </w:tc>
        <w:tc>
          <w:tcPr>
            <w:tcW w:w="3685" w:type="dxa"/>
            <w:vMerge w:val="restart"/>
          </w:tcPr>
          <w:p w:rsidR="007E0D26" w:rsidRDefault="007E0D26">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1984" w:type="dxa"/>
          </w:tcPr>
          <w:p w:rsidR="007E0D26" w:rsidRDefault="007E0D26">
            <w:pPr>
              <w:pStyle w:val="ConsPlusNormal"/>
            </w:pPr>
            <w:r>
              <w:t>инсулин аспарт двухфазный</w:t>
            </w:r>
          </w:p>
        </w:tc>
        <w:tc>
          <w:tcPr>
            <w:tcW w:w="2721" w:type="dxa"/>
          </w:tcPr>
          <w:p w:rsidR="007E0D26" w:rsidRDefault="007E0D26">
            <w:pPr>
              <w:pStyle w:val="ConsPlusNormal"/>
            </w:pPr>
            <w:r>
              <w:t>суспензия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двухфазный (человеческий генно-инженерный)</w:t>
            </w:r>
          </w:p>
        </w:tc>
        <w:tc>
          <w:tcPr>
            <w:tcW w:w="2721" w:type="dxa"/>
          </w:tcPr>
          <w:p w:rsidR="007E0D26" w:rsidRDefault="007E0D26">
            <w:pPr>
              <w:pStyle w:val="ConsPlusNormal"/>
            </w:pPr>
            <w:r>
              <w:t>суспензия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деглудек + инсулин аспарт</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лизпро двухфазный</w:t>
            </w:r>
          </w:p>
        </w:tc>
        <w:tc>
          <w:tcPr>
            <w:tcW w:w="2721" w:type="dxa"/>
          </w:tcPr>
          <w:p w:rsidR="007E0D26" w:rsidRDefault="007E0D26">
            <w:pPr>
              <w:pStyle w:val="ConsPlusNormal"/>
            </w:pPr>
            <w:r>
              <w:t>суспензия для подкожного введения</w:t>
            </w:r>
          </w:p>
        </w:tc>
      </w:tr>
      <w:tr w:rsidR="007E0D26">
        <w:tc>
          <w:tcPr>
            <w:tcW w:w="1247" w:type="dxa"/>
            <w:vMerge w:val="restart"/>
          </w:tcPr>
          <w:p w:rsidR="007E0D26" w:rsidRDefault="007E0D26">
            <w:pPr>
              <w:pStyle w:val="ConsPlusNormal"/>
            </w:pPr>
            <w:r>
              <w:t>A10AE</w:t>
            </w:r>
          </w:p>
        </w:tc>
        <w:tc>
          <w:tcPr>
            <w:tcW w:w="3685" w:type="dxa"/>
            <w:vMerge w:val="restart"/>
          </w:tcPr>
          <w:p w:rsidR="007E0D26" w:rsidRDefault="007E0D26">
            <w:pPr>
              <w:pStyle w:val="ConsPlusNormal"/>
            </w:pPr>
            <w:r>
              <w:t>инсулины длительного действия и их аналоги для инъекционного введения</w:t>
            </w:r>
          </w:p>
        </w:tc>
        <w:tc>
          <w:tcPr>
            <w:tcW w:w="1984" w:type="dxa"/>
          </w:tcPr>
          <w:p w:rsidR="007E0D26" w:rsidRDefault="007E0D26">
            <w:pPr>
              <w:pStyle w:val="ConsPlusNormal"/>
            </w:pPr>
            <w:r>
              <w:t>инсулин гларгин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деглудек</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детемир</w:t>
            </w:r>
          </w:p>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A10B</w:t>
            </w:r>
          </w:p>
        </w:tc>
        <w:tc>
          <w:tcPr>
            <w:tcW w:w="3685" w:type="dxa"/>
          </w:tcPr>
          <w:p w:rsidR="007E0D26" w:rsidRDefault="007E0D26">
            <w:pPr>
              <w:pStyle w:val="ConsPlusNormal"/>
            </w:pPr>
            <w:r>
              <w:t>гипогликемические препараты, кроме инсулинов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A10BA</w:t>
            </w:r>
          </w:p>
        </w:tc>
        <w:tc>
          <w:tcPr>
            <w:tcW w:w="3685" w:type="dxa"/>
            <w:vMerge w:val="restart"/>
          </w:tcPr>
          <w:p w:rsidR="007E0D26" w:rsidRDefault="007E0D26">
            <w:pPr>
              <w:pStyle w:val="ConsPlusNormal"/>
            </w:pPr>
            <w:r>
              <w:t>бигуаниды</w:t>
            </w:r>
          </w:p>
        </w:tc>
        <w:tc>
          <w:tcPr>
            <w:tcW w:w="1984" w:type="dxa"/>
            <w:vMerge w:val="restart"/>
          </w:tcPr>
          <w:p w:rsidR="007E0D26" w:rsidRDefault="007E0D26">
            <w:pPr>
              <w:pStyle w:val="ConsPlusNormal"/>
            </w:pPr>
            <w:r>
              <w:t>метформин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покрытые кишечнорастворимой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 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r>
              <w:t>A10BB</w:t>
            </w:r>
          </w:p>
        </w:tc>
        <w:tc>
          <w:tcPr>
            <w:tcW w:w="3685" w:type="dxa"/>
            <w:vMerge w:val="restart"/>
          </w:tcPr>
          <w:p w:rsidR="007E0D26" w:rsidRDefault="007E0D26">
            <w:pPr>
              <w:pStyle w:val="ConsPlusNormal"/>
            </w:pPr>
            <w:r>
              <w:t>производные сульфонилмочевины</w:t>
            </w:r>
          </w:p>
        </w:tc>
        <w:tc>
          <w:tcPr>
            <w:tcW w:w="1984" w:type="dxa"/>
          </w:tcPr>
          <w:p w:rsidR="007E0D26" w:rsidRDefault="007E0D26">
            <w:pPr>
              <w:pStyle w:val="ConsPlusNormal"/>
            </w:pPr>
            <w:r>
              <w:t>глибенкламид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гликлазид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tcPr>
          <w:p w:rsidR="007E0D26" w:rsidRDefault="007E0D26">
            <w:pPr>
              <w:pStyle w:val="ConsPlusNormal"/>
            </w:pPr>
            <w:r>
              <w:t>A10BG</w:t>
            </w:r>
          </w:p>
        </w:tc>
        <w:tc>
          <w:tcPr>
            <w:tcW w:w="3685" w:type="dxa"/>
          </w:tcPr>
          <w:p w:rsidR="007E0D26" w:rsidRDefault="007E0D26">
            <w:pPr>
              <w:pStyle w:val="ConsPlusNormal"/>
            </w:pPr>
            <w:r>
              <w:t>тиазолидиндионы</w:t>
            </w:r>
          </w:p>
        </w:tc>
        <w:tc>
          <w:tcPr>
            <w:tcW w:w="1984" w:type="dxa"/>
          </w:tcPr>
          <w:p w:rsidR="007E0D26" w:rsidRDefault="007E0D26">
            <w:pPr>
              <w:pStyle w:val="ConsPlusNormal"/>
            </w:pPr>
            <w:r>
              <w:t>росиглитазон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lastRenderedPageBreak/>
              <w:t>A10BH</w:t>
            </w:r>
          </w:p>
        </w:tc>
        <w:tc>
          <w:tcPr>
            <w:tcW w:w="3685" w:type="dxa"/>
            <w:vMerge w:val="restart"/>
          </w:tcPr>
          <w:p w:rsidR="007E0D26" w:rsidRDefault="007E0D26">
            <w:pPr>
              <w:pStyle w:val="ConsPlusNormal"/>
            </w:pPr>
            <w:r>
              <w:t>ингибиторы дипептидилпептидазы-4 (ДПП-4)</w:t>
            </w:r>
          </w:p>
        </w:tc>
        <w:tc>
          <w:tcPr>
            <w:tcW w:w="1984" w:type="dxa"/>
          </w:tcPr>
          <w:p w:rsidR="007E0D26" w:rsidRDefault="007E0D26">
            <w:pPr>
              <w:pStyle w:val="ConsPlusNormal"/>
            </w:pPr>
            <w:r>
              <w:t>алоглиптин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вилдаглиптин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линаглиптин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саксаглиптин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ситаглиптин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A10BX</w:t>
            </w:r>
          </w:p>
        </w:tc>
        <w:tc>
          <w:tcPr>
            <w:tcW w:w="3685" w:type="dxa"/>
            <w:vMerge w:val="restart"/>
          </w:tcPr>
          <w:p w:rsidR="007E0D26" w:rsidRDefault="007E0D26">
            <w:pPr>
              <w:pStyle w:val="ConsPlusNormal"/>
            </w:pPr>
            <w:r>
              <w:t>другие гипогликемические препараты, кроме инсулинов</w:t>
            </w:r>
          </w:p>
        </w:tc>
        <w:tc>
          <w:tcPr>
            <w:tcW w:w="1984" w:type="dxa"/>
          </w:tcPr>
          <w:p w:rsidR="007E0D26" w:rsidRDefault="007E0D26">
            <w:pPr>
              <w:pStyle w:val="ConsPlusNormal"/>
            </w:pPr>
            <w:r>
              <w:t>дапаглифлозин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репаглинид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A11</w:t>
            </w:r>
          </w:p>
        </w:tc>
        <w:tc>
          <w:tcPr>
            <w:tcW w:w="3685" w:type="dxa"/>
          </w:tcPr>
          <w:p w:rsidR="007E0D26" w:rsidRDefault="007E0D26">
            <w:pPr>
              <w:pStyle w:val="ConsPlusNormal"/>
            </w:pPr>
            <w:r>
              <w:t>витамины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A11C</w:t>
            </w:r>
          </w:p>
        </w:tc>
        <w:tc>
          <w:tcPr>
            <w:tcW w:w="3685" w:type="dxa"/>
          </w:tcPr>
          <w:p w:rsidR="007E0D26" w:rsidRDefault="007E0D26">
            <w:pPr>
              <w:pStyle w:val="ConsPlusNormal"/>
            </w:pPr>
            <w:r>
              <w:t>витамины A и D, включая их комбинации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A11CA</w:t>
            </w:r>
          </w:p>
        </w:tc>
        <w:tc>
          <w:tcPr>
            <w:tcW w:w="3685" w:type="dxa"/>
            <w:vMerge w:val="restart"/>
          </w:tcPr>
          <w:p w:rsidR="007E0D26" w:rsidRDefault="007E0D26">
            <w:pPr>
              <w:pStyle w:val="ConsPlusNormal"/>
            </w:pPr>
            <w:r>
              <w:t>витамин A</w:t>
            </w:r>
          </w:p>
        </w:tc>
        <w:tc>
          <w:tcPr>
            <w:tcW w:w="1984" w:type="dxa"/>
            <w:vMerge w:val="restart"/>
          </w:tcPr>
          <w:p w:rsidR="007E0D26" w:rsidRDefault="007E0D26">
            <w:pPr>
              <w:pStyle w:val="ConsPlusNormal"/>
            </w:pPr>
            <w:r>
              <w:t>ретинол</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для приема внутрь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и наружного применения [масляный]</w:t>
            </w:r>
          </w:p>
        </w:tc>
      </w:tr>
      <w:tr w:rsidR="007E0D26">
        <w:tc>
          <w:tcPr>
            <w:tcW w:w="1247" w:type="dxa"/>
            <w:vMerge w:val="restart"/>
          </w:tcPr>
          <w:p w:rsidR="007E0D26" w:rsidRDefault="007E0D26">
            <w:pPr>
              <w:pStyle w:val="ConsPlusNormal"/>
            </w:pPr>
            <w:r>
              <w:t>A11CC</w:t>
            </w:r>
          </w:p>
        </w:tc>
        <w:tc>
          <w:tcPr>
            <w:tcW w:w="3685" w:type="dxa"/>
            <w:vMerge w:val="restart"/>
          </w:tcPr>
          <w:p w:rsidR="007E0D26" w:rsidRDefault="007E0D26">
            <w:pPr>
              <w:pStyle w:val="ConsPlusNormal"/>
            </w:pPr>
            <w:r>
              <w:t>витамин D и его аналоги</w:t>
            </w:r>
          </w:p>
        </w:tc>
        <w:tc>
          <w:tcPr>
            <w:tcW w:w="1984" w:type="dxa"/>
            <w:vMerge w:val="restart"/>
          </w:tcPr>
          <w:p w:rsidR="007E0D26" w:rsidRDefault="007E0D26">
            <w:pPr>
              <w:pStyle w:val="ConsPlusNormal"/>
            </w:pPr>
            <w:r>
              <w:t>альфакальцидол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[в масле];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кальцитриол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колекальциферол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[масляный]</w:t>
            </w:r>
          </w:p>
        </w:tc>
      </w:tr>
      <w:tr w:rsidR="007E0D26">
        <w:tc>
          <w:tcPr>
            <w:tcW w:w="1247" w:type="dxa"/>
          </w:tcPr>
          <w:p w:rsidR="007E0D26" w:rsidRDefault="007E0D26">
            <w:pPr>
              <w:pStyle w:val="ConsPlusNormal"/>
            </w:pPr>
            <w:r>
              <w:t>A11D</w:t>
            </w:r>
          </w:p>
        </w:tc>
        <w:tc>
          <w:tcPr>
            <w:tcW w:w="3685" w:type="dxa"/>
          </w:tcPr>
          <w:p w:rsidR="007E0D26" w:rsidRDefault="007E0D26">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A11DA</w:t>
            </w:r>
          </w:p>
        </w:tc>
        <w:tc>
          <w:tcPr>
            <w:tcW w:w="3685" w:type="dxa"/>
          </w:tcPr>
          <w:p w:rsidR="007E0D26" w:rsidRDefault="007E0D26">
            <w:pPr>
              <w:pStyle w:val="ConsPlusNormal"/>
            </w:pPr>
            <w:r>
              <w:t>витамин B</w:t>
            </w:r>
            <w:r>
              <w:rPr>
                <w:vertAlign w:val="subscript"/>
              </w:rPr>
              <w:t>1</w:t>
            </w:r>
          </w:p>
        </w:tc>
        <w:tc>
          <w:tcPr>
            <w:tcW w:w="1984" w:type="dxa"/>
          </w:tcPr>
          <w:p w:rsidR="007E0D26" w:rsidRDefault="007E0D26">
            <w:pPr>
              <w:pStyle w:val="ConsPlusNormal"/>
            </w:pPr>
            <w:r>
              <w:t>тиамин</w:t>
            </w:r>
          </w:p>
        </w:tc>
        <w:tc>
          <w:tcPr>
            <w:tcW w:w="2721" w:type="dxa"/>
          </w:tcPr>
          <w:p w:rsidR="007E0D26" w:rsidRDefault="007E0D26">
            <w:pPr>
              <w:pStyle w:val="ConsPlusNormal"/>
            </w:pPr>
            <w:r>
              <w:t>раствор для внутримышечного введения</w:t>
            </w:r>
          </w:p>
        </w:tc>
      </w:tr>
      <w:tr w:rsidR="007E0D26">
        <w:tc>
          <w:tcPr>
            <w:tcW w:w="1247" w:type="dxa"/>
          </w:tcPr>
          <w:p w:rsidR="007E0D26" w:rsidRDefault="007E0D26">
            <w:pPr>
              <w:pStyle w:val="ConsPlusNormal"/>
            </w:pPr>
            <w:r>
              <w:t>A11G</w:t>
            </w:r>
          </w:p>
        </w:tc>
        <w:tc>
          <w:tcPr>
            <w:tcW w:w="3685" w:type="dxa"/>
          </w:tcPr>
          <w:p w:rsidR="007E0D26" w:rsidRDefault="007E0D26">
            <w:pPr>
              <w:pStyle w:val="ConsPlusNormal"/>
            </w:pPr>
            <w:r>
              <w:t>аскорбиновая кислота (витамин C), включая комбинации с другими средствами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A11GA</w:t>
            </w:r>
          </w:p>
        </w:tc>
        <w:tc>
          <w:tcPr>
            <w:tcW w:w="3685" w:type="dxa"/>
            <w:vMerge w:val="restart"/>
          </w:tcPr>
          <w:p w:rsidR="007E0D26" w:rsidRDefault="007E0D26">
            <w:pPr>
              <w:pStyle w:val="ConsPlusNormal"/>
            </w:pPr>
            <w:r>
              <w:t>аскорбиновая кислота (витамин C)</w:t>
            </w:r>
          </w:p>
        </w:tc>
        <w:tc>
          <w:tcPr>
            <w:tcW w:w="1984" w:type="dxa"/>
            <w:vMerge w:val="restart"/>
          </w:tcPr>
          <w:p w:rsidR="007E0D26" w:rsidRDefault="007E0D26">
            <w:pPr>
              <w:pStyle w:val="ConsPlusNormal"/>
            </w:pPr>
            <w:r>
              <w:t xml:space="preserve">аскорбиновая </w:t>
            </w:r>
            <w:r>
              <w:lastRenderedPageBreak/>
              <w:t>кислота</w:t>
            </w:r>
          </w:p>
        </w:tc>
        <w:tc>
          <w:tcPr>
            <w:tcW w:w="2721" w:type="dxa"/>
          </w:tcPr>
          <w:p w:rsidR="007E0D26" w:rsidRDefault="007E0D26">
            <w:pPr>
              <w:pStyle w:val="ConsPlusNormal"/>
            </w:pPr>
            <w:r>
              <w:lastRenderedPageBreak/>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A11H</w:t>
            </w:r>
          </w:p>
        </w:tc>
        <w:tc>
          <w:tcPr>
            <w:tcW w:w="3685" w:type="dxa"/>
          </w:tcPr>
          <w:p w:rsidR="007E0D26" w:rsidRDefault="007E0D26">
            <w:pPr>
              <w:pStyle w:val="ConsPlusNormal"/>
            </w:pPr>
            <w:r>
              <w:t>другие витаминные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A11HA</w:t>
            </w:r>
          </w:p>
        </w:tc>
        <w:tc>
          <w:tcPr>
            <w:tcW w:w="3685" w:type="dxa"/>
          </w:tcPr>
          <w:p w:rsidR="007E0D26" w:rsidRDefault="007E0D26">
            <w:pPr>
              <w:pStyle w:val="ConsPlusNormal"/>
            </w:pPr>
            <w:r>
              <w:t>другие витаминные препараты</w:t>
            </w:r>
          </w:p>
        </w:tc>
        <w:tc>
          <w:tcPr>
            <w:tcW w:w="1984" w:type="dxa"/>
          </w:tcPr>
          <w:p w:rsidR="007E0D26" w:rsidRDefault="007E0D26">
            <w:pPr>
              <w:pStyle w:val="ConsPlusNormal"/>
            </w:pPr>
            <w:r>
              <w:t>пиридоксин</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A12</w:t>
            </w:r>
          </w:p>
        </w:tc>
        <w:tc>
          <w:tcPr>
            <w:tcW w:w="3685" w:type="dxa"/>
          </w:tcPr>
          <w:p w:rsidR="007E0D26" w:rsidRDefault="007E0D26">
            <w:pPr>
              <w:pStyle w:val="ConsPlusNormal"/>
            </w:pPr>
            <w:r>
              <w:t>минеральные добавки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A12A</w:t>
            </w:r>
          </w:p>
        </w:tc>
        <w:tc>
          <w:tcPr>
            <w:tcW w:w="3685" w:type="dxa"/>
          </w:tcPr>
          <w:p w:rsidR="007E0D26" w:rsidRDefault="007E0D26">
            <w:pPr>
              <w:pStyle w:val="ConsPlusNormal"/>
            </w:pPr>
            <w:r>
              <w:t>препараты кальция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A12AA</w:t>
            </w:r>
          </w:p>
        </w:tc>
        <w:tc>
          <w:tcPr>
            <w:tcW w:w="3685" w:type="dxa"/>
            <w:vMerge w:val="restart"/>
          </w:tcPr>
          <w:p w:rsidR="007E0D26" w:rsidRDefault="007E0D26">
            <w:pPr>
              <w:pStyle w:val="ConsPlusNormal"/>
            </w:pPr>
            <w:r>
              <w:t>препараты кальция</w:t>
            </w:r>
          </w:p>
        </w:tc>
        <w:tc>
          <w:tcPr>
            <w:tcW w:w="1984" w:type="dxa"/>
            <w:vMerge w:val="restart"/>
          </w:tcPr>
          <w:p w:rsidR="007E0D26" w:rsidRDefault="007E0D26">
            <w:pPr>
              <w:pStyle w:val="ConsPlusNormal"/>
            </w:pPr>
            <w:r>
              <w:t>кальция глюконат</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A12C</w:t>
            </w:r>
          </w:p>
        </w:tc>
        <w:tc>
          <w:tcPr>
            <w:tcW w:w="3685" w:type="dxa"/>
          </w:tcPr>
          <w:p w:rsidR="007E0D26" w:rsidRDefault="007E0D26">
            <w:pPr>
              <w:pStyle w:val="ConsPlusNormal"/>
            </w:pPr>
            <w:r>
              <w:t>другие минеральные добавки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A12CX</w:t>
            </w:r>
          </w:p>
        </w:tc>
        <w:tc>
          <w:tcPr>
            <w:tcW w:w="3685" w:type="dxa"/>
            <w:vMerge w:val="restart"/>
          </w:tcPr>
          <w:p w:rsidR="007E0D26" w:rsidRDefault="007E0D26">
            <w:pPr>
              <w:pStyle w:val="ConsPlusNormal"/>
            </w:pPr>
            <w:r>
              <w:t>другие минеральные вещества</w:t>
            </w:r>
          </w:p>
        </w:tc>
        <w:tc>
          <w:tcPr>
            <w:tcW w:w="1984" w:type="dxa"/>
            <w:vMerge w:val="restart"/>
          </w:tcPr>
          <w:p w:rsidR="007E0D26" w:rsidRDefault="007E0D26">
            <w:pPr>
              <w:pStyle w:val="ConsPlusNormal"/>
            </w:pPr>
            <w:r>
              <w:t>калия и магния аспарагинат</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A14</w:t>
            </w:r>
          </w:p>
        </w:tc>
        <w:tc>
          <w:tcPr>
            <w:tcW w:w="3685" w:type="dxa"/>
          </w:tcPr>
          <w:p w:rsidR="007E0D26" w:rsidRDefault="007E0D26">
            <w:pPr>
              <w:pStyle w:val="ConsPlusNormal"/>
            </w:pPr>
            <w:r>
              <w:t>анаболические средства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A14A</w:t>
            </w:r>
          </w:p>
        </w:tc>
        <w:tc>
          <w:tcPr>
            <w:tcW w:w="3685" w:type="dxa"/>
          </w:tcPr>
          <w:p w:rsidR="007E0D26" w:rsidRDefault="007E0D26">
            <w:pPr>
              <w:pStyle w:val="ConsPlusNormal"/>
            </w:pPr>
            <w:r>
              <w:t>анаболические стероиды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A14AB</w:t>
            </w:r>
          </w:p>
        </w:tc>
        <w:tc>
          <w:tcPr>
            <w:tcW w:w="3685" w:type="dxa"/>
          </w:tcPr>
          <w:p w:rsidR="007E0D26" w:rsidRDefault="007E0D26">
            <w:pPr>
              <w:pStyle w:val="ConsPlusNormal"/>
            </w:pPr>
            <w:r>
              <w:t>производные эстрена</w:t>
            </w:r>
          </w:p>
        </w:tc>
        <w:tc>
          <w:tcPr>
            <w:tcW w:w="1984" w:type="dxa"/>
          </w:tcPr>
          <w:p w:rsidR="007E0D26" w:rsidRDefault="007E0D26">
            <w:pPr>
              <w:pStyle w:val="ConsPlusNormal"/>
            </w:pPr>
            <w:r>
              <w:t>нандролон</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tcPr>
          <w:p w:rsidR="007E0D26" w:rsidRDefault="007E0D26">
            <w:pPr>
              <w:pStyle w:val="ConsPlusNormal"/>
            </w:pPr>
            <w:r>
              <w:t>A16</w:t>
            </w:r>
          </w:p>
        </w:tc>
        <w:tc>
          <w:tcPr>
            <w:tcW w:w="3685" w:type="dxa"/>
          </w:tcPr>
          <w:p w:rsidR="007E0D26" w:rsidRDefault="007E0D26">
            <w:pPr>
              <w:pStyle w:val="ConsPlusNormal"/>
            </w:pPr>
            <w:r>
              <w:t>другие препараты для лечения заболеваний желудочно-кишечного тракта и нарушений обмена веществ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A16A</w:t>
            </w:r>
          </w:p>
        </w:tc>
        <w:tc>
          <w:tcPr>
            <w:tcW w:w="3685" w:type="dxa"/>
          </w:tcPr>
          <w:p w:rsidR="007E0D26" w:rsidRDefault="007E0D26">
            <w:pPr>
              <w:pStyle w:val="ConsPlusNormal"/>
            </w:pPr>
            <w:r>
              <w:t>другие препараты для лечения заболеваний желудочно-кишечного тракта и нарушений обмена веществ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A16AA</w:t>
            </w:r>
          </w:p>
        </w:tc>
        <w:tc>
          <w:tcPr>
            <w:tcW w:w="3685" w:type="dxa"/>
            <w:vMerge w:val="restart"/>
          </w:tcPr>
          <w:p w:rsidR="007E0D26" w:rsidRDefault="007E0D26">
            <w:pPr>
              <w:pStyle w:val="ConsPlusNormal"/>
            </w:pPr>
            <w:r>
              <w:t>аминокислоты и их производные</w:t>
            </w:r>
          </w:p>
        </w:tc>
        <w:tc>
          <w:tcPr>
            <w:tcW w:w="1984" w:type="dxa"/>
            <w:vMerge w:val="restart"/>
          </w:tcPr>
          <w:p w:rsidR="007E0D26" w:rsidRDefault="007E0D26">
            <w:pPr>
              <w:pStyle w:val="ConsPlusNormal"/>
            </w:pPr>
            <w:r>
              <w:t>адеметионин</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val="restart"/>
          </w:tcPr>
          <w:p w:rsidR="007E0D26" w:rsidRDefault="007E0D26">
            <w:pPr>
              <w:pStyle w:val="ConsPlusNormal"/>
            </w:pPr>
            <w:r>
              <w:t>A16AB</w:t>
            </w:r>
          </w:p>
        </w:tc>
        <w:tc>
          <w:tcPr>
            <w:tcW w:w="3685" w:type="dxa"/>
            <w:vMerge w:val="restart"/>
          </w:tcPr>
          <w:p w:rsidR="007E0D26" w:rsidRDefault="007E0D26">
            <w:pPr>
              <w:pStyle w:val="ConsPlusNormal"/>
            </w:pPr>
            <w:r>
              <w:t>ферментные препараты</w:t>
            </w:r>
          </w:p>
        </w:tc>
        <w:tc>
          <w:tcPr>
            <w:tcW w:w="1984" w:type="dxa"/>
          </w:tcPr>
          <w:p w:rsidR="007E0D26" w:rsidRDefault="007E0D26">
            <w:pPr>
              <w:pStyle w:val="ConsPlusNormal"/>
            </w:pPr>
            <w:r>
              <w:t>агалсидаза альфа</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агалсидаза бета</w:t>
            </w:r>
          </w:p>
        </w:tc>
        <w:tc>
          <w:tcPr>
            <w:tcW w:w="2721" w:type="dxa"/>
          </w:tcPr>
          <w:p w:rsidR="007E0D26" w:rsidRDefault="007E0D26">
            <w:pPr>
              <w:pStyle w:val="ConsPlusNormal"/>
            </w:pPr>
            <w:r>
              <w:t>лиофилизат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велаглюцераза альфа</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идурсульфаза</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имиглюцераза</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ларонидаза</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val="restart"/>
          </w:tcPr>
          <w:p w:rsidR="007E0D26" w:rsidRDefault="007E0D26">
            <w:pPr>
              <w:pStyle w:val="ConsPlusNormal"/>
            </w:pPr>
            <w:r>
              <w:t>A16AX</w:t>
            </w:r>
          </w:p>
        </w:tc>
        <w:tc>
          <w:tcPr>
            <w:tcW w:w="3685" w:type="dxa"/>
            <w:vMerge w:val="restart"/>
          </w:tcPr>
          <w:p w:rsidR="007E0D26" w:rsidRDefault="007E0D26">
            <w:pPr>
              <w:pStyle w:val="ConsPlusNormal"/>
            </w:pPr>
            <w:r>
              <w:t>прочие препараты для лечения заболеваний желудочно-кишечного тракта и нарушений обмена веществ</w:t>
            </w:r>
          </w:p>
        </w:tc>
        <w:tc>
          <w:tcPr>
            <w:tcW w:w="1984" w:type="dxa"/>
          </w:tcPr>
          <w:p w:rsidR="007E0D26" w:rsidRDefault="007E0D26">
            <w:pPr>
              <w:pStyle w:val="ConsPlusNormal"/>
            </w:pPr>
            <w:r>
              <w:t>миглустат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нитизинон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сапроптерин</w:t>
            </w:r>
          </w:p>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тиоктовая кислота</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B</w:t>
            </w:r>
          </w:p>
        </w:tc>
        <w:tc>
          <w:tcPr>
            <w:tcW w:w="3685" w:type="dxa"/>
          </w:tcPr>
          <w:p w:rsidR="007E0D26" w:rsidRDefault="007E0D26">
            <w:pPr>
              <w:pStyle w:val="ConsPlusNormal"/>
            </w:pPr>
            <w:r>
              <w:t>кровь и система кроветворения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B01</w:t>
            </w:r>
          </w:p>
        </w:tc>
        <w:tc>
          <w:tcPr>
            <w:tcW w:w="3685" w:type="dxa"/>
          </w:tcPr>
          <w:p w:rsidR="007E0D26" w:rsidRDefault="007E0D26">
            <w:pPr>
              <w:pStyle w:val="ConsPlusNormal"/>
            </w:pPr>
            <w:r>
              <w:t>антитромботические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B01A</w:t>
            </w:r>
          </w:p>
        </w:tc>
        <w:tc>
          <w:tcPr>
            <w:tcW w:w="3685" w:type="dxa"/>
          </w:tcPr>
          <w:p w:rsidR="007E0D26" w:rsidRDefault="007E0D26">
            <w:pPr>
              <w:pStyle w:val="ConsPlusNormal"/>
            </w:pPr>
            <w:r>
              <w:t>антитромботические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B01AA</w:t>
            </w:r>
          </w:p>
        </w:tc>
        <w:tc>
          <w:tcPr>
            <w:tcW w:w="3685" w:type="dxa"/>
          </w:tcPr>
          <w:p w:rsidR="007E0D26" w:rsidRDefault="007E0D26">
            <w:pPr>
              <w:pStyle w:val="ConsPlusNormal"/>
            </w:pPr>
            <w:r>
              <w:t>антагонисты витамина K</w:t>
            </w:r>
          </w:p>
        </w:tc>
        <w:tc>
          <w:tcPr>
            <w:tcW w:w="1984" w:type="dxa"/>
          </w:tcPr>
          <w:p w:rsidR="007E0D26" w:rsidRDefault="007E0D26">
            <w:pPr>
              <w:pStyle w:val="ConsPlusNormal"/>
            </w:pPr>
            <w:r>
              <w:t>варфарин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B01AB</w:t>
            </w:r>
          </w:p>
        </w:tc>
        <w:tc>
          <w:tcPr>
            <w:tcW w:w="3685" w:type="dxa"/>
            <w:vMerge w:val="restart"/>
          </w:tcPr>
          <w:p w:rsidR="007E0D26" w:rsidRDefault="007E0D26">
            <w:pPr>
              <w:pStyle w:val="ConsPlusNormal"/>
            </w:pPr>
            <w:r>
              <w:t>группа гепарина</w:t>
            </w:r>
          </w:p>
        </w:tc>
        <w:tc>
          <w:tcPr>
            <w:tcW w:w="1984" w:type="dxa"/>
            <w:vMerge w:val="restart"/>
          </w:tcPr>
          <w:p w:rsidR="007E0D26" w:rsidRDefault="007E0D26">
            <w:pPr>
              <w:pStyle w:val="ConsPlusNormal"/>
            </w:pPr>
            <w:r>
              <w:t>гепарин натрия</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 xml:space="preserve">эноксапарин </w:t>
            </w:r>
            <w:r>
              <w:lastRenderedPageBreak/>
              <w:t>натрия</w:t>
            </w:r>
          </w:p>
        </w:tc>
        <w:tc>
          <w:tcPr>
            <w:tcW w:w="2721" w:type="dxa"/>
          </w:tcPr>
          <w:p w:rsidR="007E0D26" w:rsidRDefault="007E0D26">
            <w:pPr>
              <w:pStyle w:val="ConsPlusNormal"/>
            </w:pPr>
            <w:r>
              <w:lastRenderedPageBreak/>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r>
              <w:lastRenderedPageBreak/>
              <w:t>B01AC</w:t>
            </w:r>
          </w:p>
        </w:tc>
        <w:tc>
          <w:tcPr>
            <w:tcW w:w="3685" w:type="dxa"/>
            <w:vMerge w:val="restart"/>
          </w:tcPr>
          <w:p w:rsidR="007E0D26" w:rsidRDefault="007E0D26">
            <w:pPr>
              <w:pStyle w:val="ConsPlusNormal"/>
            </w:pPr>
            <w:r>
              <w:t>антиагреганты, кроме гепарина</w:t>
            </w:r>
          </w:p>
        </w:tc>
        <w:tc>
          <w:tcPr>
            <w:tcW w:w="1984" w:type="dxa"/>
          </w:tcPr>
          <w:p w:rsidR="007E0D26" w:rsidRDefault="007E0D26">
            <w:pPr>
              <w:pStyle w:val="ConsPlusNormal"/>
            </w:pPr>
            <w:r>
              <w:t>клопидогрел</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тикагрелор</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B01AD</w:t>
            </w:r>
          </w:p>
        </w:tc>
        <w:tc>
          <w:tcPr>
            <w:tcW w:w="3685" w:type="dxa"/>
            <w:vMerge w:val="restart"/>
          </w:tcPr>
          <w:p w:rsidR="007E0D26" w:rsidRDefault="007E0D26">
            <w:pPr>
              <w:pStyle w:val="ConsPlusNormal"/>
            </w:pPr>
            <w:r>
              <w:t>ферментные препараты</w:t>
            </w:r>
          </w:p>
        </w:tc>
        <w:tc>
          <w:tcPr>
            <w:tcW w:w="1984" w:type="dxa"/>
          </w:tcPr>
          <w:p w:rsidR="007E0D26" w:rsidRDefault="007E0D26">
            <w:pPr>
              <w:pStyle w:val="ConsPlusNormal"/>
            </w:pPr>
            <w:r>
              <w:t>алтеплаза</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проурокиназа</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рекомбинантный белок, содержащий аминокислотную последовательность стафилокиназы</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tcPr>
          <w:p w:rsidR="007E0D26" w:rsidRDefault="007E0D26">
            <w:pPr>
              <w:pStyle w:val="ConsPlusNormal"/>
            </w:pPr>
            <w:r>
              <w:t>B01AE</w:t>
            </w:r>
          </w:p>
        </w:tc>
        <w:tc>
          <w:tcPr>
            <w:tcW w:w="3685" w:type="dxa"/>
          </w:tcPr>
          <w:p w:rsidR="007E0D26" w:rsidRDefault="007E0D26">
            <w:pPr>
              <w:pStyle w:val="ConsPlusNormal"/>
            </w:pPr>
            <w:r>
              <w:t>прямые ингибиторы тромбина</w:t>
            </w:r>
          </w:p>
        </w:tc>
        <w:tc>
          <w:tcPr>
            <w:tcW w:w="1984" w:type="dxa"/>
          </w:tcPr>
          <w:p w:rsidR="007E0D26" w:rsidRDefault="007E0D26">
            <w:pPr>
              <w:pStyle w:val="ConsPlusNormal"/>
            </w:pPr>
            <w:r>
              <w:t>дабигатрана этексилат</w:t>
            </w:r>
          </w:p>
        </w:tc>
        <w:tc>
          <w:tcPr>
            <w:tcW w:w="2721" w:type="dxa"/>
          </w:tcPr>
          <w:p w:rsidR="007E0D26" w:rsidRDefault="007E0D26">
            <w:pPr>
              <w:pStyle w:val="ConsPlusNormal"/>
            </w:pPr>
            <w:r>
              <w:t>капсулы</w:t>
            </w:r>
          </w:p>
        </w:tc>
      </w:tr>
      <w:tr w:rsidR="007E0D26">
        <w:tc>
          <w:tcPr>
            <w:tcW w:w="1247" w:type="dxa"/>
            <w:vMerge w:val="restart"/>
          </w:tcPr>
          <w:p w:rsidR="007E0D26" w:rsidRDefault="007E0D26">
            <w:pPr>
              <w:pStyle w:val="ConsPlusNormal"/>
            </w:pPr>
            <w:r>
              <w:t>B01AF</w:t>
            </w:r>
          </w:p>
        </w:tc>
        <w:tc>
          <w:tcPr>
            <w:tcW w:w="3685" w:type="dxa"/>
            <w:vMerge w:val="restart"/>
          </w:tcPr>
          <w:p w:rsidR="007E0D26" w:rsidRDefault="007E0D26">
            <w:pPr>
              <w:pStyle w:val="ConsPlusNormal"/>
            </w:pPr>
            <w:r>
              <w:t>прямые ингибиторы фактора Xa</w:t>
            </w:r>
          </w:p>
        </w:tc>
        <w:tc>
          <w:tcPr>
            <w:tcW w:w="1984" w:type="dxa"/>
          </w:tcPr>
          <w:p w:rsidR="007E0D26" w:rsidRDefault="007E0D26">
            <w:pPr>
              <w:pStyle w:val="ConsPlusNormal"/>
            </w:pPr>
            <w:r>
              <w:t>апиксабан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ривароксабан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B02</w:t>
            </w:r>
          </w:p>
        </w:tc>
        <w:tc>
          <w:tcPr>
            <w:tcW w:w="3685" w:type="dxa"/>
          </w:tcPr>
          <w:p w:rsidR="007E0D26" w:rsidRDefault="007E0D26">
            <w:pPr>
              <w:pStyle w:val="ConsPlusNormal"/>
            </w:pPr>
            <w:r>
              <w:t>гемостатические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B02A</w:t>
            </w:r>
          </w:p>
        </w:tc>
        <w:tc>
          <w:tcPr>
            <w:tcW w:w="3685" w:type="dxa"/>
          </w:tcPr>
          <w:p w:rsidR="007E0D26" w:rsidRDefault="007E0D26">
            <w:pPr>
              <w:pStyle w:val="ConsPlusNormal"/>
            </w:pPr>
            <w:r>
              <w:t>антифибринолитические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B02AA</w:t>
            </w:r>
          </w:p>
        </w:tc>
        <w:tc>
          <w:tcPr>
            <w:tcW w:w="3685" w:type="dxa"/>
            <w:vMerge w:val="restart"/>
          </w:tcPr>
          <w:p w:rsidR="007E0D26" w:rsidRDefault="007E0D26">
            <w:pPr>
              <w:pStyle w:val="ConsPlusNormal"/>
            </w:pPr>
            <w:r>
              <w:t>аминокислоты</w:t>
            </w:r>
          </w:p>
        </w:tc>
        <w:tc>
          <w:tcPr>
            <w:tcW w:w="1984" w:type="dxa"/>
          </w:tcPr>
          <w:p w:rsidR="007E0D26" w:rsidRDefault="007E0D26">
            <w:pPr>
              <w:pStyle w:val="ConsPlusNormal"/>
            </w:pPr>
            <w:r>
              <w:t>аминокапроновая кислота</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транексамовая кислота</w:t>
            </w:r>
          </w:p>
        </w:tc>
        <w:tc>
          <w:tcPr>
            <w:tcW w:w="2721" w:type="dxa"/>
          </w:tcPr>
          <w:p w:rsidR="007E0D26" w:rsidRDefault="007E0D26">
            <w:pPr>
              <w:pStyle w:val="ConsPlusNormal"/>
            </w:pPr>
            <w:r>
              <w:t>раствор для внутривенного введения;</w:t>
            </w:r>
          </w:p>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B02AB</w:t>
            </w:r>
          </w:p>
        </w:tc>
        <w:tc>
          <w:tcPr>
            <w:tcW w:w="3685" w:type="dxa"/>
            <w:vMerge w:val="restart"/>
          </w:tcPr>
          <w:p w:rsidR="007E0D26" w:rsidRDefault="007E0D26">
            <w:pPr>
              <w:pStyle w:val="ConsPlusNormal"/>
            </w:pPr>
            <w:r>
              <w:t>ингибиторы протеиназ плазмы</w:t>
            </w:r>
          </w:p>
        </w:tc>
        <w:tc>
          <w:tcPr>
            <w:tcW w:w="1984" w:type="dxa"/>
            <w:vMerge w:val="restart"/>
          </w:tcPr>
          <w:p w:rsidR="007E0D26" w:rsidRDefault="007E0D26">
            <w:pPr>
              <w:pStyle w:val="ConsPlusNormal"/>
            </w:pPr>
            <w:r>
              <w:t>апротинин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pPr>
            <w:r>
              <w:t>B02B</w:t>
            </w:r>
          </w:p>
        </w:tc>
        <w:tc>
          <w:tcPr>
            <w:tcW w:w="3685" w:type="dxa"/>
          </w:tcPr>
          <w:p w:rsidR="007E0D26" w:rsidRDefault="007E0D26">
            <w:pPr>
              <w:pStyle w:val="ConsPlusNormal"/>
            </w:pPr>
            <w:r>
              <w:t>витамин K и другие гемостатики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B02BA</w:t>
            </w:r>
          </w:p>
        </w:tc>
        <w:tc>
          <w:tcPr>
            <w:tcW w:w="3685" w:type="dxa"/>
          </w:tcPr>
          <w:p w:rsidR="007E0D26" w:rsidRDefault="007E0D26">
            <w:pPr>
              <w:pStyle w:val="ConsPlusNormal"/>
            </w:pPr>
            <w:r>
              <w:t>витамин K</w:t>
            </w:r>
          </w:p>
        </w:tc>
        <w:tc>
          <w:tcPr>
            <w:tcW w:w="1984" w:type="dxa"/>
          </w:tcPr>
          <w:p w:rsidR="007E0D26" w:rsidRDefault="007E0D26">
            <w:pPr>
              <w:pStyle w:val="ConsPlusNormal"/>
            </w:pPr>
            <w:r>
              <w:t>менадиона натрия бисульфит</w:t>
            </w:r>
          </w:p>
        </w:tc>
        <w:tc>
          <w:tcPr>
            <w:tcW w:w="2721" w:type="dxa"/>
          </w:tcPr>
          <w:p w:rsidR="007E0D26" w:rsidRDefault="007E0D26">
            <w:pPr>
              <w:pStyle w:val="ConsPlusNormal"/>
            </w:pPr>
            <w:r>
              <w:t>раствор для внутримышечного введения</w:t>
            </w:r>
          </w:p>
        </w:tc>
      </w:tr>
      <w:tr w:rsidR="007E0D26">
        <w:tc>
          <w:tcPr>
            <w:tcW w:w="1247" w:type="dxa"/>
          </w:tcPr>
          <w:p w:rsidR="007E0D26" w:rsidRDefault="007E0D26">
            <w:pPr>
              <w:pStyle w:val="ConsPlusNormal"/>
            </w:pPr>
            <w:r>
              <w:t>B02BC</w:t>
            </w:r>
          </w:p>
        </w:tc>
        <w:tc>
          <w:tcPr>
            <w:tcW w:w="3685" w:type="dxa"/>
          </w:tcPr>
          <w:p w:rsidR="007E0D26" w:rsidRDefault="007E0D26">
            <w:pPr>
              <w:pStyle w:val="ConsPlusNormal"/>
            </w:pPr>
            <w:r>
              <w:t>местные гемостатики</w:t>
            </w:r>
          </w:p>
        </w:tc>
        <w:tc>
          <w:tcPr>
            <w:tcW w:w="1984" w:type="dxa"/>
          </w:tcPr>
          <w:p w:rsidR="007E0D26" w:rsidRDefault="007E0D26">
            <w:pPr>
              <w:pStyle w:val="ConsPlusNormal"/>
            </w:pPr>
            <w:r>
              <w:t>фибриноген + тромбин</w:t>
            </w:r>
          </w:p>
        </w:tc>
        <w:tc>
          <w:tcPr>
            <w:tcW w:w="2721" w:type="dxa"/>
          </w:tcPr>
          <w:p w:rsidR="007E0D26" w:rsidRDefault="007E0D26">
            <w:pPr>
              <w:pStyle w:val="ConsPlusNormal"/>
            </w:pPr>
            <w:r>
              <w:t>губка</w:t>
            </w:r>
          </w:p>
        </w:tc>
      </w:tr>
      <w:tr w:rsidR="007E0D26">
        <w:tc>
          <w:tcPr>
            <w:tcW w:w="1247" w:type="dxa"/>
            <w:vMerge w:val="restart"/>
          </w:tcPr>
          <w:p w:rsidR="007E0D26" w:rsidRDefault="007E0D26">
            <w:pPr>
              <w:pStyle w:val="ConsPlusNormal"/>
            </w:pPr>
            <w:r>
              <w:t>B02BD</w:t>
            </w:r>
          </w:p>
        </w:tc>
        <w:tc>
          <w:tcPr>
            <w:tcW w:w="3685" w:type="dxa"/>
            <w:vMerge w:val="restart"/>
          </w:tcPr>
          <w:p w:rsidR="007E0D26" w:rsidRDefault="007E0D26">
            <w:pPr>
              <w:pStyle w:val="ConsPlusNormal"/>
            </w:pPr>
            <w:r>
              <w:t>факторы свертывания крови</w:t>
            </w:r>
          </w:p>
        </w:tc>
        <w:tc>
          <w:tcPr>
            <w:tcW w:w="1984" w:type="dxa"/>
          </w:tcPr>
          <w:p w:rsidR="007E0D26" w:rsidRDefault="007E0D26">
            <w:pPr>
              <w:pStyle w:val="ConsPlusNormal"/>
            </w:pPr>
            <w:r>
              <w:t xml:space="preserve">антиингибиторный коагулянтный </w:t>
            </w:r>
            <w:r>
              <w:lastRenderedPageBreak/>
              <w:t>комплекс</w:t>
            </w:r>
          </w:p>
        </w:tc>
        <w:tc>
          <w:tcPr>
            <w:tcW w:w="2721" w:type="dxa"/>
          </w:tcPr>
          <w:p w:rsidR="007E0D26" w:rsidRDefault="007E0D26">
            <w:pPr>
              <w:pStyle w:val="ConsPlusNormal"/>
            </w:pPr>
            <w:r>
              <w:lastRenderedPageBreak/>
              <w:t xml:space="preserve">лиофилизат для приготовления раствора </w:t>
            </w:r>
            <w:r>
              <w:lastRenderedPageBreak/>
              <w:t>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мороктоког альфа</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нонаког альфа</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октоког альфа</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фактор свертывания крови VII</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фактор свертывания крови VIII</w:t>
            </w:r>
          </w:p>
        </w:tc>
        <w:tc>
          <w:tcPr>
            <w:tcW w:w="2721" w:type="dxa"/>
          </w:tcPr>
          <w:p w:rsidR="007E0D26" w:rsidRDefault="007E0D26">
            <w:pPr>
              <w:pStyle w:val="ConsPlusNormal"/>
            </w:pPr>
            <w:r>
              <w:t>лиофилизат для приготовления дисперсии для внутривенного введения с пролонгированным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w:t>
            </w:r>
            <w:r>
              <w:lastRenderedPageBreak/>
              <w:t>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 [замороженный]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фактор свертывания крови IX</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факторы свертывания крови II, VII, IX, X в комбинации [протромбиновый комплекс]</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факторы свертывания крови II, IX и X в комбинации</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фактор свертывания крови VIII + фактор Виллебранда</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эптаког альфа (активированный)</w:t>
            </w:r>
          </w:p>
        </w:tc>
        <w:tc>
          <w:tcPr>
            <w:tcW w:w="2721" w:type="dxa"/>
          </w:tcPr>
          <w:p w:rsidR="007E0D26" w:rsidRDefault="007E0D26">
            <w:pPr>
              <w:pStyle w:val="ConsPlusNormal"/>
            </w:pPr>
            <w:r>
              <w:t xml:space="preserve">лиофилизат для приготовления раствора для внутривенного </w:t>
            </w:r>
            <w:r>
              <w:lastRenderedPageBreak/>
              <w:t>введения</w:t>
            </w:r>
          </w:p>
        </w:tc>
      </w:tr>
      <w:tr w:rsidR="007E0D26">
        <w:tc>
          <w:tcPr>
            <w:tcW w:w="1247" w:type="dxa"/>
            <w:vMerge w:val="restart"/>
          </w:tcPr>
          <w:p w:rsidR="007E0D26" w:rsidRDefault="007E0D26">
            <w:pPr>
              <w:pStyle w:val="ConsPlusNormal"/>
            </w:pPr>
            <w:r>
              <w:lastRenderedPageBreak/>
              <w:t>B02BX</w:t>
            </w:r>
          </w:p>
        </w:tc>
        <w:tc>
          <w:tcPr>
            <w:tcW w:w="3685" w:type="dxa"/>
            <w:vMerge w:val="restart"/>
          </w:tcPr>
          <w:p w:rsidR="007E0D26" w:rsidRDefault="007E0D26">
            <w:pPr>
              <w:pStyle w:val="ConsPlusNormal"/>
            </w:pPr>
            <w:r>
              <w:t>другие системные гемостатики</w:t>
            </w:r>
          </w:p>
        </w:tc>
        <w:tc>
          <w:tcPr>
            <w:tcW w:w="1984" w:type="dxa"/>
          </w:tcPr>
          <w:p w:rsidR="007E0D26" w:rsidRDefault="007E0D26">
            <w:pPr>
              <w:pStyle w:val="ConsPlusNormal"/>
            </w:pPr>
            <w:r>
              <w:t>ромиплостим</w:t>
            </w:r>
          </w:p>
        </w:tc>
        <w:tc>
          <w:tcPr>
            <w:tcW w:w="2721" w:type="dxa"/>
          </w:tcPr>
          <w:p w:rsidR="007E0D26" w:rsidRDefault="007E0D26">
            <w:pPr>
              <w:pStyle w:val="ConsPlusNormal"/>
            </w:pPr>
            <w:r>
              <w:t>порошок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этамзилат</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B03</w:t>
            </w:r>
          </w:p>
        </w:tc>
        <w:tc>
          <w:tcPr>
            <w:tcW w:w="3685" w:type="dxa"/>
          </w:tcPr>
          <w:p w:rsidR="007E0D26" w:rsidRDefault="007E0D26">
            <w:pPr>
              <w:pStyle w:val="ConsPlusNormal"/>
            </w:pPr>
            <w:r>
              <w:t>антианемические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B03A</w:t>
            </w:r>
          </w:p>
        </w:tc>
        <w:tc>
          <w:tcPr>
            <w:tcW w:w="3685" w:type="dxa"/>
          </w:tcPr>
          <w:p w:rsidR="007E0D26" w:rsidRDefault="007E0D26">
            <w:pPr>
              <w:pStyle w:val="ConsPlusNormal"/>
            </w:pPr>
            <w:r>
              <w:t>препараты железа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B03AB</w:t>
            </w:r>
          </w:p>
        </w:tc>
        <w:tc>
          <w:tcPr>
            <w:tcW w:w="3685" w:type="dxa"/>
            <w:vMerge w:val="restart"/>
          </w:tcPr>
          <w:p w:rsidR="007E0D26" w:rsidRDefault="007E0D26">
            <w:pPr>
              <w:pStyle w:val="ConsPlusNormal"/>
            </w:pPr>
            <w:r>
              <w:t>пероральные препараты трехвалентного железа</w:t>
            </w:r>
          </w:p>
        </w:tc>
        <w:tc>
          <w:tcPr>
            <w:tcW w:w="1984" w:type="dxa"/>
            <w:vMerge w:val="restart"/>
          </w:tcPr>
          <w:p w:rsidR="007E0D26" w:rsidRDefault="007E0D26">
            <w:pPr>
              <w:pStyle w:val="ConsPlusNormal"/>
            </w:pPr>
            <w:r>
              <w:t>железа [III] гидроксид полимальтозат</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жевательные</w:t>
            </w:r>
          </w:p>
        </w:tc>
      </w:tr>
      <w:tr w:rsidR="007E0D26">
        <w:tc>
          <w:tcPr>
            <w:tcW w:w="1247" w:type="dxa"/>
            <w:vMerge w:val="restart"/>
          </w:tcPr>
          <w:p w:rsidR="007E0D26" w:rsidRDefault="007E0D26">
            <w:pPr>
              <w:pStyle w:val="ConsPlusNormal"/>
            </w:pPr>
            <w:r>
              <w:t>B03AC</w:t>
            </w:r>
          </w:p>
        </w:tc>
        <w:tc>
          <w:tcPr>
            <w:tcW w:w="3685" w:type="dxa"/>
            <w:vMerge w:val="restart"/>
          </w:tcPr>
          <w:p w:rsidR="007E0D26" w:rsidRDefault="007E0D26">
            <w:pPr>
              <w:pStyle w:val="ConsPlusNormal"/>
            </w:pPr>
            <w:r>
              <w:t>парентеральные препараты трехвалентного железа</w:t>
            </w:r>
          </w:p>
        </w:tc>
        <w:tc>
          <w:tcPr>
            <w:tcW w:w="1984" w:type="dxa"/>
          </w:tcPr>
          <w:p w:rsidR="007E0D26" w:rsidRDefault="007E0D26">
            <w:pPr>
              <w:pStyle w:val="ConsPlusNormal"/>
            </w:pPr>
            <w:r>
              <w:t>железа [III] гидроксида сахарозный комплекс</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 xml:space="preserve">железа </w:t>
            </w:r>
            <w:r>
              <w:lastRenderedPageBreak/>
              <w:t>карбоксимальтозат</w:t>
            </w:r>
          </w:p>
        </w:tc>
        <w:tc>
          <w:tcPr>
            <w:tcW w:w="2721" w:type="dxa"/>
          </w:tcPr>
          <w:p w:rsidR="007E0D26" w:rsidRDefault="007E0D26">
            <w:pPr>
              <w:pStyle w:val="ConsPlusNormal"/>
            </w:pPr>
            <w:r>
              <w:lastRenderedPageBreak/>
              <w:t xml:space="preserve">раствор для внутривенного </w:t>
            </w:r>
            <w:r>
              <w:lastRenderedPageBreak/>
              <w:t>введения</w:t>
            </w:r>
          </w:p>
        </w:tc>
      </w:tr>
      <w:tr w:rsidR="007E0D26">
        <w:tc>
          <w:tcPr>
            <w:tcW w:w="1247" w:type="dxa"/>
          </w:tcPr>
          <w:p w:rsidR="007E0D26" w:rsidRDefault="007E0D26">
            <w:pPr>
              <w:pStyle w:val="ConsPlusNormal"/>
            </w:pPr>
            <w:r>
              <w:lastRenderedPageBreak/>
              <w:t>B03B</w:t>
            </w:r>
          </w:p>
        </w:tc>
        <w:tc>
          <w:tcPr>
            <w:tcW w:w="3685" w:type="dxa"/>
          </w:tcPr>
          <w:p w:rsidR="007E0D26" w:rsidRDefault="007E0D26">
            <w:pPr>
              <w:pStyle w:val="ConsPlusNormal"/>
            </w:pPr>
            <w:r>
              <w:t>витамин B</w:t>
            </w:r>
            <w:r>
              <w:rPr>
                <w:vertAlign w:val="subscript"/>
              </w:rPr>
              <w:t>12</w:t>
            </w:r>
            <w:r>
              <w:t xml:space="preserve"> и фолиевая кислота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B03BA</w:t>
            </w:r>
          </w:p>
        </w:tc>
        <w:tc>
          <w:tcPr>
            <w:tcW w:w="3685" w:type="dxa"/>
          </w:tcPr>
          <w:p w:rsidR="007E0D26" w:rsidRDefault="007E0D26">
            <w:pPr>
              <w:pStyle w:val="ConsPlusNormal"/>
            </w:pPr>
            <w:r>
              <w:t>витамин B</w:t>
            </w:r>
            <w:r>
              <w:rPr>
                <w:vertAlign w:val="subscript"/>
              </w:rPr>
              <w:t>12</w:t>
            </w:r>
            <w:r>
              <w:t xml:space="preserve"> (цианокобаламин и его аналоги)</w:t>
            </w:r>
          </w:p>
        </w:tc>
        <w:tc>
          <w:tcPr>
            <w:tcW w:w="1984" w:type="dxa"/>
          </w:tcPr>
          <w:p w:rsidR="007E0D26" w:rsidRDefault="007E0D26">
            <w:pPr>
              <w:pStyle w:val="ConsPlusNormal"/>
            </w:pPr>
            <w:r>
              <w:t>цианокобаламин</w:t>
            </w:r>
          </w:p>
        </w:tc>
        <w:tc>
          <w:tcPr>
            <w:tcW w:w="2721" w:type="dxa"/>
          </w:tcPr>
          <w:p w:rsidR="007E0D26" w:rsidRDefault="007E0D26">
            <w:pPr>
              <w:pStyle w:val="ConsPlusNormal"/>
            </w:pPr>
            <w:r>
              <w:t>раствор для инъекций</w:t>
            </w:r>
          </w:p>
        </w:tc>
      </w:tr>
      <w:tr w:rsidR="007E0D26">
        <w:tc>
          <w:tcPr>
            <w:tcW w:w="1247" w:type="dxa"/>
            <w:vMerge w:val="restart"/>
          </w:tcPr>
          <w:p w:rsidR="007E0D26" w:rsidRDefault="007E0D26">
            <w:pPr>
              <w:pStyle w:val="ConsPlusNormal"/>
            </w:pPr>
            <w:r>
              <w:t>B03BB</w:t>
            </w:r>
          </w:p>
        </w:tc>
        <w:tc>
          <w:tcPr>
            <w:tcW w:w="3685" w:type="dxa"/>
            <w:vMerge w:val="restart"/>
          </w:tcPr>
          <w:p w:rsidR="007E0D26" w:rsidRDefault="007E0D26">
            <w:pPr>
              <w:pStyle w:val="ConsPlusNormal"/>
            </w:pPr>
            <w:r>
              <w:t>фолиевая кислота и ее производные</w:t>
            </w:r>
          </w:p>
        </w:tc>
        <w:tc>
          <w:tcPr>
            <w:tcW w:w="1984" w:type="dxa"/>
            <w:vMerge w:val="restart"/>
          </w:tcPr>
          <w:p w:rsidR="007E0D26" w:rsidRDefault="007E0D26">
            <w:pPr>
              <w:pStyle w:val="ConsPlusNormal"/>
            </w:pPr>
            <w:r>
              <w:t>фолиевая кислота</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B03X</w:t>
            </w:r>
          </w:p>
        </w:tc>
        <w:tc>
          <w:tcPr>
            <w:tcW w:w="3685" w:type="dxa"/>
          </w:tcPr>
          <w:p w:rsidR="007E0D26" w:rsidRDefault="007E0D26">
            <w:pPr>
              <w:pStyle w:val="ConsPlusNormal"/>
            </w:pPr>
            <w:r>
              <w:t>другие антианемические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B03XA</w:t>
            </w:r>
          </w:p>
        </w:tc>
        <w:tc>
          <w:tcPr>
            <w:tcW w:w="3685" w:type="dxa"/>
            <w:vMerge w:val="restart"/>
          </w:tcPr>
          <w:p w:rsidR="007E0D26" w:rsidRDefault="007E0D26">
            <w:pPr>
              <w:pStyle w:val="ConsPlusNormal"/>
            </w:pPr>
            <w:r>
              <w:t>другие антианемические препараты</w:t>
            </w:r>
          </w:p>
        </w:tc>
        <w:tc>
          <w:tcPr>
            <w:tcW w:w="1984" w:type="dxa"/>
          </w:tcPr>
          <w:p w:rsidR="007E0D26" w:rsidRDefault="007E0D26">
            <w:pPr>
              <w:pStyle w:val="ConsPlusNormal"/>
            </w:pPr>
            <w:r>
              <w:t>дарбэпоэтин альфа</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метоксиполиэтиленгликоль-эпоэтин бета</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эпоэтин альфа</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эпоэтин бета</w:t>
            </w:r>
          </w:p>
        </w:tc>
        <w:tc>
          <w:tcPr>
            <w:tcW w:w="2721" w:type="dxa"/>
          </w:tcPr>
          <w:p w:rsidR="007E0D26" w:rsidRDefault="007E0D26">
            <w:pPr>
              <w:pStyle w:val="ConsPlusNormal"/>
            </w:pPr>
            <w:r>
              <w:t>лиофилизат для приготовления раствора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tcPr>
          <w:p w:rsidR="007E0D26" w:rsidRDefault="007E0D26">
            <w:pPr>
              <w:pStyle w:val="ConsPlusNormal"/>
            </w:pPr>
            <w:r>
              <w:t>B05</w:t>
            </w:r>
          </w:p>
        </w:tc>
        <w:tc>
          <w:tcPr>
            <w:tcW w:w="3685" w:type="dxa"/>
          </w:tcPr>
          <w:p w:rsidR="007E0D26" w:rsidRDefault="007E0D26">
            <w:pPr>
              <w:pStyle w:val="ConsPlusNormal"/>
            </w:pPr>
            <w:r>
              <w:t xml:space="preserve">кровезаменители и перфузионные </w:t>
            </w:r>
            <w:r>
              <w:lastRenderedPageBreak/>
              <w:t>растворы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B05A</w:t>
            </w:r>
          </w:p>
        </w:tc>
        <w:tc>
          <w:tcPr>
            <w:tcW w:w="3685" w:type="dxa"/>
          </w:tcPr>
          <w:p w:rsidR="007E0D26" w:rsidRDefault="007E0D26">
            <w:pPr>
              <w:pStyle w:val="ConsPlusNormal"/>
            </w:pPr>
            <w:r>
              <w:t>кровь и препараты крови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B05AA</w:t>
            </w:r>
          </w:p>
        </w:tc>
        <w:tc>
          <w:tcPr>
            <w:tcW w:w="3685" w:type="dxa"/>
            <w:vMerge w:val="restart"/>
          </w:tcPr>
          <w:p w:rsidR="007E0D26" w:rsidRDefault="007E0D26">
            <w:pPr>
              <w:pStyle w:val="ConsPlusNormal"/>
            </w:pPr>
            <w:r>
              <w:t>кровезаменители и препараты плазмы крови</w:t>
            </w:r>
          </w:p>
        </w:tc>
        <w:tc>
          <w:tcPr>
            <w:tcW w:w="1984" w:type="dxa"/>
          </w:tcPr>
          <w:p w:rsidR="007E0D26" w:rsidRDefault="007E0D26">
            <w:pPr>
              <w:pStyle w:val="ConsPlusNormal"/>
            </w:pPr>
            <w:r>
              <w:t>альбумин человека</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гидроксиэтилкрахмал</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декстран</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желатин</w:t>
            </w:r>
          </w:p>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pPr>
            <w:r>
              <w:t>B05B</w:t>
            </w:r>
          </w:p>
        </w:tc>
        <w:tc>
          <w:tcPr>
            <w:tcW w:w="3685" w:type="dxa"/>
          </w:tcPr>
          <w:p w:rsidR="007E0D26" w:rsidRDefault="007E0D26">
            <w:pPr>
              <w:pStyle w:val="ConsPlusNormal"/>
            </w:pPr>
            <w:r>
              <w:t>растворы для внутривенного введения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B05BA</w:t>
            </w:r>
          </w:p>
        </w:tc>
        <w:tc>
          <w:tcPr>
            <w:tcW w:w="3685" w:type="dxa"/>
          </w:tcPr>
          <w:p w:rsidR="007E0D26" w:rsidRDefault="007E0D26">
            <w:pPr>
              <w:pStyle w:val="ConsPlusNormal"/>
            </w:pPr>
            <w:r>
              <w:t>растворы для парентерального питания</w:t>
            </w:r>
          </w:p>
        </w:tc>
        <w:tc>
          <w:tcPr>
            <w:tcW w:w="1984" w:type="dxa"/>
          </w:tcPr>
          <w:p w:rsidR="007E0D26" w:rsidRDefault="007E0D26">
            <w:pPr>
              <w:pStyle w:val="ConsPlusNormal"/>
            </w:pPr>
            <w:r>
              <w:t>жировые эмульсии для парентерального питания</w:t>
            </w:r>
          </w:p>
        </w:tc>
        <w:tc>
          <w:tcPr>
            <w:tcW w:w="2721" w:type="dxa"/>
          </w:tcPr>
          <w:p w:rsidR="007E0D26" w:rsidRDefault="007E0D26">
            <w:pPr>
              <w:pStyle w:val="ConsPlusNormal"/>
            </w:pPr>
            <w:r>
              <w:t>эмульсия для инфузий</w:t>
            </w:r>
          </w:p>
        </w:tc>
      </w:tr>
      <w:tr w:rsidR="007E0D26">
        <w:tc>
          <w:tcPr>
            <w:tcW w:w="1247" w:type="dxa"/>
            <w:vMerge w:val="restart"/>
          </w:tcPr>
          <w:p w:rsidR="007E0D26" w:rsidRDefault="007E0D26">
            <w:pPr>
              <w:pStyle w:val="ConsPlusNormal"/>
            </w:pPr>
            <w:r>
              <w:t>B05BB</w:t>
            </w:r>
          </w:p>
        </w:tc>
        <w:tc>
          <w:tcPr>
            <w:tcW w:w="3685" w:type="dxa"/>
            <w:vMerge w:val="restart"/>
          </w:tcPr>
          <w:p w:rsidR="007E0D26" w:rsidRDefault="007E0D26">
            <w:pPr>
              <w:pStyle w:val="ConsPlusNormal"/>
            </w:pPr>
            <w:r>
              <w:t>растворы, влияющие на водно-электролитный баланс</w:t>
            </w:r>
          </w:p>
        </w:tc>
        <w:tc>
          <w:tcPr>
            <w:tcW w:w="1984" w:type="dxa"/>
            <w:vMerge w:val="restart"/>
          </w:tcPr>
          <w:p w:rsidR="007E0D26" w:rsidRDefault="007E0D26">
            <w:pPr>
              <w:pStyle w:val="ConsPlusNormal"/>
            </w:pPr>
            <w:r>
              <w:t>декстроза + калия хлорид + натрия хлорид + натрия цитрат</w:t>
            </w:r>
          </w:p>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 [для детей]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калия хлорид + натрия ацетат + натрия хлорид</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меглюмина натрия сукцинат</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натрия лактата раствор сложный</w:t>
            </w:r>
          </w:p>
        </w:tc>
        <w:tc>
          <w:tcPr>
            <w:tcW w:w="2721" w:type="dxa"/>
            <w:vMerge w:val="restart"/>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[калия хлорид + кальция хлорид + натрия хлорид + натрия лактат]</w:t>
            </w:r>
          </w:p>
        </w:tc>
        <w:tc>
          <w:tcPr>
            <w:tcW w:w="2721" w:type="dxa"/>
            <w:vMerge/>
          </w:tcPr>
          <w:p w:rsidR="007E0D26" w:rsidRDefault="007E0D26"/>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натрия хлорида раствор сложный</w:t>
            </w:r>
          </w:p>
        </w:tc>
        <w:tc>
          <w:tcPr>
            <w:tcW w:w="2721" w:type="dxa"/>
            <w:vMerge w:val="restart"/>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[калия хлорид + кальция хлорид + натрия хлорид]</w:t>
            </w:r>
          </w:p>
        </w:tc>
        <w:tc>
          <w:tcPr>
            <w:tcW w:w="2721" w:type="dxa"/>
            <w:vMerge/>
          </w:tcPr>
          <w:p w:rsidR="007E0D26" w:rsidRDefault="007E0D26"/>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pPr>
            <w:r>
              <w:t>B05BC</w:t>
            </w:r>
          </w:p>
        </w:tc>
        <w:tc>
          <w:tcPr>
            <w:tcW w:w="3685" w:type="dxa"/>
          </w:tcPr>
          <w:p w:rsidR="007E0D26" w:rsidRDefault="007E0D26">
            <w:pPr>
              <w:pStyle w:val="ConsPlusNormal"/>
            </w:pPr>
            <w:r>
              <w:t>растворы с осмодиуретическим действием</w:t>
            </w:r>
          </w:p>
        </w:tc>
        <w:tc>
          <w:tcPr>
            <w:tcW w:w="1984" w:type="dxa"/>
          </w:tcPr>
          <w:p w:rsidR="007E0D26" w:rsidRDefault="007E0D26">
            <w:pPr>
              <w:pStyle w:val="ConsPlusNormal"/>
            </w:pPr>
            <w:r>
              <w:t>маннитол</w:t>
            </w:r>
          </w:p>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pPr>
            <w:r>
              <w:t>B05C</w:t>
            </w:r>
          </w:p>
        </w:tc>
        <w:tc>
          <w:tcPr>
            <w:tcW w:w="3685" w:type="dxa"/>
          </w:tcPr>
          <w:p w:rsidR="007E0D26" w:rsidRDefault="007E0D26">
            <w:pPr>
              <w:pStyle w:val="ConsPlusNormal"/>
            </w:pPr>
            <w:r>
              <w:t>ирригационные растворы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B05CX</w:t>
            </w:r>
          </w:p>
        </w:tc>
        <w:tc>
          <w:tcPr>
            <w:tcW w:w="3685" w:type="dxa"/>
          </w:tcPr>
          <w:p w:rsidR="007E0D26" w:rsidRDefault="007E0D26">
            <w:pPr>
              <w:pStyle w:val="ConsPlusNormal"/>
            </w:pPr>
            <w:r>
              <w:t>другие ирригационные растворы</w:t>
            </w:r>
          </w:p>
        </w:tc>
        <w:tc>
          <w:tcPr>
            <w:tcW w:w="1984" w:type="dxa"/>
          </w:tcPr>
          <w:p w:rsidR="007E0D26" w:rsidRDefault="007E0D26">
            <w:pPr>
              <w:pStyle w:val="ConsPlusNormal"/>
            </w:pPr>
            <w:r>
              <w:t>декстроза</w:t>
            </w:r>
          </w:p>
        </w:tc>
        <w:tc>
          <w:tcPr>
            <w:tcW w:w="2721" w:type="dxa"/>
          </w:tcPr>
          <w:p w:rsidR="007E0D26" w:rsidRDefault="007E0D26">
            <w:pPr>
              <w:pStyle w:val="ConsPlusNormal"/>
            </w:pPr>
            <w:r>
              <w:t>раствор для внутривенного введения;</w:t>
            </w:r>
          </w:p>
          <w:p w:rsidR="007E0D26" w:rsidRDefault="007E0D26">
            <w:pPr>
              <w:pStyle w:val="ConsPlusNormal"/>
            </w:pPr>
            <w:r>
              <w:t>раствор для инфузий</w:t>
            </w:r>
          </w:p>
        </w:tc>
      </w:tr>
      <w:tr w:rsidR="007E0D26">
        <w:tc>
          <w:tcPr>
            <w:tcW w:w="1247" w:type="dxa"/>
          </w:tcPr>
          <w:p w:rsidR="007E0D26" w:rsidRDefault="007E0D26">
            <w:pPr>
              <w:pStyle w:val="ConsPlusNormal"/>
            </w:pPr>
            <w:r>
              <w:t>B05D</w:t>
            </w:r>
          </w:p>
        </w:tc>
        <w:tc>
          <w:tcPr>
            <w:tcW w:w="3685" w:type="dxa"/>
          </w:tcPr>
          <w:p w:rsidR="007E0D26" w:rsidRDefault="007E0D26">
            <w:pPr>
              <w:pStyle w:val="ConsPlusNormal"/>
            </w:pPr>
            <w:r>
              <w:t xml:space="preserve">растворы для перитонеального </w:t>
            </w:r>
            <w:r>
              <w:lastRenderedPageBreak/>
              <w:t>диализа</w:t>
            </w:r>
          </w:p>
        </w:tc>
        <w:tc>
          <w:tcPr>
            <w:tcW w:w="1984" w:type="dxa"/>
          </w:tcPr>
          <w:p w:rsidR="007E0D26" w:rsidRDefault="007E0D26">
            <w:pPr>
              <w:pStyle w:val="ConsPlusNormal"/>
            </w:pPr>
            <w:r>
              <w:lastRenderedPageBreak/>
              <w:t xml:space="preserve">растворы для </w:t>
            </w:r>
            <w:r>
              <w:lastRenderedPageBreak/>
              <w:t>перитонеального диализа</w:t>
            </w: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B05X</w:t>
            </w:r>
          </w:p>
        </w:tc>
        <w:tc>
          <w:tcPr>
            <w:tcW w:w="3685" w:type="dxa"/>
          </w:tcPr>
          <w:p w:rsidR="007E0D26" w:rsidRDefault="007E0D26">
            <w:pPr>
              <w:pStyle w:val="ConsPlusNormal"/>
            </w:pPr>
            <w:r>
              <w:t>добавки к растворам для внутривенного введения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B05XA</w:t>
            </w:r>
          </w:p>
        </w:tc>
        <w:tc>
          <w:tcPr>
            <w:tcW w:w="3685" w:type="dxa"/>
            <w:vMerge w:val="restart"/>
          </w:tcPr>
          <w:p w:rsidR="007E0D26" w:rsidRDefault="007E0D26">
            <w:pPr>
              <w:pStyle w:val="ConsPlusNormal"/>
            </w:pPr>
            <w:r>
              <w:t>растворы электролитов</w:t>
            </w:r>
          </w:p>
        </w:tc>
        <w:tc>
          <w:tcPr>
            <w:tcW w:w="1984" w:type="dxa"/>
            <w:vMerge w:val="restart"/>
          </w:tcPr>
          <w:p w:rsidR="007E0D26" w:rsidRDefault="007E0D26">
            <w:pPr>
              <w:pStyle w:val="ConsPlusNormal"/>
            </w:pPr>
            <w:r>
              <w:t>калия хлорид</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 и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магния сульфат</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натрия гидрокарбонат</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натрия хлорид</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растворитель для приготовления лекарственных форм для инъекций</w:t>
            </w:r>
          </w:p>
        </w:tc>
      </w:tr>
      <w:tr w:rsidR="007E0D26">
        <w:tc>
          <w:tcPr>
            <w:tcW w:w="1247" w:type="dxa"/>
          </w:tcPr>
          <w:p w:rsidR="007E0D26" w:rsidRDefault="007E0D26">
            <w:pPr>
              <w:pStyle w:val="ConsPlusNormal"/>
              <w:outlineLvl w:val="2"/>
            </w:pPr>
            <w:r>
              <w:lastRenderedPageBreak/>
              <w:t>C</w:t>
            </w:r>
          </w:p>
        </w:tc>
        <w:tc>
          <w:tcPr>
            <w:tcW w:w="3685" w:type="dxa"/>
          </w:tcPr>
          <w:p w:rsidR="007E0D26" w:rsidRDefault="007E0D26">
            <w:pPr>
              <w:pStyle w:val="ConsPlusNormal"/>
            </w:pPr>
            <w:r>
              <w:t>сердечно-сосудистая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C01</w:t>
            </w:r>
          </w:p>
        </w:tc>
        <w:tc>
          <w:tcPr>
            <w:tcW w:w="3685" w:type="dxa"/>
          </w:tcPr>
          <w:p w:rsidR="007E0D26" w:rsidRDefault="007E0D26">
            <w:pPr>
              <w:pStyle w:val="ConsPlusNormal"/>
            </w:pPr>
            <w:r>
              <w:t>препараты для лечения заболеваний сердца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C01A</w:t>
            </w:r>
          </w:p>
        </w:tc>
        <w:tc>
          <w:tcPr>
            <w:tcW w:w="3685" w:type="dxa"/>
          </w:tcPr>
          <w:p w:rsidR="007E0D26" w:rsidRDefault="007E0D26">
            <w:pPr>
              <w:pStyle w:val="ConsPlusNormal"/>
            </w:pPr>
            <w:r>
              <w:t>сердечные гликозиды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C01AA</w:t>
            </w:r>
          </w:p>
        </w:tc>
        <w:tc>
          <w:tcPr>
            <w:tcW w:w="3685" w:type="dxa"/>
            <w:vMerge w:val="restart"/>
          </w:tcPr>
          <w:p w:rsidR="007E0D26" w:rsidRDefault="007E0D26">
            <w:pPr>
              <w:pStyle w:val="ConsPlusNormal"/>
            </w:pPr>
            <w:r>
              <w:t>гликозиды наперстянки</w:t>
            </w:r>
          </w:p>
        </w:tc>
        <w:tc>
          <w:tcPr>
            <w:tcW w:w="1984" w:type="dxa"/>
            <w:vMerge w:val="restart"/>
          </w:tcPr>
          <w:p w:rsidR="007E0D26" w:rsidRDefault="007E0D26">
            <w:pPr>
              <w:pStyle w:val="ConsPlusNormal"/>
            </w:pPr>
            <w:r>
              <w:t>дигоксин</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детей]</w:t>
            </w:r>
          </w:p>
        </w:tc>
      </w:tr>
      <w:tr w:rsidR="007E0D26">
        <w:tc>
          <w:tcPr>
            <w:tcW w:w="1247" w:type="dxa"/>
          </w:tcPr>
          <w:p w:rsidR="007E0D26" w:rsidRDefault="007E0D26">
            <w:pPr>
              <w:pStyle w:val="ConsPlusNormal"/>
            </w:pPr>
            <w:r>
              <w:t>C01B</w:t>
            </w:r>
          </w:p>
        </w:tc>
        <w:tc>
          <w:tcPr>
            <w:tcW w:w="3685" w:type="dxa"/>
          </w:tcPr>
          <w:p w:rsidR="007E0D26" w:rsidRDefault="007E0D26">
            <w:pPr>
              <w:pStyle w:val="ConsPlusNormal"/>
            </w:pPr>
            <w:r>
              <w:t>антиаритмические препараты, классы I и III</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C01BA</w:t>
            </w:r>
          </w:p>
        </w:tc>
        <w:tc>
          <w:tcPr>
            <w:tcW w:w="3685" w:type="dxa"/>
            <w:vMerge w:val="restart"/>
          </w:tcPr>
          <w:p w:rsidR="007E0D26" w:rsidRDefault="007E0D26">
            <w:pPr>
              <w:pStyle w:val="ConsPlusNormal"/>
            </w:pPr>
            <w:r>
              <w:t>антиаритмические препараты, класс IA</w:t>
            </w:r>
          </w:p>
        </w:tc>
        <w:tc>
          <w:tcPr>
            <w:tcW w:w="1984" w:type="dxa"/>
            <w:vMerge w:val="restart"/>
          </w:tcPr>
          <w:p w:rsidR="007E0D26" w:rsidRDefault="007E0D26">
            <w:pPr>
              <w:pStyle w:val="ConsPlusNormal"/>
            </w:pPr>
            <w:r>
              <w:t>прокаинамид</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C01BB</w:t>
            </w:r>
          </w:p>
        </w:tc>
        <w:tc>
          <w:tcPr>
            <w:tcW w:w="3685" w:type="dxa"/>
            <w:vMerge w:val="restart"/>
          </w:tcPr>
          <w:p w:rsidR="007E0D26" w:rsidRDefault="007E0D26">
            <w:pPr>
              <w:pStyle w:val="ConsPlusNormal"/>
            </w:pPr>
            <w:r>
              <w:t>антиаритмические препараты, класс IB</w:t>
            </w:r>
          </w:p>
        </w:tc>
        <w:tc>
          <w:tcPr>
            <w:tcW w:w="1984" w:type="dxa"/>
            <w:vMerge w:val="restart"/>
          </w:tcPr>
          <w:p w:rsidR="007E0D26" w:rsidRDefault="007E0D26">
            <w:pPr>
              <w:pStyle w:val="ConsPlusNormal"/>
            </w:pPr>
            <w:r>
              <w:t>лидокаин</w:t>
            </w:r>
          </w:p>
        </w:tc>
        <w:tc>
          <w:tcPr>
            <w:tcW w:w="2721" w:type="dxa"/>
          </w:tcPr>
          <w:p w:rsidR="007E0D26" w:rsidRDefault="007E0D26">
            <w:pPr>
              <w:pStyle w:val="ConsPlusNormal"/>
            </w:pPr>
            <w:r>
              <w:t>гель для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спрей для местного и </w:t>
            </w:r>
            <w:r>
              <w:lastRenderedPageBreak/>
              <w:t>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для местного применения дозированный</w:t>
            </w:r>
          </w:p>
        </w:tc>
      </w:tr>
      <w:tr w:rsidR="007E0D26">
        <w:tc>
          <w:tcPr>
            <w:tcW w:w="1247" w:type="dxa"/>
            <w:vMerge w:val="restart"/>
          </w:tcPr>
          <w:p w:rsidR="007E0D26" w:rsidRDefault="007E0D26">
            <w:pPr>
              <w:pStyle w:val="ConsPlusNormal"/>
            </w:pPr>
            <w:r>
              <w:t>C01BC</w:t>
            </w:r>
          </w:p>
        </w:tc>
        <w:tc>
          <w:tcPr>
            <w:tcW w:w="3685" w:type="dxa"/>
            <w:vMerge w:val="restart"/>
          </w:tcPr>
          <w:p w:rsidR="007E0D26" w:rsidRDefault="007E0D26">
            <w:pPr>
              <w:pStyle w:val="ConsPlusNormal"/>
            </w:pPr>
            <w:r>
              <w:t>антиаритмические препараты, класс IC</w:t>
            </w:r>
          </w:p>
        </w:tc>
        <w:tc>
          <w:tcPr>
            <w:tcW w:w="1984" w:type="dxa"/>
            <w:vMerge w:val="restart"/>
          </w:tcPr>
          <w:p w:rsidR="007E0D26" w:rsidRDefault="007E0D26">
            <w:pPr>
              <w:pStyle w:val="ConsPlusNormal"/>
            </w:pPr>
            <w:r>
              <w:t>пропафенон</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C01BD</w:t>
            </w:r>
          </w:p>
        </w:tc>
        <w:tc>
          <w:tcPr>
            <w:tcW w:w="3685" w:type="dxa"/>
            <w:vMerge w:val="restart"/>
          </w:tcPr>
          <w:p w:rsidR="007E0D26" w:rsidRDefault="007E0D26">
            <w:pPr>
              <w:pStyle w:val="ConsPlusNormal"/>
            </w:pPr>
            <w:r>
              <w:t>антиаритмические препараты, класс III</w:t>
            </w:r>
          </w:p>
        </w:tc>
        <w:tc>
          <w:tcPr>
            <w:tcW w:w="1984" w:type="dxa"/>
            <w:vMerge w:val="restart"/>
          </w:tcPr>
          <w:p w:rsidR="007E0D26" w:rsidRDefault="007E0D26">
            <w:pPr>
              <w:pStyle w:val="ConsPlusNormal"/>
            </w:pPr>
            <w:r>
              <w:t>амиодарон</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C01BG</w:t>
            </w:r>
          </w:p>
        </w:tc>
        <w:tc>
          <w:tcPr>
            <w:tcW w:w="3685" w:type="dxa"/>
          </w:tcPr>
          <w:p w:rsidR="007E0D26" w:rsidRDefault="007E0D26">
            <w:pPr>
              <w:pStyle w:val="ConsPlusNormal"/>
            </w:pPr>
            <w:r>
              <w:t>другие антиаритмические препараты, классы I и III</w:t>
            </w:r>
          </w:p>
        </w:tc>
        <w:tc>
          <w:tcPr>
            <w:tcW w:w="1984" w:type="dxa"/>
          </w:tcPr>
          <w:p w:rsidR="007E0D26" w:rsidRDefault="007E0D26">
            <w:pPr>
              <w:pStyle w:val="ConsPlusNormal"/>
            </w:pPr>
            <w:r>
              <w:t>лаппаконитина гидробромид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C01C</w:t>
            </w:r>
          </w:p>
        </w:tc>
        <w:tc>
          <w:tcPr>
            <w:tcW w:w="3685" w:type="dxa"/>
          </w:tcPr>
          <w:p w:rsidR="007E0D26" w:rsidRDefault="007E0D26">
            <w:pPr>
              <w:pStyle w:val="ConsPlusNormal"/>
            </w:pPr>
            <w:r>
              <w:t>кардиотонические средства, кроме сердечных гликозидов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C01CA</w:t>
            </w:r>
          </w:p>
        </w:tc>
        <w:tc>
          <w:tcPr>
            <w:tcW w:w="3685" w:type="dxa"/>
            <w:vMerge w:val="restart"/>
          </w:tcPr>
          <w:p w:rsidR="007E0D26" w:rsidRDefault="007E0D26">
            <w:pPr>
              <w:pStyle w:val="ConsPlusNormal"/>
            </w:pPr>
            <w:r>
              <w:t>адренергические и дофаминергические средства</w:t>
            </w:r>
          </w:p>
        </w:tc>
        <w:tc>
          <w:tcPr>
            <w:tcW w:w="1984" w:type="dxa"/>
            <w:vMerge w:val="restart"/>
          </w:tcPr>
          <w:p w:rsidR="007E0D26" w:rsidRDefault="007E0D26">
            <w:pPr>
              <w:pStyle w:val="ConsPlusNormal"/>
            </w:pPr>
            <w:r>
              <w:t>добутамин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допамин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норэпинефрин</w:t>
            </w:r>
          </w:p>
        </w:tc>
        <w:tc>
          <w:tcPr>
            <w:tcW w:w="2721" w:type="dxa"/>
          </w:tcPr>
          <w:p w:rsidR="007E0D26" w:rsidRDefault="007E0D26">
            <w:pPr>
              <w:pStyle w:val="ConsPlusNormal"/>
            </w:pPr>
            <w:r>
              <w:t>концентрат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фенилэфрин</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эпинефрин</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C01CX</w:t>
            </w:r>
          </w:p>
        </w:tc>
        <w:tc>
          <w:tcPr>
            <w:tcW w:w="3685" w:type="dxa"/>
          </w:tcPr>
          <w:p w:rsidR="007E0D26" w:rsidRDefault="007E0D26">
            <w:pPr>
              <w:pStyle w:val="ConsPlusNormal"/>
            </w:pPr>
            <w:r>
              <w:t>другие кардиотонические средства</w:t>
            </w:r>
          </w:p>
        </w:tc>
        <w:tc>
          <w:tcPr>
            <w:tcW w:w="1984" w:type="dxa"/>
          </w:tcPr>
          <w:p w:rsidR="007E0D26" w:rsidRDefault="007E0D26">
            <w:pPr>
              <w:pStyle w:val="ConsPlusNormal"/>
            </w:pPr>
            <w:r>
              <w:t>левосимендан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tcPr>
          <w:p w:rsidR="007E0D26" w:rsidRDefault="007E0D26">
            <w:pPr>
              <w:pStyle w:val="ConsPlusNormal"/>
            </w:pPr>
            <w:r>
              <w:t>C01D</w:t>
            </w:r>
          </w:p>
        </w:tc>
        <w:tc>
          <w:tcPr>
            <w:tcW w:w="3685" w:type="dxa"/>
          </w:tcPr>
          <w:p w:rsidR="007E0D26" w:rsidRDefault="007E0D26">
            <w:pPr>
              <w:pStyle w:val="ConsPlusNormal"/>
            </w:pPr>
            <w:r>
              <w:t>вазодилататоры для лечения заболеваний сердца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C01DA</w:t>
            </w:r>
          </w:p>
        </w:tc>
        <w:tc>
          <w:tcPr>
            <w:tcW w:w="3685" w:type="dxa"/>
            <w:vMerge w:val="restart"/>
          </w:tcPr>
          <w:p w:rsidR="007E0D26" w:rsidRDefault="007E0D26">
            <w:pPr>
              <w:pStyle w:val="ConsPlusNormal"/>
            </w:pPr>
            <w:r>
              <w:t>органические нитраты</w:t>
            </w:r>
          </w:p>
        </w:tc>
        <w:tc>
          <w:tcPr>
            <w:tcW w:w="1984" w:type="dxa"/>
            <w:vMerge w:val="restart"/>
          </w:tcPr>
          <w:p w:rsidR="007E0D26" w:rsidRDefault="007E0D26">
            <w:pPr>
              <w:pStyle w:val="ConsPlusNormal"/>
            </w:pPr>
            <w:r>
              <w:t>изосорбида динитрат</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подъязычный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изосорбида мононитрат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капсулы </w:t>
            </w:r>
            <w:r>
              <w:lastRenderedPageBreak/>
              <w:t>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ретард;</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пролонгированным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нитроглицерин</w:t>
            </w:r>
          </w:p>
        </w:tc>
        <w:tc>
          <w:tcPr>
            <w:tcW w:w="2721" w:type="dxa"/>
          </w:tcPr>
          <w:p w:rsidR="007E0D26" w:rsidRDefault="007E0D26">
            <w:pPr>
              <w:pStyle w:val="ConsPlusNormal"/>
            </w:pPr>
            <w:r>
              <w:t>аэрозоль подъязычный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подъязычные;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пленки для наклеивания на десну;</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подъязычный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подъязычные;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сублингвальные</w:t>
            </w:r>
          </w:p>
        </w:tc>
      </w:tr>
      <w:tr w:rsidR="007E0D26">
        <w:tc>
          <w:tcPr>
            <w:tcW w:w="1247" w:type="dxa"/>
          </w:tcPr>
          <w:p w:rsidR="007E0D26" w:rsidRDefault="007E0D26">
            <w:pPr>
              <w:pStyle w:val="ConsPlusNormal"/>
            </w:pPr>
            <w:r>
              <w:t>C01E</w:t>
            </w:r>
          </w:p>
        </w:tc>
        <w:tc>
          <w:tcPr>
            <w:tcW w:w="3685" w:type="dxa"/>
          </w:tcPr>
          <w:p w:rsidR="007E0D26" w:rsidRDefault="007E0D26">
            <w:pPr>
              <w:pStyle w:val="ConsPlusNormal"/>
            </w:pPr>
            <w:r>
              <w:t>другие препараты для лечения заболеваний сердца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C01EA</w:t>
            </w:r>
          </w:p>
        </w:tc>
        <w:tc>
          <w:tcPr>
            <w:tcW w:w="3685" w:type="dxa"/>
            <w:vMerge w:val="restart"/>
          </w:tcPr>
          <w:p w:rsidR="007E0D26" w:rsidRDefault="007E0D26">
            <w:pPr>
              <w:pStyle w:val="ConsPlusNormal"/>
            </w:pPr>
            <w:r>
              <w:t>простагландины</w:t>
            </w:r>
          </w:p>
        </w:tc>
        <w:tc>
          <w:tcPr>
            <w:tcW w:w="1984" w:type="dxa"/>
            <w:vMerge w:val="restart"/>
          </w:tcPr>
          <w:p w:rsidR="007E0D26" w:rsidRDefault="007E0D26">
            <w:pPr>
              <w:pStyle w:val="ConsPlusNormal"/>
            </w:pPr>
            <w:r>
              <w:t>алпростадил</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val="restart"/>
          </w:tcPr>
          <w:p w:rsidR="007E0D26" w:rsidRDefault="007E0D26">
            <w:pPr>
              <w:pStyle w:val="ConsPlusNormal"/>
            </w:pPr>
            <w:r>
              <w:t>C01EB</w:t>
            </w:r>
          </w:p>
        </w:tc>
        <w:tc>
          <w:tcPr>
            <w:tcW w:w="3685" w:type="dxa"/>
            <w:vMerge w:val="restart"/>
          </w:tcPr>
          <w:p w:rsidR="007E0D26" w:rsidRDefault="007E0D26">
            <w:pPr>
              <w:pStyle w:val="ConsPlusNormal"/>
            </w:pPr>
            <w:r>
              <w:t>другие препараты для лечения заболеваний сердца</w:t>
            </w:r>
          </w:p>
        </w:tc>
        <w:tc>
          <w:tcPr>
            <w:tcW w:w="1984" w:type="dxa"/>
          </w:tcPr>
          <w:p w:rsidR="007E0D26" w:rsidRDefault="007E0D26">
            <w:pPr>
              <w:pStyle w:val="ConsPlusNormal"/>
            </w:pPr>
            <w:r>
              <w:t>ивабрадин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мельдоний</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парабульбарного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внутримышечного и парабульбарного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C02</w:t>
            </w:r>
          </w:p>
        </w:tc>
        <w:tc>
          <w:tcPr>
            <w:tcW w:w="3685" w:type="dxa"/>
          </w:tcPr>
          <w:p w:rsidR="007E0D26" w:rsidRDefault="007E0D26">
            <w:pPr>
              <w:pStyle w:val="ConsPlusNormal"/>
            </w:pPr>
            <w:r>
              <w:t>антигипертензивные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C02A</w:t>
            </w:r>
          </w:p>
        </w:tc>
        <w:tc>
          <w:tcPr>
            <w:tcW w:w="3685" w:type="dxa"/>
          </w:tcPr>
          <w:p w:rsidR="007E0D26" w:rsidRDefault="007E0D26">
            <w:pPr>
              <w:pStyle w:val="ConsPlusNormal"/>
            </w:pPr>
            <w:r>
              <w:t>антиадренергические средства центрального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C02AB</w:t>
            </w:r>
          </w:p>
        </w:tc>
        <w:tc>
          <w:tcPr>
            <w:tcW w:w="3685" w:type="dxa"/>
          </w:tcPr>
          <w:p w:rsidR="007E0D26" w:rsidRDefault="007E0D26">
            <w:pPr>
              <w:pStyle w:val="ConsPlusNormal"/>
            </w:pPr>
            <w:r>
              <w:t>метилдопа</w:t>
            </w:r>
          </w:p>
        </w:tc>
        <w:tc>
          <w:tcPr>
            <w:tcW w:w="1984" w:type="dxa"/>
          </w:tcPr>
          <w:p w:rsidR="007E0D26" w:rsidRDefault="007E0D26">
            <w:pPr>
              <w:pStyle w:val="ConsPlusNormal"/>
            </w:pPr>
            <w:r>
              <w:t>метилдопа</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C02AC</w:t>
            </w:r>
          </w:p>
        </w:tc>
        <w:tc>
          <w:tcPr>
            <w:tcW w:w="3685" w:type="dxa"/>
            <w:vMerge w:val="restart"/>
          </w:tcPr>
          <w:p w:rsidR="007E0D26" w:rsidRDefault="007E0D26">
            <w:pPr>
              <w:pStyle w:val="ConsPlusNormal"/>
            </w:pPr>
            <w:r>
              <w:t>агонисты имидазолиновых рецепторов</w:t>
            </w:r>
          </w:p>
        </w:tc>
        <w:tc>
          <w:tcPr>
            <w:tcW w:w="1984" w:type="dxa"/>
            <w:vMerge w:val="restart"/>
          </w:tcPr>
          <w:p w:rsidR="007E0D26" w:rsidRDefault="007E0D26">
            <w:pPr>
              <w:pStyle w:val="ConsPlusNormal"/>
            </w:pPr>
            <w:r>
              <w:t>клонидин</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моксонидин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C02C</w:t>
            </w:r>
          </w:p>
        </w:tc>
        <w:tc>
          <w:tcPr>
            <w:tcW w:w="3685" w:type="dxa"/>
          </w:tcPr>
          <w:p w:rsidR="007E0D26" w:rsidRDefault="007E0D26">
            <w:pPr>
              <w:pStyle w:val="ConsPlusNormal"/>
            </w:pPr>
            <w:r>
              <w:t>антиадренергические средства периферического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C02CA</w:t>
            </w:r>
          </w:p>
        </w:tc>
        <w:tc>
          <w:tcPr>
            <w:tcW w:w="3685" w:type="dxa"/>
            <w:vMerge w:val="restart"/>
          </w:tcPr>
          <w:p w:rsidR="007E0D26" w:rsidRDefault="007E0D26">
            <w:pPr>
              <w:pStyle w:val="ConsPlusNormal"/>
            </w:pPr>
            <w:r>
              <w:t>альфа-адреноблокаторы</w:t>
            </w:r>
          </w:p>
        </w:tc>
        <w:tc>
          <w:tcPr>
            <w:tcW w:w="1984" w:type="dxa"/>
            <w:vMerge w:val="restart"/>
          </w:tcPr>
          <w:p w:rsidR="007E0D26" w:rsidRDefault="007E0D26">
            <w:pPr>
              <w:pStyle w:val="ConsPlusNormal"/>
            </w:pPr>
            <w:r>
              <w:t>урапидил</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tcPr>
          <w:p w:rsidR="007E0D26" w:rsidRDefault="007E0D26">
            <w:pPr>
              <w:pStyle w:val="ConsPlusNormal"/>
            </w:pPr>
            <w:r>
              <w:t>C02K</w:t>
            </w:r>
          </w:p>
        </w:tc>
        <w:tc>
          <w:tcPr>
            <w:tcW w:w="3685" w:type="dxa"/>
          </w:tcPr>
          <w:p w:rsidR="007E0D26" w:rsidRDefault="007E0D26">
            <w:pPr>
              <w:pStyle w:val="ConsPlusNormal"/>
            </w:pPr>
            <w:r>
              <w:t>другие антигипертензивные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C02KX</w:t>
            </w:r>
          </w:p>
        </w:tc>
        <w:tc>
          <w:tcPr>
            <w:tcW w:w="3685" w:type="dxa"/>
          </w:tcPr>
          <w:p w:rsidR="007E0D26" w:rsidRDefault="007E0D26">
            <w:pPr>
              <w:pStyle w:val="ConsPlusNormal"/>
            </w:pPr>
            <w:r>
              <w:t>антигипертензивные средства для лечения легочной артериальной гипертензии</w:t>
            </w:r>
          </w:p>
        </w:tc>
        <w:tc>
          <w:tcPr>
            <w:tcW w:w="1984" w:type="dxa"/>
          </w:tcPr>
          <w:p w:rsidR="007E0D26" w:rsidRDefault="007E0D26">
            <w:pPr>
              <w:pStyle w:val="ConsPlusNormal"/>
            </w:pPr>
            <w:r>
              <w:t>бозентан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C03</w:t>
            </w:r>
          </w:p>
        </w:tc>
        <w:tc>
          <w:tcPr>
            <w:tcW w:w="3685" w:type="dxa"/>
          </w:tcPr>
          <w:p w:rsidR="007E0D26" w:rsidRDefault="007E0D26">
            <w:pPr>
              <w:pStyle w:val="ConsPlusNormal"/>
            </w:pPr>
            <w:r>
              <w:t>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C03A</w:t>
            </w:r>
          </w:p>
        </w:tc>
        <w:tc>
          <w:tcPr>
            <w:tcW w:w="3685" w:type="dxa"/>
          </w:tcPr>
          <w:p w:rsidR="007E0D26" w:rsidRDefault="007E0D26">
            <w:pPr>
              <w:pStyle w:val="ConsPlusNormal"/>
            </w:pPr>
            <w:r>
              <w:t>тиазидные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C03AA</w:t>
            </w:r>
          </w:p>
        </w:tc>
        <w:tc>
          <w:tcPr>
            <w:tcW w:w="3685" w:type="dxa"/>
          </w:tcPr>
          <w:p w:rsidR="007E0D26" w:rsidRDefault="007E0D26">
            <w:pPr>
              <w:pStyle w:val="ConsPlusNormal"/>
            </w:pPr>
            <w:r>
              <w:t>тиазиды</w:t>
            </w:r>
          </w:p>
        </w:tc>
        <w:tc>
          <w:tcPr>
            <w:tcW w:w="1984" w:type="dxa"/>
          </w:tcPr>
          <w:p w:rsidR="007E0D26" w:rsidRDefault="007E0D26">
            <w:pPr>
              <w:pStyle w:val="ConsPlusNormal"/>
            </w:pPr>
            <w:r>
              <w:t>гидрохлоротиазид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C03B</w:t>
            </w:r>
          </w:p>
        </w:tc>
        <w:tc>
          <w:tcPr>
            <w:tcW w:w="3685" w:type="dxa"/>
          </w:tcPr>
          <w:p w:rsidR="007E0D26" w:rsidRDefault="007E0D26">
            <w:pPr>
              <w:pStyle w:val="ConsPlusNormal"/>
            </w:pPr>
            <w:r>
              <w:t>тиазидоподобные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C03BA</w:t>
            </w:r>
          </w:p>
        </w:tc>
        <w:tc>
          <w:tcPr>
            <w:tcW w:w="3685" w:type="dxa"/>
            <w:vMerge w:val="restart"/>
          </w:tcPr>
          <w:p w:rsidR="007E0D26" w:rsidRDefault="007E0D26">
            <w:pPr>
              <w:pStyle w:val="ConsPlusNormal"/>
            </w:pPr>
            <w:r>
              <w:t>сульфонамиды</w:t>
            </w:r>
          </w:p>
        </w:tc>
        <w:tc>
          <w:tcPr>
            <w:tcW w:w="1984" w:type="dxa"/>
            <w:vMerge w:val="restart"/>
          </w:tcPr>
          <w:p w:rsidR="007E0D26" w:rsidRDefault="007E0D26">
            <w:pPr>
              <w:pStyle w:val="ConsPlusNormal"/>
            </w:pPr>
            <w:r>
              <w:t>индапамид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 покрытые оболочкой</w:t>
            </w:r>
          </w:p>
        </w:tc>
      </w:tr>
      <w:tr w:rsidR="007E0D26">
        <w:tc>
          <w:tcPr>
            <w:tcW w:w="1247" w:type="dxa"/>
          </w:tcPr>
          <w:p w:rsidR="007E0D26" w:rsidRDefault="007E0D26">
            <w:pPr>
              <w:pStyle w:val="ConsPlusNormal"/>
            </w:pPr>
            <w:r>
              <w:t>C03C</w:t>
            </w:r>
          </w:p>
        </w:tc>
        <w:tc>
          <w:tcPr>
            <w:tcW w:w="3685" w:type="dxa"/>
          </w:tcPr>
          <w:p w:rsidR="007E0D26" w:rsidRDefault="007E0D26">
            <w:pPr>
              <w:pStyle w:val="ConsPlusNormal"/>
            </w:pPr>
            <w:r>
              <w:t>"петлевые"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C03CA</w:t>
            </w:r>
          </w:p>
        </w:tc>
        <w:tc>
          <w:tcPr>
            <w:tcW w:w="3685" w:type="dxa"/>
            <w:vMerge w:val="restart"/>
          </w:tcPr>
          <w:p w:rsidR="007E0D26" w:rsidRDefault="007E0D26">
            <w:pPr>
              <w:pStyle w:val="ConsPlusNormal"/>
            </w:pPr>
            <w:r>
              <w:t>сульфонамиды</w:t>
            </w:r>
          </w:p>
        </w:tc>
        <w:tc>
          <w:tcPr>
            <w:tcW w:w="1984" w:type="dxa"/>
            <w:vMerge w:val="restart"/>
          </w:tcPr>
          <w:p w:rsidR="007E0D26" w:rsidRDefault="007E0D26">
            <w:pPr>
              <w:pStyle w:val="ConsPlusNormal"/>
            </w:pPr>
            <w:r>
              <w:t>фуросемид</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C03D</w:t>
            </w:r>
          </w:p>
        </w:tc>
        <w:tc>
          <w:tcPr>
            <w:tcW w:w="3685" w:type="dxa"/>
          </w:tcPr>
          <w:p w:rsidR="007E0D26" w:rsidRDefault="007E0D26">
            <w:pPr>
              <w:pStyle w:val="ConsPlusNormal"/>
            </w:pPr>
            <w:r>
              <w:t>калийсберегающие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C03DA</w:t>
            </w:r>
          </w:p>
        </w:tc>
        <w:tc>
          <w:tcPr>
            <w:tcW w:w="3685" w:type="dxa"/>
            <w:vMerge w:val="restart"/>
          </w:tcPr>
          <w:p w:rsidR="007E0D26" w:rsidRDefault="007E0D26">
            <w:pPr>
              <w:pStyle w:val="ConsPlusNormal"/>
            </w:pPr>
            <w:r>
              <w:t>антагонисты альдостерона</w:t>
            </w:r>
          </w:p>
        </w:tc>
        <w:tc>
          <w:tcPr>
            <w:tcW w:w="1984" w:type="dxa"/>
            <w:vMerge w:val="restart"/>
          </w:tcPr>
          <w:p w:rsidR="007E0D26" w:rsidRDefault="007E0D26">
            <w:pPr>
              <w:pStyle w:val="ConsPlusNormal"/>
            </w:pPr>
            <w:r>
              <w:t>спиронолактон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C04</w:t>
            </w:r>
          </w:p>
        </w:tc>
        <w:tc>
          <w:tcPr>
            <w:tcW w:w="3685" w:type="dxa"/>
          </w:tcPr>
          <w:p w:rsidR="007E0D26" w:rsidRDefault="007E0D26">
            <w:pPr>
              <w:pStyle w:val="ConsPlusNormal"/>
            </w:pPr>
            <w:r>
              <w:t>периферические вазодилататоры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C04A</w:t>
            </w:r>
          </w:p>
        </w:tc>
        <w:tc>
          <w:tcPr>
            <w:tcW w:w="3685" w:type="dxa"/>
          </w:tcPr>
          <w:p w:rsidR="007E0D26" w:rsidRDefault="007E0D26">
            <w:pPr>
              <w:pStyle w:val="ConsPlusNormal"/>
            </w:pPr>
            <w:r>
              <w:t>периферические вазодилататоры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C04AD</w:t>
            </w:r>
          </w:p>
        </w:tc>
        <w:tc>
          <w:tcPr>
            <w:tcW w:w="3685" w:type="dxa"/>
            <w:vMerge w:val="restart"/>
          </w:tcPr>
          <w:p w:rsidR="007E0D26" w:rsidRDefault="007E0D26">
            <w:pPr>
              <w:pStyle w:val="ConsPlusNormal"/>
            </w:pPr>
            <w:r>
              <w:t>производные пурина</w:t>
            </w:r>
          </w:p>
        </w:tc>
        <w:tc>
          <w:tcPr>
            <w:tcW w:w="1984" w:type="dxa"/>
            <w:vMerge w:val="restart"/>
          </w:tcPr>
          <w:p w:rsidR="007E0D26" w:rsidRDefault="007E0D26">
            <w:pPr>
              <w:pStyle w:val="ConsPlusNormal"/>
            </w:pPr>
            <w:r>
              <w:t>пентоксифиллин</w:t>
            </w:r>
          </w:p>
        </w:tc>
        <w:tc>
          <w:tcPr>
            <w:tcW w:w="2721" w:type="dxa"/>
          </w:tcPr>
          <w:p w:rsidR="007E0D26" w:rsidRDefault="007E0D26">
            <w:pPr>
              <w:pStyle w:val="ConsPlusNormal"/>
            </w:pPr>
            <w:r>
              <w:t>концентрат для приготовления раствора для внутривенного и внутриартериального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внутриартериального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C07</w:t>
            </w:r>
          </w:p>
        </w:tc>
        <w:tc>
          <w:tcPr>
            <w:tcW w:w="3685" w:type="dxa"/>
          </w:tcPr>
          <w:p w:rsidR="007E0D26" w:rsidRDefault="007E0D26">
            <w:pPr>
              <w:pStyle w:val="ConsPlusNormal"/>
            </w:pPr>
            <w:r>
              <w:t>бета-адреноблокаторы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C07A</w:t>
            </w:r>
          </w:p>
        </w:tc>
        <w:tc>
          <w:tcPr>
            <w:tcW w:w="3685" w:type="dxa"/>
          </w:tcPr>
          <w:p w:rsidR="007E0D26" w:rsidRDefault="007E0D26">
            <w:pPr>
              <w:pStyle w:val="ConsPlusNormal"/>
            </w:pPr>
            <w:r>
              <w:t>бета-адреноблокаторы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C07AA</w:t>
            </w:r>
          </w:p>
        </w:tc>
        <w:tc>
          <w:tcPr>
            <w:tcW w:w="3685" w:type="dxa"/>
            <w:vMerge w:val="restart"/>
          </w:tcPr>
          <w:p w:rsidR="007E0D26" w:rsidRDefault="007E0D26">
            <w:pPr>
              <w:pStyle w:val="ConsPlusNormal"/>
            </w:pPr>
            <w:r>
              <w:t>неселективные бета-адреноблокаторы</w:t>
            </w:r>
          </w:p>
        </w:tc>
        <w:tc>
          <w:tcPr>
            <w:tcW w:w="1984" w:type="dxa"/>
          </w:tcPr>
          <w:p w:rsidR="007E0D26" w:rsidRDefault="007E0D26">
            <w:pPr>
              <w:pStyle w:val="ConsPlusNormal"/>
            </w:pPr>
            <w:r>
              <w:t>пропранолол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соталол</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C07AB</w:t>
            </w:r>
          </w:p>
        </w:tc>
        <w:tc>
          <w:tcPr>
            <w:tcW w:w="3685" w:type="dxa"/>
            <w:vMerge w:val="restart"/>
          </w:tcPr>
          <w:p w:rsidR="007E0D26" w:rsidRDefault="007E0D26">
            <w:pPr>
              <w:pStyle w:val="ConsPlusNormal"/>
            </w:pPr>
            <w:r>
              <w:t>селективные бета-адреноблокаторы</w:t>
            </w:r>
          </w:p>
        </w:tc>
        <w:tc>
          <w:tcPr>
            <w:tcW w:w="1984" w:type="dxa"/>
            <w:vMerge w:val="restart"/>
          </w:tcPr>
          <w:p w:rsidR="007E0D26" w:rsidRDefault="007E0D26">
            <w:pPr>
              <w:pStyle w:val="ConsPlusNormal"/>
            </w:pPr>
            <w:r>
              <w:t>атенолол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бисопролол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метопролол</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замедленным высвобождением, покрытые оболочкой</w:t>
            </w:r>
          </w:p>
        </w:tc>
      </w:tr>
      <w:tr w:rsidR="007E0D26">
        <w:tc>
          <w:tcPr>
            <w:tcW w:w="1247" w:type="dxa"/>
            <w:vMerge w:val="restart"/>
          </w:tcPr>
          <w:p w:rsidR="007E0D26" w:rsidRDefault="007E0D26">
            <w:pPr>
              <w:pStyle w:val="ConsPlusNormal"/>
            </w:pPr>
            <w:r>
              <w:t>C07AG</w:t>
            </w:r>
          </w:p>
        </w:tc>
        <w:tc>
          <w:tcPr>
            <w:tcW w:w="3685" w:type="dxa"/>
            <w:vMerge w:val="restart"/>
          </w:tcPr>
          <w:p w:rsidR="007E0D26" w:rsidRDefault="007E0D26">
            <w:pPr>
              <w:pStyle w:val="ConsPlusNormal"/>
            </w:pPr>
            <w:r>
              <w:t>альфа- и бета-адреноблокаторы</w:t>
            </w:r>
          </w:p>
        </w:tc>
        <w:tc>
          <w:tcPr>
            <w:tcW w:w="1984" w:type="dxa"/>
            <w:vMerge w:val="restart"/>
          </w:tcPr>
          <w:p w:rsidR="007E0D26" w:rsidRDefault="007E0D26">
            <w:pPr>
              <w:pStyle w:val="ConsPlusNormal"/>
            </w:pPr>
            <w:r>
              <w:t>карведилол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C08</w:t>
            </w:r>
          </w:p>
        </w:tc>
        <w:tc>
          <w:tcPr>
            <w:tcW w:w="3685" w:type="dxa"/>
          </w:tcPr>
          <w:p w:rsidR="007E0D26" w:rsidRDefault="007E0D26">
            <w:pPr>
              <w:pStyle w:val="ConsPlusNormal"/>
            </w:pPr>
            <w:r>
              <w:t>блокаторы кальциевых каналов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C08C</w:t>
            </w:r>
          </w:p>
        </w:tc>
        <w:tc>
          <w:tcPr>
            <w:tcW w:w="3685" w:type="dxa"/>
          </w:tcPr>
          <w:p w:rsidR="007E0D26" w:rsidRDefault="007E0D26">
            <w:pPr>
              <w:pStyle w:val="ConsPlusNormal"/>
            </w:pPr>
            <w:r>
              <w:t>селективные блокаторы кальциевых каналов с преимущественным действием на сосуды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C08CA</w:t>
            </w:r>
          </w:p>
        </w:tc>
        <w:tc>
          <w:tcPr>
            <w:tcW w:w="3685" w:type="dxa"/>
            <w:vMerge w:val="restart"/>
          </w:tcPr>
          <w:p w:rsidR="007E0D26" w:rsidRDefault="007E0D26">
            <w:pPr>
              <w:pStyle w:val="ConsPlusNormal"/>
            </w:pPr>
            <w:r>
              <w:t>производные дигидропиридина</w:t>
            </w:r>
          </w:p>
        </w:tc>
        <w:tc>
          <w:tcPr>
            <w:tcW w:w="1984" w:type="dxa"/>
            <w:vMerge w:val="restart"/>
          </w:tcPr>
          <w:p w:rsidR="007E0D26" w:rsidRDefault="007E0D26">
            <w:pPr>
              <w:pStyle w:val="ConsPlusNormal"/>
            </w:pPr>
            <w:r>
              <w:t>амлодипин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нимодипин</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нифедипин</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w:t>
            </w:r>
            <w:r>
              <w:lastRenderedPageBreak/>
              <w:t>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 покрытые оболочкой</w:t>
            </w:r>
          </w:p>
        </w:tc>
      </w:tr>
      <w:tr w:rsidR="007E0D26">
        <w:tc>
          <w:tcPr>
            <w:tcW w:w="1247" w:type="dxa"/>
          </w:tcPr>
          <w:p w:rsidR="007E0D26" w:rsidRDefault="007E0D26">
            <w:pPr>
              <w:pStyle w:val="ConsPlusNormal"/>
            </w:pPr>
            <w:r>
              <w:t>C08D</w:t>
            </w:r>
          </w:p>
        </w:tc>
        <w:tc>
          <w:tcPr>
            <w:tcW w:w="3685" w:type="dxa"/>
          </w:tcPr>
          <w:p w:rsidR="007E0D26" w:rsidRDefault="007E0D26">
            <w:pPr>
              <w:pStyle w:val="ConsPlusNormal"/>
            </w:pPr>
            <w:r>
              <w:t>селективные блокаторы кальциевых каналов с прямым действием на сердце</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C08DA</w:t>
            </w:r>
          </w:p>
        </w:tc>
        <w:tc>
          <w:tcPr>
            <w:tcW w:w="3685" w:type="dxa"/>
            <w:vMerge w:val="restart"/>
          </w:tcPr>
          <w:p w:rsidR="007E0D26" w:rsidRDefault="007E0D26">
            <w:pPr>
              <w:pStyle w:val="ConsPlusNormal"/>
            </w:pPr>
            <w:r>
              <w:t>производные фенилалкиламина</w:t>
            </w:r>
          </w:p>
        </w:tc>
        <w:tc>
          <w:tcPr>
            <w:tcW w:w="1984" w:type="dxa"/>
            <w:vMerge w:val="restart"/>
          </w:tcPr>
          <w:p w:rsidR="007E0D26" w:rsidRDefault="007E0D26">
            <w:pPr>
              <w:pStyle w:val="ConsPlusNormal"/>
            </w:pPr>
            <w:r>
              <w:t>верапамил</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tcPr>
          <w:p w:rsidR="007E0D26" w:rsidRDefault="007E0D26">
            <w:pPr>
              <w:pStyle w:val="ConsPlusNormal"/>
            </w:pPr>
            <w:r>
              <w:t>C09</w:t>
            </w:r>
          </w:p>
        </w:tc>
        <w:tc>
          <w:tcPr>
            <w:tcW w:w="3685" w:type="dxa"/>
          </w:tcPr>
          <w:p w:rsidR="007E0D26" w:rsidRDefault="007E0D26">
            <w:pPr>
              <w:pStyle w:val="ConsPlusNormal"/>
            </w:pPr>
            <w:r>
              <w:t>средства, действующие на ренин-ангиотензиновую систему</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C09A</w:t>
            </w:r>
          </w:p>
        </w:tc>
        <w:tc>
          <w:tcPr>
            <w:tcW w:w="3685" w:type="dxa"/>
          </w:tcPr>
          <w:p w:rsidR="007E0D26" w:rsidRDefault="007E0D26">
            <w:pPr>
              <w:pStyle w:val="ConsPlusNormal"/>
            </w:pPr>
            <w:r>
              <w:t>ингибиторы АПФ</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C09AA</w:t>
            </w:r>
          </w:p>
        </w:tc>
        <w:tc>
          <w:tcPr>
            <w:tcW w:w="3685" w:type="dxa"/>
            <w:vMerge w:val="restart"/>
          </w:tcPr>
          <w:p w:rsidR="007E0D26" w:rsidRDefault="007E0D26">
            <w:pPr>
              <w:pStyle w:val="ConsPlusNormal"/>
            </w:pPr>
            <w:r>
              <w:t>ингибиторы АПФ</w:t>
            </w:r>
          </w:p>
        </w:tc>
        <w:tc>
          <w:tcPr>
            <w:tcW w:w="1984" w:type="dxa"/>
            <w:vMerge w:val="restart"/>
          </w:tcPr>
          <w:p w:rsidR="007E0D26" w:rsidRDefault="007E0D26">
            <w:pPr>
              <w:pStyle w:val="ConsPlusNormal"/>
            </w:pPr>
            <w:r>
              <w:t>каптоприл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лизиноприл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периндоприл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 в полости рта;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эналаприл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C09C</w:t>
            </w:r>
          </w:p>
        </w:tc>
        <w:tc>
          <w:tcPr>
            <w:tcW w:w="3685" w:type="dxa"/>
          </w:tcPr>
          <w:p w:rsidR="007E0D26" w:rsidRDefault="007E0D26">
            <w:pPr>
              <w:pStyle w:val="ConsPlusNormal"/>
            </w:pPr>
            <w:r>
              <w:t>антагонисты ангиотензина II</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C09CA</w:t>
            </w:r>
          </w:p>
        </w:tc>
        <w:tc>
          <w:tcPr>
            <w:tcW w:w="3685" w:type="dxa"/>
            <w:vMerge w:val="restart"/>
          </w:tcPr>
          <w:p w:rsidR="007E0D26" w:rsidRDefault="007E0D26">
            <w:pPr>
              <w:pStyle w:val="ConsPlusNormal"/>
            </w:pPr>
            <w:r>
              <w:t>антагонисты ангиотензина II</w:t>
            </w:r>
          </w:p>
        </w:tc>
        <w:tc>
          <w:tcPr>
            <w:tcW w:w="1984" w:type="dxa"/>
            <w:vMerge w:val="restart"/>
          </w:tcPr>
          <w:p w:rsidR="007E0D26" w:rsidRDefault="007E0D26">
            <w:pPr>
              <w:pStyle w:val="ConsPlusNormal"/>
            </w:pPr>
            <w:r>
              <w:t>лозартан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C10</w:t>
            </w:r>
          </w:p>
        </w:tc>
        <w:tc>
          <w:tcPr>
            <w:tcW w:w="3685" w:type="dxa"/>
          </w:tcPr>
          <w:p w:rsidR="007E0D26" w:rsidRDefault="007E0D26">
            <w:pPr>
              <w:pStyle w:val="ConsPlusNormal"/>
            </w:pPr>
            <w:r>
              <w:t>гиполипидемические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C10A</w:t>
            </w:r>
          </w:p>
        </w:tc>
        <w:tc>
          <w:tcPr>
            <w:tcW w:w="3685" w:type="dxa"/>
          </w:tcPr>
          <w:p w:rsidR="007E0D26" w:rsidRDefault="007E0D26">
            <w:pPr>
              <w:pStyle w:val="ConsPlusNormal"/>
            </w:pPr>
            <w:r>
              <w:t>гиполипидемические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C10AA</w:t>
            </w:r>
          </w:p>
        </w:tc>
        <w:tc>
          <w:tcPr>
            <w:tcW w:w="3685" w:type="dxa"/>
            <w:vMerge w:val="restart"/>
          </w:tcPr>
          <w:p w:rsidR="007E0D26" w:rsidRDefault="007E0D26">
            <w:pPr>
              <w:pStyle w:val="ConsPlusNormal"/>
            </w:pPr>
            <w:r>
              <w:t>ингибиторы ГМГ-КоА-редуктазы</w:t>
            </w:r>
          </w:p>
        </w:tc>
        <w:tc>
          <w:tcPr>
            <w:tcW w:w="1984" w:type="dxa"/>
            <w:vMerge w:val="restart"/>
          </w:tcPr>
          <w:p w:rsidR="007E0D26" w:rsidRDefault="007E0D26">
            <w:pPr>
              <w:pStyle w:val="ConsPlusNormal"/>
            </w:pPr>
            <w:r>
              <w:t>аторвастатин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симвастатин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C10AB</w:t>
            </w:r>
          </w:p>
        </w:tc>
        <w:tc>
          <w:tcPr>
            <w:tcW w:w="3685" w:type="dxa"/>
            <w:vMerge w:val="restart"/>
          </w:tcPr>
          <w:p w:rsidR="007E0D26" w:rsidRDefault="007E0D26">
            <w:pPr>
              <w:pStyle w:val="ConsPlusNormal"/>
            </w:pPr>
            <w:r>
              <w:t>фибраты</w:t>
            </w:r>
          </w:p>
        </w:tc>
        <w:tc>
          <w:tcPr>
            <w:tcW w:w="1984" w:type="dxa"/>
            <w:vMerge w:val="restart"/>
          </w:tcPr>
          <w:p w:rsidR="007E0D26" w:rsidRDefault="007E0D26">
            <w:pPr>
              <w:pStyle w:val="ConsPlusNormal"/>
            </w:pPr>
            <w:r>
              <w:t>фенофибрат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D</w:t>
            </w:r>
          </w:p>
        </w:tc>
        <w:tc>
          <w:tcPr>
            <w:tcW w:w="3685" w:type="dxa"/>
          </w:tcPr>
          <w:p w:rsidR="007E0D26" w:rsidRDefault="007E0D26">
            <w:pPr>
              <w:pStyle w:val="ConsPlusNormal"/>
            </w:pPr>
            <w:r>
              <w:t>дерматологические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D01</w:t>
            </w:r>
          </w:p>
        </w:tc>
        <w:tc>
          <w:tcPr>
            <w:tcW w:w="3685" w:type="dxa"/>
          </w:tcPr>
          <w:p w:rsidR="007E0D26" w:rsidRDefault="007E0D26">
            <w:pPr>
              <w:pStyle w:val="ConsPlusNormal"/>
            </w:pPr>
            <w:r>
              <w:t xml:space="preserve">противогрибковые препараты, </w:t>
            </w:r>
            <w:r>
              <w:lastRenderedPageBreak/>
              <w:t>применяемые в дерматологии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D01A</w:t>
            </w:r>
          </w:p>
        </w:tc>
        <w:tc>
          <w:tcPr>
            <w:tcW w:w="3685" w:type="dxa"/>
          </w:tcPr>
          <w:p w:rsidR="007E0D26" w:rsidRDefault="007E0D26">
            <w:pPr>
              <w:pStyle w:val="ConsPlusNormal"/>
            </w:pPr>
            <w:r>
              <w:t>противогрибковые препараты для местного применения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D01AE</w:t>
            </w:r>
          </w:p>
        </w:tc>
        <w:tc>
          <w:tcPr>
            <w:tcW w:w="3685" w:type="dxa"/>
            <w:vMerge w:val="restart"/>
          </w:tcPr>
          <w:p w:rsidR="007E0D26" w:rsidRDefault="007E0D26">
            <w:pPr>
              <w:pStyle w:val="ConsPlusNormal"/>
            </w:pPr>
            <w:r>
              <w:t>прочие противогрибковые препараты для местного применения</w:t>
            </w:r>
          </w:p>
        </w:tc>
        <w:tc>
          <w:tcPr>
            <w:tcW w:w="1984" w:type="dxa"/>
            <w:vMerge w:val="restart"/>
          </w:tcPr>
          <w:p w:rsidR="007E0D26" w:rsidRDefault="007E0D26">
            <w:pPr>
              <w:pStyle w:val="ConsPlusNormal"/>
            </w:pPr>
            <w:r>
              <w:t>салициловая кислота</w:t>
            </w:r>
          </w:p>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 [спиртовой]</w:t>
            </w:r>
          </w:p>
        </w:tc>
      </w:tr>
      <w:tr w:rsidR="007E0D26">
        <w:tc>
          <w:tcPr>
            <w:tcW w:w="1247" w:type="dxa"/>
          </w:tcPr>
          <w:p w:rsidR="007E0D26" w:rsidRDefault="007E0D26">
            <w:pPr>
              <w:pStyle w:val="ConsPlusNormal"/>
            </w:pPr>
            <w:r>
              <w:t>D03</w:t>
            </w:r>
          </w:p>
        </w:tc>
        <w:tc>
          <w:tcPr>
            <w:tcW w:w="3685" w:type="dxa"/>
          </w:tcPr>
          <w:p w:rsidR="007E0D26" w:rsidRDefault="007E0D26">
            <w:pPr>
              <w:pStyle w:val="ConsPlusNormal"/>
            </w:pPr>
            <w:r>
              <w:t>препараты для лечения ран и язв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D03A</w:t>
            </w:r>
          </w:p>
        </w:tc>
        <w:tc>
          <w:tcPr>
            <w:tcW w:w="3685" w:type="dxa"/>
          </w:tcPr>
          <w:p w:rsidR="007E0D26" w:rsidRDefault="007E0D26">
            <w:pPr>
              <w:pStyle w:val="ConsPlusNormal"/>
            </w:pPr>
            <w:r>
              <w:t>препараты, способствующие нормальному рубцеванию</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D03AX</w:t>
            </w:r>
          </w:p>
        </w:tc>
        <w:tc>
          <w:tcPr>
            <w:tcW w:w="3685" w:type="dxa"/>
          </w:tcPr>
          <w:p w:rsidR="007E0D26" w:rsidRDefault="007E0D26">
            <w:pPr>
              <w:pStyle w:val="ConsPlusNormal"/>
            </w:pPr>
            <w:r>
              <w:t>другие препараты, способствующие нормальному рубцеванию</w:t>
            </w:r>
          </w:p>
        </w:tc>
        <w:tc>
          <w:tcPr>
            <w:tcW w:w="1984" w:type="dxa"/>
          </w:tcPr>
          <w:p w:rsidR="007E0D26" w:rsidRDefault="007E0D26">
            <w:pPr>
              <w:pStyle w:val="ConsPlusNormal"/>
            </w:pPr>
            <w:r>
              <w:t>фактор роста эпидермальный</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tcPr>
          <w:p w:rsidR="007E0D26" w:rsidRDefault="007E0D26">
            <w:pPr>
              <w:pStyle w:val="ConsPlusNormal"/>
            </w:pPr>
            <w:r>
              <w:t>D06</w:t>
            </w:r>
          </w:p>
        </w:tc>
        <w:tc>
          <w:tcPr>
            <w:tcW w:w="3685" w:type="dxa"/>
          </w:tcPr>
          <w:p w:rsidR="007E0D26" w:rsidRDefault="007E0D26">
            <w:pPr>
              <w:pStyle w:val="ConsPlusNormal"/>
            </w:pPr>
            <w:r>
              <w:t>антибиотики и противомикробные средства, применяемые в дерматологии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D06C</w:t>
            </w:r>
          </w:p>
        </w:tc>
        <w:tc>
          <w:tcPr>
            <w:tcW w:w="3685" w:type="dxa"/>
          </w:tcPr>
          <w:p w:rsidR="007E0D26" w:rsidRDefault="007E0D26">
            <w:pPr>
              <w:pStyle w:val="ConsPlusNormal"/>
            </w:pPr>
            <w:r>
              <w:t>антибиотики в комбинации с противомикробными средствами</w:t>
            </w:r>
          </w:p>
        </w:tc>
        <w:tc>
          <w:tcPr>
            <w:tcW w:w="1984" w:type="dxa"/>
          </w:tcPr>
          <w:p w:rsidR="007E0D26" w:rsidRDefault="007E0D26">
            <w:pPr>
              <w:pStyle w:val="ConsPlusNormal"/>
            </w:pPr>
            <w:r>
              <w:t>диоксометилтетрагидропиримидин + сульфадиметоксин + тримекаин + хлорамфеникол</w:t>
            </w:r>
          </w:p>
        </w:tc>
        <w:tc>
          <w:tcPr>
            <w:tcW w:w="2721" w:type="dxa"/>
          </w:tcPr>
          <w:p w:rsidR="007E0D26" w:rsidRDefault="007E0D26">
            <w:pPr>
              <w:pStyle w:val="ConsPlusNormal"/>
            </w:pPr>
            <w:r>
              <w:t>мазь для наружного применения</w:t>
            </w:r>
          </w:p>
        </w:tc>
      </w:tr>
      <w:tr w:rsidR="007E0D26">
        <w:tc>
          <w:tcPr>
            <w:tcW w:w="1247" w:type="dxa"/>
          </w:tcPr>
          <w:p w:rsidR="007E0D26" w:rsidRDefault="007E0D26">
            <w:pPr>
              <w:pStyle w:val="ConsPlusNormal"/>
            </w:pPr>
            <w:r>
              <w:t>D07</w:t>
            </w:r>
          </w:p>
        </w:tc>
        <w:tc>
          <w:tcPr>
            <w:tcW w:w="3685" w:type="dxa"/>
          </w:tcPr>
          <w:p w:rsidR="007E0D26" w:rsidRDefault="007E0D26">
            <w:pPr>
              <w:pStyle w:val="ConsPlusNormal"/>
            </w:pPr>
            <w:r>
              <w:t>глюкокортикоиды, применяемые в дерматологии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D07A</w:t>
            </w:r>
          </w:p>
        </w:tc>
        <w:tc>
          <w:tcPr>
            <w:tcW w:w="3685" w:type="dxa"/>
          </w:tcPr>
          <w:p w:rsidR="007E0D26" w:rsidRDefault="007E0D26">
            <w:pPr>
              <w:pStyle w:val="ConsPlusNormal"/>
            </w:pPr>
            <w:r>
              <w:t>глюкокортикоиды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D07AC</w:t>
            </w:r>
          </w:p>
        </w:tc>
        <w:tc>
          <w:tcPr>
            <w:tcW w:w="3685" w:type="dxa"/>
            <w:vMerge w:val="restart"/>
          </w:tcPr>
          <w:p w:rsidR="007E0D26" w:rsidRDefault="007E0D26">
            <w:pPr>
              <w:pStyle w:val="ConsPlusNormal"/>
            </w:pPr>
            <w:r>
              <w:t xml:space="preserve">глюкокортикоиды с высокой </w:t>
            </w:r>
            <w:r>
              <w:lastRenderedPageBreak/>
              <w:t>активностью (группа III)</w:t>
            </w:r>
          </w:p>
        </w:tc>
        <w:tc>
          <w:tcPr>
            <w:tcW w:w="1984" w:type="dxa"/>
            <w:vMerge w:val="restart"/>
          </w:tcPr>
          <w:p w:rsidR="007E0D26" w:rsidRDefault="007E0D26">
            <w:pPr>
              <w:pStyle w:val="ConsPlusNormal"/>
            </w:pPr>
            <w:r>
              <w:lastRenderedPageBreak/>
              <w:t>мометазон</w:t>
            </w:r>
          </w:p>
        </w:tc>
        <w:tc>
          <w:tcPr>
            <w:tcW w:w="2721" w:type="dxa"/>
          </w:tcPr>
          <w:p w:rsidR="007E0D26" w:rsidRDefault="007E0D26">
            <w:pPr>
              <w:pStyle w:val="ConsPlusNormal"/>
            </w:pPr>
            <w:r>
              <w:t xml:space="preserve">крем для наружного </w:t>
            </w:r>
            <w:r>
              <w:lastRenderedPageBreak/>
              <w:t>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tcPr>
          <w:p w:rsidR="007E0D26" w:rsidRDefault="007E0D26">
            <w:pPr>
              <w:pStyle w:val="ConsPlusNormal"/>
            </w:pPr>
            <w:r>
              <w:t>D08</w:t>
            </w:r>
          </w:p>
        </w:tc>
        <w:tc>
          <w:tcPr>
            <w:tcW w:w="3685" w:type="dxa"/>
          </w:tcPr>
          <w:p w:rsidR="007E0D26" w:rsidRDefault="007E0D26">
            <w:pPr>
              <w:pStyle w:val="ConsPlusNormal"/>
            </w:pPr>
            <w:r>
              <w:t>антисептики и дезинфицирующие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D08A</w:t>
            </w:r>
          </w:p>
        </w:tc>
        <w:tc>
          <w:tcPr>
            <w:tcW w:w="3685" w:type="dxa"/>
          </w:tcPr>
          <w:p w:rsidR="007E0D26" w:rsidRDefault="007E0D26">
            <w:pPr>
              <w:pStyle w:val="ConsPlusNormal"/>
            </w:pPr>
            <w:r>
              <w:t>антисептики и дезинфицирующие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D08AC</w:t>
            </w:r>
          </w:p>
        </w:tc>
        <w:tc>
          <w:tcPr>
            <w:tcW w:w="3685" w:type="dxa"/>
            <w:vMerge w:val="restart"/>
          </w:tcPr>
          <w:p w:rsidR="007E0D26" w:rsidRDefault="007E0D26">
            <w:pPr>
              <w:pStyle w:val="ConsPlusNormal"/>
            </w:pPr>
            <w:r>
              <w:t>бигуаниды и амидины</w:t>
            </w:r>
          </w:p>
        </w:tc>
        <w:tc>
          <w:tcPr>
            <w:tcW w:w="1984" w:type="dxa"/>
            <w:vMerge w:val="restart"/>
          </w:tcPr>
          <w:p w:rsidR="007E0D26" w:rsidRDefault="007E0D26">
            <w:pPr>
              <w:pStyle w:val="ConsPlusNormal"/>
            </w:pPr>
            <w:r>
              <w:t>хлоргексидин</w:t>
            </w:r>
          </w:p>
        </w:tc>
        <w:tc>
          <w:tcPr>
            <w:tcW w:w="2721" w:type="dxa"/>
          </w:tcPr>
          <w:p w:rsidR="007E0D26" w:rsidRDefault="007E0D26">
            <w:pPr>
              <w:pStyle w:val="ConsPlusNormal"/>
            </w:pPr>
            <w:r>
              <w:t>раствор для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 [спиртовой];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для наружного применения [спиртовой];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суппозитории </w:t>
            </w:r>
            <w:r>
              <w:lastRenderedPageBreak/>
              <w:t>вагинальные;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вагинальные</w:t>
            </w:r>
          </w:p>
        </w:tc>
      </w:tr>
      <w:tr w:rsidR="007E0D26">
        <w:tc>
          <w:tcPr>
            <w:tcW w:w="1247" w:type="dxa"/>
            <w:vMerge w:val="restart"/>
          </w:tcPr>
          <w:p w:rsidR="007E0D26" w:rsidRDefault="007E0D26">
            <w:pPr>
              <w:pStyle w:val="ConsPlusNormal"/>
            </w:pPr>
            <w:r>
              <w:t>D08AG</w:t>
            </w:r>
          </w:p>
        </w:tc>
        <w:tc>
          <w:tcPr>
            <w:tcW w:w="3685" w:type="dxa"/>
            <w:vMerge w:val="restart"/>
          </w:tcPr>
          <w:p w:rsidR="007E0D26" w:rsidRDefault="007E0D26">
            <w:pPr>
              <w:pStyle w:val="ConsPlusNormal"/>
            </w:pPr>
            <w:r>
              <w:t>препараты йода</w:t>
            </w:r>
          </w:p>
        </w:tc>
        <w:tc>
          <w:tcPr>
            <w:tcW w:w="1984" w:type="dxa"/>
            <w:vMerge w:val="restart"/>
          </w:tcPr>
          <w:p w:rsidR="007E0D26" w:rsidRDefault="007E0D26">
            <w:pPr>
              <w:pStyle w:val="ConsPlusNormal"/>
            </w:pPr>
            <w:r>
              <w:t>повидон-йод</w:t>
            </w:r>
          </w:p>
        </w:tc>
        <w:tc>
          <w:tcPr>
            <w:tcW w:w="2721" w:type="dxa"/>
          </w:tcPr>
          <w:p w:rsidR="007E0D26" w:rsidRDefault="007E0D26">
            <w:pPr>
              <w:pStyle w:val="ConsPlusNormal"/>
            </w:pPr>
            <w:r>
              <w:t>раствор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val="restart"/>
          </w:tcPr>
          <w:p w:rsidR="007E0D26" w:rsidRDefault="007E0D26">
            <w:pPr>
              <w:pStyle w:val="ConsPlusNormal"/>
            </w:pPr>
            <w:r>
              <w:t>D08AX</w:t>
            </w:r>
          </w:p>
        </w:tc>
        <w:tc>
          <w:tcPr>
            <w:tcW w:w="3685" w:type="dxa"/>
            <w:vMerge w:val="restart"/>
          </w:tcPr>
          <w:p w:rsidR="007E0D26" w:rsidRDefault="007E0D26">
            <w:pPr>
              <w:pStyle w:val="ConsPlusNormal"/>
            </w:pPr>
            <w:r>
              <w:t>другие антисептики и дезинфицирующие средства</w:t>
            </w:r>
          </w:p>
        </w:tc>
        <w:tc>
          <w:tcPr>
            <w:tcW w:w="1984" w:type="dxa"/>
          </w:tcPr>
          <w:p w:rsidR="007E0D26" w:rsidRDefault="007E0D26">
            <w:pPr>
              <w:pStyle w:val="ConsPlusNormal"/>
            </w:pPr>
            <w:r>
              <w:t>водорода пероксид</w:t>
            </w:r>
          </w:p>
        </w:tc>
        <w:tc>
          <w:tcPr>
            <w:tcW w:w="2721" w:type="dxa"/>
          </w:tcPr>
          <w:p w:rsidR="007E0D26" w:rsidRDefault="007E0D26">
            <w:pPr>
              <w:pStyle w:val="ConsPlusNormal"/>
            </w:pPr>
            <w:r>
              <w:t>раствор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калия перманганат</w:t>
            </w:r>
          </w:p>
        </w:tc>
        <w:tc>
          <w:tcPr>
            <w:tcW w:w="2721" w:type="dxa"/>
          </w:tcPr>
          <w:p w:rsidR="007E0D26" w:rsidRDefault="007E0D26">
            <w:pPr>
              <w:pStyle w:val="ConsPlusNormal"/>
            </w:pPr>
            <w:r>
              <w:t>порошок для приготовления раствора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этанол</w:t>
            </w:r>
          </w:p>
        </w:tc>
        <w:tc>
          <w:tcPr>
            <w:tcW w:w="2721" w:type="dxa"/>
          </w:tcPr>
          <w:p w:rsidR="007E0D26" w:rsidRDefault="007E0D26">
            <w:pPr>
              <w:pStyle w:val="ConsPlusNormal"/>
            </w:pPr>
            <w:r>
              <w:t>концентрат для приготовления раствора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наружного применения и приготовления лекарственных форм;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наружного применения и </w:t>
            </w:r>
            <w:r>
              <w:lastRenderedPageBreak/>
              <w:t>приготовления лекарственных форм</w:t>
            </w:r>
          </w:p>
        </w:tc>
      </w:tr>
      <w:tr w:rsidR="007E0D26">
        <w:tc>
          <w:tcPr>
            <w:tcW w:w="1247" w:type="dxa"/>
          </w:tcPr>
          <w:p w:rsidR="007E0D26" w:rsidRDefault="007E0D26">
            <w:pPr>
              <w:pStyle w:val="ConsPlusNormal"/>
            </w:pPr>
            <w:r>
              <w:lastRenderedPageBreak/>
              <w:t>D11</w:t>
            </w:r>
          </w:p>
        </w:tc>
        <w:tc>
          <w:tcPr>
            <w:tcW w:w="3685" w:type="dxa"/>
          </w:tcPr>
          <w:p w:rsidR="007E0D26" w:rsidRDefault="007E0D26">
            <w:pPr>
              <w:pStyle w:val="ConsPlusNormal"/>
            </w:pPr>
            <w:r>
              <w:t>другие дерматологические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D11A</w:t>
            </w:r>
          </w:p>
        </w:tc>
        <w:tc>
          <w:tcPr>
            <w:tcW w:w="3685" w:type="dxa"/>
          </w:tcPr>
          <w:p w:rsidR="007E0D26" w:rsidRDefault="007E0D26">
            <w:pPr>
              <w:pStyle w:val="ConsPlusNormal"/>
            </w:pPr>
            <w:r>
              <w:t>другие дерматологические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D11AH</w:t>
            </w:r>
          </w:p>
        </w:tc>
        <w:tc>
          <w:tcPr>
            <w:tcW w:w="3685" w:type="dxa"/>
          </w:tcPr>
          <w:p w:rsidR="007E0D26" w:rsidRDefault="007E0D26">
            <w:pPr>
              <w:pStyle w:val="ConsPlusNormal"/>
            </w:pPr>
            <w:r>
              <w:t>препараты для лечения дерматита, кроме глюкокортикоидов</w:t>
            </w:r>
          </w:p>
        </w:tc>
        <w:tc>
          <w:tcPr>
            <w:tcW w:w="1984" w:type="dxa"/>
          </w:tcPr>
          <w:p w:rsidR="007E0D26" w:rsidRDefault="007E0D26">
            <w:pPr>
              <w:pStyle w:val="ConsPlusNormal"/>
            </w:pPr>
            <w:r>
              <w:t>пимекролимус</w:t>
            </w:r>
          </w:p>
        </w:tc>
        <w:tc>
          <w:tcPr>
            <w:tcW w:w="2721" w:type="dxa"/>
          </w:tcPr>
          <w:p w:rsidR="007E0D26" w:rsidRDefault="007E0D26">
            <w:pPr>
              <w:pStyle w:val="ConsPlusNormal"/>
            </w:pPr>
            <w:r>
              <w:t>крем для наружного применения</w:t>
            </w:r>
          </w:p>
        </w:tc>
      </w:tr>
      <w:tr w:rsidR="007E0D26">
        <w:tc>
          <w:tcPr>
            <w:tcW w:w="1247" w:type="dxa"/>
          </w:tcPr>
          <w:p w:rsidR="007E0D26" w:rsidRDefault="007E0D26">
            <w:pPr>
              <w:pStyle w:val="ConsPlusNormal"/>
              <w:outlineLvl w:val="2"/>
            </w:pPr>
            <w:r>
              <w:t>G</w:t>
            </w:r>
          </w:p>
        </w:tc>
        <w:tc>
          <w:tcPr>
            <w:tcW w:w="3685" w:type="dxa"/>
          </w:tcPr>
          <w:p w:rsidR="007E0D26" w:rsidRDefault="007E0D26">
            <w:pPr>
              <w:pStyle w:val="ConsPlusNormal"/>
            </w:pPr>
            <w:r>
              <w:t>мочеполовая система и половые гормоны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G01</w:t>
            </w:r>
          </w:p>
        </w:tc>
        <w:tc>
          <w:tcPr>
            <w:tcW w:w="3685" w:type="dxa"/>
          </w:tcPr>
          <w:p w:rsidR="007E0D26" w:rsidRDefault="007E0D26">
            <w:pPr>
              <w:pStyle w:val="ConsPlusNormal"/>
            </w:pPr>
            <w:r>
              <w:t>противомикробные препараты и антисептики, применяемые в гинекологии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G01A</w:t>
            </w:r>
          </w:p>
        </w:tc>
        <w:tc>
          <w:tcPr>
            <w:tcW w:w="3685" w:type="dxa"/>
          </w:tcPr>
          <w:p w:rsidR="007E0D26" w:rsidRDefault="007E0D26">
            <w:pPr>
              <w:pStyle w:val="ConsPlusNormal"/>
            </w:pPr>
            <w:r>
              <w:t>противомикробные препараты и антисептики, кроме комбинированных препаратов с глюкокортикоидами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G01AA</w:t>
            </w:r>
          </w:p>
        </w:tc>
        <w:tc>
          <w:tcPr>
            <w:tcW w:w="3685" w:type="dxa"/>
          </w:tcPr>
          <w:p w:rsidR="007E0D26" w:rsidRDefault="007E0D26">
            <w:pPr>
              <w:pStyle w:val="ConsPlusNormal"/>
            </w:pPr>
            <w:r>
              <w:t>антибактериальные препараты</w:t>
            </w:r>
          </w:p>
        </w:tc>
        <w:tc>
          <w:tcPr>
            <w:tcW w:w="1984" w:type="dxa"/>
          </w:tcPr>
          <w:p w:rsidR="007E0D26" w:rsidRDefault="007E0D26">
            <w:pPr>
              <w:pStyle w:val="ConsPlusNormal"/>
            </w:pPr>
            <w:r>
              <w:t>натамицин</w:t>
            </w:r>
          </w:p>
        </w:tc>
        <w:tc>
          <w:tcPr>
            <w:tcW w:w="2721" w:type="dxa"/>
          </w:tcPr>
          <w:p w:rsidR="007E0D26" w:rsidRDefault="007E0D26">
            <w:pPr>
              <w:pStyle w:val="ConsPlusNormal"/>
            </w:pPr>
            <w:r>
              <w:t>суппозитории вагинальные</w:t>
            </w:r>
          </w:p>
        </w:tc>
      </w:tr>
      <w:tr w:rsidR="007E0D26">
        <w:tc>
          <w:tcPr>
            <w:tcW w:w="1247" w:type="dxa"/>
            <w:vMerge w:val="restart"/>
          </w:tcPr>
          <w:p w:rsidR="007E0D26" w:rsidRDefault="007E0D26">
            <w:pPr>
              <w:pStyle w:val="ConsPlusNormal"/>
            </w:pPr>
            <w:r>
              <w:t>G01AF</w:t>
            </w:r>
          </w:p>
        </w:tc>
        <w:tc>
          <w:tcPr>
            <w:tcW w:w="3685" w:type="dxa"/>
            <w:vMerge w:val="restart"/>
          </w:tcPr>
          <w:p w:rsidR="007E0D26" w:rsidRDefault="007E0D26">
            <w:pPr>
              <w:pStyle w:val="ConsPlusNormal"/>
            </w:pPr>
            <w:r>
              <w:t>производные имидазола</w:t>
            </w:r>
          </w:p>
        </w:tc>
        <w:tc>
          <w:tcPr>
            <w:tcW w:w="1984" w:type="dxa"/>
            <w:vMerge w:val="restart"/>
          </w:tcPr>
          <w:p w:rsidR="007E0D26" w:rsidRDefault="007E0D26">
            <w:pPr>
              <w:pStyle w:val="ConsPlusNormal"/>
            </w:pPr>
            <w:r>
              <w:t>клотримазол</w:t>
            </w:r>
          </w:p>
        </w:tc>
        <w:tc>
          <w:tcPr>
            <w:tcW w:w="2721" w:type="dxa"/>
          </w:tcPr>
          <w:p w:rsidR="007E0D26" w:rsidRDefault="007E0D26">
            <w:pPr>
              <w:pStyle w:val="ConsPlusNormal"/>
            </w:pPr>
            <w:r>
              <w:t>гель вагинальный;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вагинальные;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вагинальные</w:t>
            </w:r>
          </w:p>
        </w:tc>
      </w:tr>
      <w:tr w:rsidR="007E0D26">
        <w:tc>
          <w:tcPr>
            <w:tcW w:w="1247" w:type="dxa"/>
          </w:tcPr>
          <w:p w:rsidR="007E0D26" w:rsidRDefault="007E0D26">
            <w:pPr>
              <w:pStyle w:val="ConsPlusNormal"/>
            </w:pPr>
            <w:r>
              <w:t>G02</w:t>
            </w:r>
          </w:p>
        </w:tc>
        <w:tc>
          <w:tcPr>
            <w:tcW w:w="3685" w:type="dxa"/>
          </w:tcPr>
          <w:p w:rsidR="007E0D26" w:rsidRDefault="007E0D26">
            <w:pPr>
              <w:pStyle w:val="ConsPlusNormal"/>
            </w:pPr>
            <w:r>
              <w:t>другие препараты, применяемые в гинекологии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G02A</w:t>
            </w:r>
          </w:p>
        </w:tc>
        <w:tc>
          <w:tcPr>
            <w:tcW w:w="3685" w:type="dxa"/>
          </w:tcPr>
          <w:p w:rsidR="007E0D26" w:rsidRDefault="007E0D26">
            <w:pPr>
              <w:pStyle w:val="ConsPlusNormal"/>
            </w:pPr>
            <w:r>
              <w:t>утеротонизирующие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G02AB</w:t>
            </w:r>
          </w:p>
        </w:tc>
        <w:tc>
          <w:tcPr>
            <w:tcW w:w="3685" w:type="dxa"/>
          </w:tcPr>
          <w:p w:rsidR="007E0D26" w:rsidRDefault="007E0D26">
            <w:pPr>
              <w:pStyle w:val="ConsPlusNormal"/>
            </w:pPr>
            <w:r>
              <w:t>алкалоиды спорыньи</w:t>
            </w:r>
          </w:p>
        </w:tc>
        <w:tc>
          <w:tcPr>
            <w:tcW w:w="1984" w:type="dxa"/>
          </w:tcPr>
          <w:p w:rsidR="007E0D26" w:rsidRDefault="007E0D26">
            <w:pPr>
              <w:pStyle w:val="ConsPlusNormal"/>
            </w:pPr>
            <w:r>
              <w:t>метилэргометрин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val="restart"/>
          </w:tcPr>
          <w:p w:rsidR="007E0D26" w:rsidRDefault="007E0D26">
            <w:pPr>
              <w:pStyle w:val="ConsPlusNormal"/>
            </w:pPr>
            <w:r>
              <w:t>G02AD</w:t>
            </w:r>
          </w:p>
        </w:tc>
        <w:tc>
          <w:tcPr>
            <w:tcW w:w="3685" w:type="dxa"/>
            <w:vMerge w:val="restart"/>
          </w:tcPr>
          <w:p w:rsidR="007E0D26" w:rsidRDefault="007E0D26">
            <w:pPr>
              <w:pStyle w:val="ConsPlusNormal"/>
            </w:pPr>
            <w:r>
              <w:t>простагландины</w:t>
            </w:r>
          </w:p>
        </w:tc>
        <w:tc>
          <w:tcPr>
            <w:tcW w:w="1984" w:type="dxa"/>
          </w:tcPr>
          <w:p w:rsidR="007E0D26" w:rsidRDefault="007E0D26">
            <w:pPr>
              <w:pStyle w:val="ConsPlusNormal"/>
            </w:pPr>
            <w:r>
              <w:t>динопростон</w:t>
            </w:r>
          </w:p>
        </w:tc>
        <w:tc>
          <w:tcPr>
            <w:tcW w:w="2721" w:type="dxa"/>
          </w:tcPr>
          <w:p w:rsidR="007E0D26" w:rsidRDefault="007E0D26">
            <w:pPr>
              <w:pStyle w:val="ConsPlusNormal"/>
            </w:pPr>
            <w:r>
              <w:t>гель интрацервикальный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мизопростол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G02C</w:t>
            </w:r>
          </w:p>
        </w:tc>
        <w:tc>
          <w:tcPr>
            <w:tcW w:w="3685" w:type="dxa"/>
          </w:tcPr>
          <w:p w:rsidR="007E0D26" w:rsidRDefault="007E0D26">
            <w:pPr>
              <w:pStyle w:val="ConsPlusNormal"/>
            </w:pPr>
            <w:r>
              <w:t>другие препараты, применяемые в гинекологии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G02CA</w:t>
            </w:r>
          </w:p>
        </w:tc>
        <w:tc>
          <w:tcPr>
            <w:tcW w:w="3685" w:type="dxa"/>
            <w:vMerge w:val="restart"/>
          </w:tcPr>
          <w:p w:rsidR="007E0D26" w:rsidRDefault="007E0D26">
            <w:pPr>
              <w:pStyle w:val="ConsPlusNormal"/>
            </w:pPr>
            <w:r>
              <w:t>адреномиметики, токолитические средства</w:t>
            </w:r>
          </w:p>
        </w:tc>
        <w:tc>
          <w:tcPr>
            <w:tcW w:w="1984" w:type="dxa"/>
            <w:vMerge w:val="restart"/>
          </w:tcPr>
          <w:p w:rsidR="007E0D26" w:rsidRDefault="007E0D26">
            <w:pPr>
              <w:pStyle w:val="ConsPlusNormal"/>
            </w:pPr>
            <w:r>
              <w:t>гексопреналин</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G02CB</w:t>
            </w:r>
          </w:p>
        </w:tc>
        <w:tc>
          <w:tcPr>
            <w:tcW w:w="3685" w:type="dxa"/>
          </w:tcPr>
          <w:p w:rsidR="007E0D26" w:rsidRDefault="007E0D26">
            <w:pPr>
              <w:pStyle w:val="ConsPlusNormal"/>
            </w:pPr>
            <w:r>
              <w:t>ингибиторы пролактина</w:t>
            </w:r>
          </w:p>
        </w:tc>
        <w:tc>
          <w:tcPr>
            <w:tcW w:w="1984" w:type="dxa"/>
          </w:tcPr>
          <w:p w:rsidR="007E0D26" w:rsidRDefault="007E0D26">
            <w:pPr>
              <w:pStyle w:val="ConsPlusNormal"/>
            </w:pPr>
            <w:r>
              <w:t>бромокриптин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G02CX</w:t>
            </w:r>
          </w:p>
        </w:tc>
        <w:tc>
          <w:tcPr>
            <w:tcW w:w="3685" w:type="dxa"/>
          </w:tcPr>
          <w:p w:rsidR="007E0D26" w:rsidRDefault="007E0D26">
            <w:pPr>
              <w:pStyle w:val="ConsPlusNormal"/>
            </w:pPr>
            <w:r>
              <w:t>прочие препараты, применяемые в гинекологии</w:t>
            </w:r>
          </w:p>
        </w:tc>
        <w:tc>
          <w:tcPr>
            <w:tcW w:w="1984" w:type="dxa"/>
          </w:tcPr>
          <w:p w:rsidR="007E0D26" w:rsidRDefault="007E0D26">
            <w:pPr>
              <w:pStyle w:val="ConsPlusNormal"/>
            </w:pPr>
            <w:r>
              <w:t>атозибан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tcPr>
          <w:p w:rsidR="007E0D26" w:rsidRDefault="007E0D26">
            <w:pPr>
              <w:pStyle w:val="ConsPlusNormal"/>
            </w:pPr>
            <w:r>
              <w:t>G03</w:t>
            </w:r>
          </w:p>
        </w:tc>
        <w:tc>
          <w:tcPr>
            <w:tcW w:w="3685" w:type="dxa"/>
          </w:tcPr>
          <w:p w:rsidR="007E0D26" w:rsidRDefault="007E0D26">
            <w:pPr>
              <w:pStyle w:val="ConsPlusNormal"/>
            </w:pPr>
            <w:r>
              <w:t>половые гормоны и модуляторы функции половых органов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G03A</w:t>
            </w:r>
          </w:p>
        </w:tc>
        <w:tc>
          <w:tcPr>
            <w:tcW w:w="3685" w:type="dxa"/>
          </w:tcPr>
          <w:p w:rsidR="007E0D26" w:rsidRDefault="007E0D26">
            <w:pPr>
              <w:pStyle w:val="ConsPlusNormal"/>
            </w:pPr>
            <w:r>
              <w:t>гормональные контрацептивы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G03B</w:t>
            </w:r>
          </w:p>
        </w:tc>
        <w:tc>
          <w:tcPr>
            <w:tcW w:w="3685" w:type="dxa"/>
          </w:tcPr>
          <w:p w:rsidR="007E0D26" w:rsidRDefault="007E0D26">
            <w:pPr>
              <w:pStyle w:val="ConsPlusNormal"/>
            </w:pPr>
            <w:r>
              <w:t>андрогены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G03BA</w:t>
            </w:r>
          </w:p>
        </w:tc>
        <w:tc>
          <w:tcPr>
            <w:tcW w:w="3685" w:type="dxa"/>
            <w:vMerge w:val="restart"/>
          </w:tcPr>
          <w:p w:rsidR="007E0D26" w:rsidRDefault="007E0D26">
            <w:pPr>
              <w:pStyle w:val="ConsPlusNormal"/>
            </w:pPr>
            <w:r>
              <w:t>производные 3-оксоандрост-4-ена</w:t>
            </w:r>
          </w:p>
        </w:tc>
        <w:tc>
          <w:tcPr>
            <w:tcW w:w="1984" w:type="dxa"/>
            <w:vMerge w:val="restart"/>
          </w:tcPr>
          <w:p w:rsidR="007E0D26" w:rsidRDefault="007E0D26">
            <w:pPr>
              <w:pStyle w:val="ConsPlusNormal"/>
            </w:pPr>
            <w:r>
              <w:t>тестостерон</w:t>
            </w:r>
          </w:p>
        </w:tc>
        <w:tc>
          <w:tcPr>
            <w:tcW w:w="2721" w:type="dxa"/>
          </w:tcPr>
          <w:p w:rsidR="007E0D26" w:rsidRDefault="007E0D26">
            <w:pPr>
              <w:pStyle w:val="ConsPlusNormal"/>
            </w:pPr>
            <w:r>
              <w:t>гель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тестостерон (смесь эфиров)</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tcPr>
          <w:p w:rsidR="007E0D26" w:rsidRDefault="007E0D26">
            <w:pPr>
              <w:pStyle w:val="ConsPlusNormal"/>
            </w:pPr>
            <w:r>
              <w:t>G03C</w:t>
            </w:r>
          </w:p>
        </w:tc>
        <w:tc>
          <w:tcPr>
            <w:tcW w:w="3685" w:type="dxa"/>
          </w:tcPr>
          <w:p w:rsidR="007E0D26" w:rsidRDefault="007E0D26">
            <w:pPr>
              <w:pStyle w:val="ConsPlusNormal"/>
            </w:pPr>
            <w:r>
              <w:t>эстрогены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G03CA</w:t>
            </w:r>
          </w:p>
        </w:tc>
        <w:tc>
          <w:tcPr>
            <w:tcW w:w="3685" w:type="dxa"/>
          </w:tcPr>
          <w:p w:rsidR="007E0D26" w:rsidRDefault="007E0D26">
            <w:pPr>
              <w:pStyle w:val="ConsPlusNormal"/>
            </w:pPr>
            <w:r>
              <w:t>природные и полусинтетические эстрогены</w:t>
            </w:r>
          </w:p>
        </w:tc>
        <w:tc>
          <w:tcPr>
            <w:tcW w:w="1984" w:type="dxa"/>
          </w:tcPr>
          <w:p w:rsidR="007E0D26" w:rsidRDefault="007E0D26">
            <w:pPr>
              <w:pStyle w:val="ConsPlusNormal"/>
            </w:pPr>
            <w:r>
              <w:t>эстрадиол</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G03D</w:t>
            </w:r>
          </w:p>
        </w:tc>
        <w:tc>
          <w:tcPr>
            <w:tcW w:w="3685" w:type="dxa"/>
          </w:tcPr>
          <w:p w:rsidR="007E0D26" w:rsidRDefault="007E0D26">
            <w:pPr>
              <w:pStyle w:val="ConsPlusNormal"/>
            </w:pPr>
            <w:r>
              <w:t>гестагены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G03DA</w:t>
            </w:r>
          </w:p>
        </w:tc>
        <w:tc>
          <w:tcPr>
            <w:tcW w:w="3685" w:type="dxa"/>
          </w:tcPr>
          <w:p w:rsidR="007E0D26" w:rsidRDefault="007E0D26">
            <w:pPr>
              <w:pStyle w:val="ConsPlusNormal"/>
            </w:pPr>
            <w:r>
              <w:t>производные прегн-4-ена</w:t>
            </w:r>
          </w:p>
        </w:tc>
        <w:tc>
          <w:tcPr>
            <w:tcW w:w="1984" w:type="dxa"/>
          </w:tcPr>
          <w:p w:rsidR="007E0D26" w:rsidRDefault="007E0D26">
            <w:pPr>
              <w:pStyle w:val="ConsPlusNormal"/>
            </w:pPr>
            <w:r>
              <w:t>прогестерон</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G03DB</w:t>
            </w:r>
          </w:p>
        </w:tc>
        <w:tc>
          <w:tcPr>
            <w:tcW w:w="3685" w:type="dxa"/>
          </w:tcPr>
          <w:p w:rsidR="007E0D26" w:rsidRDefault="007E0D26">
            <w:pPr>
              <w:pStyle w:val="ConsPlusNormal"/>
            </w:pPr>
            <w:r>
              <w:t>производные прегнадиена</w:t>
            </w:r>
          </w:p>
        </w:tc>
        <w:tc>
          <w:tcPr>
            <w:tcW w:w="1984" w:type="dxa"/>
          </w:tcPr>
          <w:p w:rsidR="007E0D26" w:rsidRDefault="007E0D26">
            <w:pPr>
              <w:pStyle w:val="ConsPlusNormal"/>
            </w:pPr>
            <w:r>
              <w:t>дидрогестерон</w:t>
            </w:r>
          </w:p>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G03DC</w:t>
            </w:r>
          </w:p>
        </w:tc>
        <w:tc>
          <w:tcPr>
            <w:tcW w:w="3685" w:type="dxa"/>
          </w:tcPr>
          <w:p w:rsidR="007E0D26" w:rsidRDefault="007E0D26">
            <w:pPr>
              <w:pStyle w:val="ConsPlusNormal"/>
            </w:pPr>
            <w:r>
              <w:t>производные эстрена</w:t>
            </w:r>
          </w:p>
        </w:tc>
        <w:tc>
          <w:tcPr>
            <w:tcW w:w="1984" w:type="dxa"/>
          </w:tcPr>
          <w:p w:rsidR="007E0D26" w:rsidRDefault="007E0D26">
            <w:pPr>
              <w:pStyle w:val="ConsPlusNormal"/>
            </w:pPr>
            <w:r>
              <w:t>норэтистерон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G03G</w:t>
            </w:r>
          </w:p>
        </w:tc>
        <w:tc>
          <w:tcPr>
            <w:tcW w:w="3685" w:type="dxa"/>
          </w:tcPr>
          <w:p w:rsidR="007E0D26" w:rsidRDefault="007E0D26">
            <w:pPr>
              <w:pStyle w:val="ConsPlusNormal"/>
            </w:pPr>
            <w:r>
              <w:t>гонадотропины и другие стимуляторы овуляции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G03GA</w:t>
            </w:r>
          </w:p>
        </w:tc>
        <w:tc>
          <w:tcPr>
            <w:tcW w:w="3685" w:type="dxa"/>
            <w:vMerge w:val="restart"/>
          </w:tcPr>
          <w:p w:rsidR="007E0D26" w:rsidRDefault="007E0D26">
            <w:pPr>
              <w:pStyle w:val="ConsPlusNormal"/>
            </w:pPr>
            <w:r>
              <w:t>гонадотропины</w:t>
            </w:r>
          </w:p>
        </w:tc>
        <w:tc>
          <w:tcPr>
            <w:tcW w:w="1984" w:type="dxa"/>
            <w:vMerge w:val="restart"/>
          </w:tcPr>
          <w:p w:rsidR="007E0D26" w:rsidRDefault="007E0D26">
            <w:pPr>
              <w:pStyle w:val="ConsPlusNormal"/>
            </w:pPr>
            <w:r>
              <w:t>гонадотропин хорионический</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приготовления раствора </w:t>
            </w:r>
            <w:r>
              <w:lastRenderedPageBreak/>
              <w:t>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корифоллитропин альфа</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фоллитропин альфа</w:t>
            </w:r>
          </w:p>
        </w:tc>
        <w:tc>
          <w:tcPr>
            <w:tcW w:w="2721" w:type="dxa"/>
          </w:tcPr>
          <w:p w:rsidR="007E0D26" w:rsidRDefault="007E0D26">
            <w:pPr>
              <w:pStyle w:val="ConsPlusNormal"/>
            </w:pPr>
            <w:r>
              <w:t>лиофилизат для приготовления раствора 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G03GB</w:t>
            </w:r>
          </w:p>
        </w:tc>
        <w:tc>
          <w:tcPr>
            <w:tcW w:w="3685" w:type="dxa"/>
          </w:tcPr>
          <w:p w:rsidR="007E0D26" w:rsidRDefault="007E0D26">
            <w:pPr>
              <w:pStyle w:val="ConsPlusNormal"/>
            </w:pPr>
            <w:r>
              <w:t>синтетические стимуляторы овуляции</w:t>
            </w:r>
          </w:p>
        </w:tc>
        <w:tc>
          <w:tcPr>
            <w:tcW w:w="1984" w:type="dxa"/>
          </w:tcPr>
          <w:p w:rsidR="007E0D26" w:rsidRDefault="007E0D26">
            <w:pPr>
              <w:pStyle w:val="ConsPlusNormal"/>
            </w:pPr>
            <w:r>
              <w:t>кломифен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G03H</w:t>
            </w:r>
          </w:p>
        </w:tc>
        <w:tc>
          <w:tcPr>
            <w:tcW w:w="3685" w:type="dxa"/>
          </w:tcPr>
          <w:p w:rsidR="007E0D26" w:rsidRDefault="007E0D26">
            <w:pPr>
              <w:pStyle w:val="ConsPlusNormal"/>
            </w:pPr>
            <w:r>
              <w:t>антиандрогены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G03HA</w:t>
            </w:r>
          </w:p>
        </w:tc>
        <w:tc>
          <w:tcPr>
            <w:tcW w:w="3685" w:type="dxa"/>
            <w:vMerge w:val="restart"/>
          </w:tcPr>
          <w:p w:rsidR="007E0D26" w:rsidRDefault="007E0D26">
            <w:pPr>
              <w:pStyle w:val="ConsPlusNormal"/>
            </w:pPr>
            <w:r>
              <w:t>антиандрогены</w:t>
            </w:r>
          </w:p>
        </w:tc>
        <w:tc>
          <w:tcPr>
            <w:tcW w:w="1984" w:type="dxa"/>
            <w:vMerge w:val="restart"/>
          </w:tcPr>
          <w:p w:rsidR="007E0D26" w:rsidRDefault="007E0D26">
            <w:pPr>
              <w:pStyle w:val="ConsPlusNormal"/>
            </w:pPr>
            <w:r>
              <w:t>ципротерон</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G04</w:t>
            </w:r>
          </w:p>
        </w:tc>
        <w:tc>
          <w:tcPr>
            <w:tcW w:w="3685" w:type="dxa"/>
          </w:tcPr>
          <w:p w:rsidR="007E0D26" w:rsidRDefault="007E0D26">
            <w:pPr>
              <w:pStyle w:val="ConsPlusNormal"/>
            </w:pPr>
            <w:r>
              <w:t>препараты, применяемые в урологии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G04B</w:t>
            </w:r>
          </w:p>
        </w:tc>
        <w:tc>
          <w:tcPr>
            <w:tcW w:w="3685" w:type="dxa"/>
          </w:tcPr>
          <w:p w:rsidR="007E0D26" w:rsidRDefault="007E0D26">
            <w:pPr>
              <w:pStyle w:val="ConsPlusNormal"/>
            </w:pPr>
            <w:r>
              <w:t>препараты, применяемые в урологии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G04BD</w:t>
            </w:r>
          </w:p>
        </w:tc>
        <w:tc>
          <w:tcPr>
            <w:tcW w:w="3685" w:type="dxa"/>
          </w:tcPr>
          <w:p w:rsidR="007E0D26" w:rsidRDefault="007E0D26">
            <w:pPr>
              <w:pStyle w:val="ConsPlusNormal"/>
            </w:pPr>
            <w:r>
              <w:t>средства для лечения учащенного мочеиспускания и недержания мочи</w:t>
            </w:r>
          </w:p>
        </w:tc>
        <w:tc>
          <w:tcPr>
            <w:tcW w:w="1984" w:type="dxa"/>
          </w:tcPr>
          <w:p w:rsidR="007E0D26" w:rsidRDefault="007E0D26">
            <w:pPr>
              <w:pStyle w:val="ConsPlusNormal"/>
            </w:pPr>
            <w:r>
              <w:t>солифенацин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lastRenderedPageBreak/>
              <w:t>G04C</w:t>
            </w:r>
          </w:p>
        </w:tc>
        <w:tc>
          <w:tcPr>
            <w:tcW w:w="3685" w:type="dxa"/>
          </w:tcPr>
          <w:p w:rsidR="007E0D26" w:rsidRDefault="007E0D26">
            <w:pPr>
              <w:pStyle w:val="ConsPlusNormal"/>
            </w:pPr>
            <w:r>
              <w:t>препараты для лечения доброкачественной гиперплазии предстательной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G04CA</w:t>
            </w:r>
          </w:p>
        </w:tc>
        <w:tc>
          <w:tcPr>
            <w:tcW w:w="3685" w:type="dxa"/>
            <w:vMerge w:val="restart"/>
          </w:tcPr>
          <w:p w:rsidR="007E0D26" w:rsidRDefault="007E0D26">
            <w:pPr>
              <w:pStyle w:val="ConsPlusNormal"/>
            </w:pPr>
            <w:r>
              <w:t>альфа-адреноблокаторы</w:t>
            </w:r>
          </w:p>
        </w:tc>
        <w:tc>
          <w:tcPr>
            <w:tcW w:w="1984" w:type="dxa"/>
            <w:vMerge w:val="restart"/>
          </w:tcPr>
          <w:p w:rsidR="007E0D26" w:rsidRDefault="007E0D26">
            <w:pPr>
              <w:pStyle w:val="ConsPlusNormal"/>
            </w:pPr>
            <w:r>
              <w:t>алфузозин</w:t>
            </w:r>
          </w:p>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доксазозин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тамсулозин</w:t>
            </w:r>
          </w:p>
        </w:tc>
        <w:tc>
          <w:tcPr>
            <w:tcW w:w="2721" w:type="dxa"/>
          </w:tcPr>
          <w:p w:rsidR="007E0D26" w:rsidRDefault="007E0D26">
            <w:pPr>
              <w:pStyle w:val="ConsPlusNormal"/>
            </w:pPr>
            <w:r>
              <w:t>капсулы кишечнорастворимые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капсулы с </w:t>
            </w:r>
            <w:r>
              <w:lastRenderedPageBreak/>
              <w:t>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пролонгированным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пролонгированным высвобождением, покрытые пленочной оболочкой</w:t>
            </w:r>
          </w:p>
        </w:tc>
      </w:tr>
      <w:tr w:rsidR="007E0D26">
        <w:tc>
          <w:tcPr>
            <w:tcW w:w="1247" w:type="dxa"/>
          </w:tcPr>
          <w:p w:rsidR="007E0D26" w:rsidRDefault="007E0D26">
            <w:pPr>
              <w:pStyle w:val="ConsPlusNormal"/>
            </w:pPr>
            <w:r>
              <w:t>G04CB</w:t>
            </w:r>
          </w:p>
        </w:tc>
        <w:tc>
          <w:tcPr>
            <w:tcW w:w="3685" w:type="dxa"/>
          </w:tcPr>
          <w:p w:rsidR="007E0D26" w:rsidRDefault="007E0D26">
            <w:pPr>
              <w:pStyle w:val="ConsPlusNormal"/>
            </w:pPr>
            <w:r>
              <w:t>ингибиторы тестостерон-5-альфа-редуктазы</w:t>
            </w:r>
          </w:p>
        </w:tc>
        <w:tc>
          <w:tcPr>
            <w:tcW w:w="1984" w:type="dxa"/>
          </w:tcPr>
          <w:p w:rsidR="007E0D26" w:rsidRDefault="007E0D26">
            <w:pPr>
              <w:pStyle w:val="ConsPlusNormal"/>
            </w:pPr>
            <w:r>
              <w:t>финастерид</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H</w:t>
            </w:r>
          </w:p>
        </w:tc>
        <w:tc>
          <w:tcPr>
            <w:tcW w:w="3685" w:type="dxa"/>
          </w:tcPr>
          <w:p w:rsidR="007E0D26" w:rsidRDefault="007E0D26">
            <w:pPr>
              <w:pStyle w:val="ConsPlusNormal"/>
            </w:pPr>
            <w:r>
              <w:t>гормональные препараты системного действия, кроме половых гормонов и инсулинов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H01</w:t>
            </w:r>
          </w:p>
        </w:tc>
        <w:tc>
          <w:tcPr>
            <w:tcW w:w="3685" w:type="dxa"/>
          </w:tcPr>
          <w:p w:rsidR="007E0D26" w:rsidRDefault="007E0D26">
            <w:pPr>
              <w:pStyle w:val="ConsPlusNormal"/>
            </w:pPr>
            <w:r>
              <w:t>гормоны гипофиза и гипоталамуса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H01A</w:t>
            </w:r>
          </w:p>
        </w:tc>
        <w:tc>
          <w:tcPr>
            <w:tcW w:w="3685" w:type="dxa"/>
          </w:tcPr>
          <w:p w:rsidR="007E0D26" w:rsidRDefault="007E0D26">
            <w:pPr>
              <w:pStyle w:val="ConsPlusNormal"/>
            </w:pPr>
            <w:r>
              <w:t>гормоны передней доли гипофиза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H01AC</w:t>
            </w:r>
          </w:p>
        </w:tc>
        <w:tc>
          <w:tcPr>
            <w:tcW w:w="3685" w:type="dxa"/>
            <w:vMerge w:val="restart"/>
          </w:tcPr>
          <w:p w:rsidR="007E0D26" w:rsidRDefault="007E0D26">
            <w:pPr>
              <w:pStyle w:val="ConsPlusNormal"/>
            </w:pPr>
            <w:r>
              <w:t>соматропин и его агонисты</w:t>
            </w:r>
          </w:p>
        </w:tc>
        <w:tc>
          <w:tcPr>
            <w:tcW w:w="1984" w:type="dxa"/>
            <w:vMerge w:val="restart"/>
          </w:tcPr>
          <w:p w:rsidR="007E0D26" w:rsidRDefault="007E0D26">
            <w:pPr>
              <w:pStyle w:val="ConsPlusNormal"/>
            </w:pPr>
            <w:r>
              <w:t>соматропин</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H01B</w:t>
            </w:r>
          </w:p>
        </w:tc>
        <w:tc>
          <w:tcPr>
            <w:tcW w:w="3685" w:type="dxa"/>
          </w:tcPr>
          <w:p w:rsidR="007E0D26" w:rsidRDefault="007E0D26">
            <w:pPr>
              <w:pStyle w:val="ConsPlusNormal"/>
            </w:pPr>
            <w:r>
              <w:t>гормоны задней доли гипофиза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H01BA</w:t>
            </w:r>
          </w:p>
        </w:tc>
        <w:tc>
          <w:tcPr>
            <w:tcW w:w="3685" w:type="dxa"/>
            <w:vMerge w:val="restart"/>
          </w:tcPr>
          <w:p w:rsidR="007E0D26" w:rsidRDefault="007E0D26">
            <w:pPr>
              <w:pStyle w:val="ConsPlusNormal"/>
            </w:pPr>
            <w:r>
              <w:t>вазопрессин и его аналоги</w:t>
            </w:r>
          </w:p>
        </w:tc>
        <w:tc>
          <w:tcPr>
            <w:tcW w:w="1984" w:type="dxa"/>
            <w:vMerge w:val="restart"/>
          </w:tcPr>
          <w:p w:rsidR="007E0D26" w:rsidRDefault="007E0D26">
            <w:pPr>
              <w:pStyle w:val="ConsPlusNormal"/>
            </w:pPr>
            <w:r>
              <w:t>десмопрессин</w:t>
            </w:r>
          </w:p>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подъязычные</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терлипрессин</w:t>
            </w:r>
          </w:p>
        </w:tc>
        <w:tc>
          <w:tcPr>
            <w:tcW w:w="2721" w:type="dxa"/>
          </w:tcPr>
          <w:p w:rsidR="007E0D26" w:rsidRDefault="007E0D26">
            <w:pPr>
              <w:pStyle w:val="ConsPlusNormal"/>
            </w:pPr>
            <w:r>
              <w:t>раствор для внутривенного введения</w:t>
            </w:r>
          </w:p>
        </w:tc>
      </w:tr>
      <w:tr w:rsidR="007E0D26">
        <w:tc>
          <w:tcPr>
            <w:tcW w:w="1247" w:type="dxa"/>
            <w:vMerge w:val="restart"/>
          </w:tcPr>
          <w:p w:rsidR="007E0D26" w:rsidRDefault="007E0D26">
            <w:pPr>
              <w:pStyle w:val="ConsPlusNormal"/>
            </w:pPr>
            <w:r>
              <w:t>H01BB</w:t>
            </w:r>
          </w:p>
        </w:tc>
        <w:tc>
          <w:tcPr>
            <w:tcW w:w="3685" w:type="dxa"/>
            <w:vMerge w:val="restart"/>
          </w:tcPr>
          <w:p w:rsidR="007E0D26" w:rsidRDefault="007E0D26">
            <w:pPr>
              <w:pStyle w:val="ConsPlusNormal"/>
            </w:pPr>
            <w:r>
              <w:t>окситоцин и его аналоги</w:t>
            </w:r>
          </w:p>
        </w:tc>
        <w:tc>
          <w:tcPr>
            <w:tcW w:w="1984" w:type="dxa"/>
          </w:tcPr>
          <w:p w:rsidR="007E0D26" w:rsidRDefault="007E0D26">
            <w:pPr>
              <w:pStyle w:val="ConsPlusNormal"/>
            </w:pPr>
            <w:r>
              <w:t>карбетоцин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окситоцин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 и местного применения</w:t>
            </w:r>
          </w:p>
        </w:tc>
      </w:tr>
      <w:tr w:rsidR="007E0D26">
        <w:tc>
          <w:tcPr>
            <w:tcW w:w="1247" w:type="dxa"/>
          </w:tcPr>
          <w:p w:rsidR="007E0D26" w:rsidRDefault="007E0D26">
            <w:pPr>
              <w:pStyle w:val="ConsPlusNormal"/>
            </w:pPr>
            <w:r>
              <w:t>H01C</w:t>
            </w:r>
          </w:p>
        </w:tc>
        <w:tc>
          <w:tcPr>
            <w:tcW w:w="3685" w:type="dxa"/>
          </w:tcPr>
          <w:p w:rsidR="007E0D26" w:rsidRDefault="007E0D26">
            <w:pPr>
              <w:pStyle w:val="ConsPlusNormal"/>
            </w:pPr>
            <w:r>
              <w:t>гормоны гипоталамуса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H01CB</w:t>
            </w:r>
          </w:p>
        </w:tc>
        <w:tc>
          <w:tcPr>
            <w:tcW w:w="3685" w:type="dxa"/>
            <w:vMerge w:val="restart"/>
          </w:tcPr>
          <w:p w:rsidR="007E0D26" w:rsidRDefault="007E0D26">
            <w:pPr>
              <w:pStyle w:val="ConsPlusNormal"/>
            </w:pPr>
            <w:r>
              <w:t>соматостатин и аналоги</w:t>
            </w:r>
          </w:p>
        </w:tc>
        <w:tc>
          <w:tcPr>
            <w:tcW w:w="1984" w:type="dxa"/>
            <w:vMerge w:val="restart"/>
          </w:tcPr>
          <w:p w:rsidR="007E0D26" w:rsidRDefault="007E0D26">
            <w:pPr>
              <w:pStyle w:val="ConsPlusNormal"/>
            </w:pPr>
            <w:r>
              <w:t>октреотид</w:t>
            </w:r>
          </w:p>
        </w:tc>
        <w:tc>
          <w:tcPr>
            <w:tcW w:w="2721" w:type="dxa"/>
          </w:tcPr>
          <w:p w:rsidR="007E0D26" w:rsidRDefault="007E0D26">
            <w:pPr>
              <w:pStyle w:val="ConsPlusNormal"/>
            </w:pPr>
            <w:r>
              <w:t>лиофилизат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микросферы для приготовления суспензии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микросферы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пасиреотид</w:t>
            </w:r>
          </w:p>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r>
              <w:lastRenderedPageBreak/>
              <w:t>H01CC</w:t>
            </w:r>
          </w:p>
        </w:tc>
        <w:tc>
          <w:tcPr>
            <w:tcW w:w="3685" w:type="dxa"/>
            <w:vMerge w:val="restart"/>
          </w:tcPr>
          <w:p w:rsidR="007E0D26" w:rsidRDefault="007E0D26">
            <w:pPr>
              <w:pStyle w:val="ConsPlusNormal"/>
            </w:pPr>
            <w:r>
              <w:t>антигонадотропин-рилизинг гормоны</w:t>
            </w:r>
          </w:p>
        </w:tc>
        <w:tc>
          <w:tcPr>
            <w:tcW w:w="1984" w:type="dxa"/>
          </w:tcPr>
          <w:p w:rsidR="007E0D26" w:rsidRDefault="007E0D26">
            <w:pPr>
              <w:pStyle w:val="ConsPlusNormal"/>
            </w:pPr>
            <w:r>
              <w:t>ганиреликс</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цетрореликс</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tcPr>
          <w:p w:rsidR="007E0D26" w:rsidRDefault="007E0D26">
            <w:pPr>
              <w:pStyle w:val="ConsPlusNormal"/>
            </w:pPr>
            <w:r>
              <w:t>H02</w:t>
            </w:r>
          </w:p>
        </w:tc>
        <w:tc>
          <w:tcPr>
            <w:tcW w:w="3685" w:type="dxa"/>
          </w:tcPr>
          <w:p w:rsidR="007E0D26" w:rsidRDefault="007E0D26">
            <w:pPr>
              <w:pStyle w:val="ConsPlusNormal"/>
            </w:pPr>
            <w:r>
              <w:t>кортикостероиды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H02A</w:t>
            </w:r>
          </w:p>
        </w:tc>
        <w:tc>
          <w:tcPr>
            <w:tcW w:w="3685" w:type="dxa"/>
          </w:tcPr>
          <w:p w:rsidR="007E0D26" w:rsidRDefault="007E0D26">
            <w:pPr>
              <w:pStyle w:val="ConsPlusNormal"/>
            </w:pPr>
            <w:r>
              <w:t>кортикостероиды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H02AA</w:t>
            </w:r>
          </w:p>
        </w:tc>
        <w:tc>
          <w:tcPr>
            <w:tcW w:w="3685" w:type="dxa"/>
          </w:tcPr>
          <w:p w:rsidR="007E0D26" w:rsidRDefault="007E0D26">
            <w:pPr>
              <w:pStyle w:val="ConsPlusNormal"/>
            </w:pPr>
            <w:r>
              <w:t>минералокортикоиды</w:t>
            </w:r>
          </w:p>
        </w:tc>
        <w:tc>
          <w:tcPr>
            <w:tcW w:w="1984" w:type="dxa"/>
          </w:tcPr>
          <w:p w:rsidR="007E0D26" w:rsidRDefault="007E0D26">
            <w:pPr>
              <w:pStyle w:val="ConsPlusNormal"/>
            </w:pPr>
            <w:r>
              <w:t>флудрокортизон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H02AB</w:t>
            </w:r>
          </w:p>
        </w:tc>
        <w:tc>
          <w:tcPr>
            <w:tcW w:w="3685" w:type="dxa"/>
            <w:vMerge w:val="restart"/>
          </w:tcPr>
          <w:p w:rsidR="007E0D26" w:rsidRDefault="007E0D26">
            <w:pPr>
              <w:pStyle w:val="ConsPlusNormal"/>
            </w:pPr>
            <w:r>
              <w:t>глюкокортикоиды</w:t>
            </w:r>
          </w:p>
        </w:tc>
        <w:tc>
          <w:tcPr>
            <w:tcW w:w="1984" w:type="dxa"/>
            <w:vMerge w:val="restart"/>
          </w:tcPr>
          <w:p w:rsidR="007E0D26" w:rsidRDefault="007E0D26">
            <w:pPr>
              <w:pStyle w:val="ConsPlusNormal"/>
            </w:pPr>
            <w:r>
              <w:t>бетаметазон</w:t>
            </w:r>
          </w:p>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гидрокортизон</w:t>
            </w:r>
          </w:p>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внутримышечного и внутрисуставного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эмульсия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дексаметазон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метилпреднизолон</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преднизолон</w:t>
            </w:r>
          </w:p>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внутривенного и внутримышечного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H03</w:t>
            </w:r>
          </w:p>
        </w:tc>
        <w:tc>
          <w:tcPr>
            <w:tcW w:w="3685" w:type="dxa"/>
          </w:tcPr>
          <w:p w:rsidR="007E0D26" w:rsidRDefault="007E0D26">
            <w:pPr>
              <w:pStyle w:val="ConsPlusNormal"/>
            </w:pPr>
            <w:r>
              <w:t>препараты для лечения заболеваний щитовидной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H03A</w:t>
            </w:r>
          </w:p>
        </w:tc>
        <w:tc>
          <w:tcPr>
            <w:tcW w:w="3685" w:type="dxa"/>
          </w:tcPr>
          <w:p w:rsidR="007E0D26" w:rsidRDefault="007E0D26">
            <w:pPr>
              <w:pStyle w:val="ConsPlusNormal"/>
            </w:pPr>
            <w:r>
              <w:t>препараты щитовидной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H03AA</w:t>
            </w:r>
          </w:p>
        </w:tc>
        <w:tc>
          <w:tcPr>
            <w:tcW w:w="3685" w:type="dxa"/>
          </w:tcPr>
          <w:p w:rsidR="007E0D26" w:rsidRDefault="007E0D26">
            <w:pPr>
              <w:pStyle w:val="ConsPlusNormal"/>
            </w:pPr>
            <w:r>
              <w:t>гормоны щитовидной железы</w:t>
            </w:r>
          </w:p>
        </w:tc>
        <w:tc>
          <w:tcPr>
            <w:tcW w:w="1984" w:type="dxa"/>
          </w:tcPr>
          <w:p w:rsidR="007E0D26" w:rsidRDefault="007E0D26">
            <w:pPr>
              <w:pStyle w:val="ConsPlusNormal"/>
            </w:pPr>
            <w:r>
              <w:t>левотироксин натрия</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H03B</w:t>
            </w:r>
          </w:p>
        </w:tc>
        <w:tc>
          <w:tcPr>
            <w:tcW w:w="3685" w:type="dxa"/>
          </w:tcPr>
          <w:p w:rsidR="007E0D26" w:rsidRDefault="007E0D26">
            <w:pPr>
              <w:pStyle w:val="ConsPlusNormal"/>
            </w:pPr>
            <w:r>
              <w:t>антитиреоидные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H03BB</w:t>
            </w:r>
          </w:p>
        </w:tc>
        <w:tc>
          <w:tcPr>
            <w:tcW w:w="3685" w:type="dxa"/>
            <w:vMerge w:val="restart"/>
          </w:tcPr>
          <w:p w:rsidR="007E0D26" w:rsidRDefault="007E0D26">
            <w:pPr>
              <w:pStyle w:val="ConsPlusNormal"/>
            </w:pPr>
            <w:r>
              <w:t>серосодержащие производные имидазола</w:t>
            </w:r>
          </w:p>
        </w:tc>
        <w:tc>
          <w:tcPr>
            <w:tcW w:w="1984" w:type="dxa"/>
            <w:vMerge w:val="restart"/>
          </w:tcPr>
          <w:p w:rsidR="007E0D26" w:rsidRDefault="007E0D26">
            <w:pPr>
              <w:pStyle w:val="ConsPlusNormal"/>
            </w:pPr>
            <w:r>
              <w:t>тиамазол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H03C</w:t>
            </w:r>
          </w:p>
        </w:tc>
        <w:tc>
          <w:tcPr>
            <w:tcW w:w="3685" w:type="dxa"/>
          </w:tcPr>
          <w:p w:rsidR="007E0D26" w:rsidRDefault="007E0D26">
            <w:pPr>
              <w:pStyle w:val="ConsPlusNormal"/>
            </w:pPr>
            <w:r>
              <w:t>препараты йода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H03CA</w:t>
            </w:r>
          </w:p>
        </w:tc>
        <w:tc>
          <w:tcPr>
            <w:tcW w:w="3685" w:type="dxa"/>
            <w:vMerge w:val="restart"/>
          </w:tcPr>
          <w:p w:rsidR="007E0D26" w:rsidRDefault="007E0D26">
            <w:pPr>
              <w:pStyle w:val="ConsPlusNormal"/>
            </w:pPr>
            <w:r>
              <w:t>препараты йода</w:t>
            </w:r>
          </w:p>
        </w:tc>
        <w:tc>
          <w:tcPr>
            <w:tcW w:w="1984" w:type="dxa"/>
            <w:vMerge w:val="restart"/>
          </w:tcPr>
          <w:p w:rsidR="007E0D26" w:rsidRDefault="007E0D26">
            <w:pPr>
              <w:pStyle w:val="ConsPlusNormal"/>
            </w:pPr>
            <w:r>
              <w:t>калия йодид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жевательные;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H04</w:t>
            </w:r>
          </w:p>
        </w:tc>
        <w:tc>
          <w:tcPr>
            <w:tcW w:w="3685" w:type="dxa"/>
          </w:tcPr>
          <w:p w:rsidR="007E0D26" w:rsidRDefault="007E0D26">
            <w:pPr>
              <w:pStyle w:val="ConsPlusNormal"/>
            </w:pPr>
            <w:r>
              <w:t>гормоны поджелудочной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H04A</w:t>
            </w:r>
          </w:p>
        </w:tc>
        <w:tc>
          <w:tcPr>
            <w:tcW w:w="3685" w:type="dxa"/>
          </w:tcPr>
          <w:p w:rsidR="007E0D26" w:rsidRDefault="007E0D26">
            <w:pPr>
              <w:pStyle w:val="ConsPlusNormal"/>
            </w:pPr>
            <w:r>
              <w:t>гормоны, расщепляющие гликоген</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H04AA</w:t>
            </w:r>
          </w:p>
        </w:tc>
        <w:tc>
          <w:tcPr>
            <w:tcW w:w="3685" w:type="dxa"/>
          </w:tcPr>
          <w:p w:rsidR="007E0D26" w:rsidRDefault="007E0D26">
            <w:pPr>
              <w:pStyle w:val="ConsPlusNormal"/>
            </w:pPr>
            <w:r>
              <w:t>гормоны, расщепляющие гликоген</w:t>
            </w:r>
          </w:p>
        </w:tc>
        <w:tc>
          <w:tcPr>
            <w:tcW w:w="1984" w:type="dxa"/>
          </w:tcPr>
          <w:p w:rsidR="007E0D26" w:rsidRDefault="007E0D26">
            <w:pPr>
              <w:pStyle w:val="ConsPlusNormal"/>
            </w:pPr>
            <w:r>
              <w:t>глюкагон</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tcPr>
          <w:p w:rsidR="007E0D26" w:rsidRDefault="007E0D26">
            <w:pPr>
              <w:pStyle w:val="ConsPlusNormal"/>
            </w:pPr>
            <w:r>
              <w:lastRenderedPageBreak/>
              <w:t>H05</w:t>
            </w:r>
          </w:p>
        </w:tc>
        <w:tc>
          <w:tcPr>
            <w:tcW w:w="3685" w:type="dxa"/>
          </w:tcPr>
          <w:p w:rsidR="007E0D26" w:rsidRDefault="007E0D26">
            <w:pPr>
              <w:pStyle w:val="ConsPlusNormal"/>
            </w:pPr>
            <w:r>
              <w:t>препараты, регулирующие обмен кальция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H05A</w:t>
            </w:r>
          </w:p>
        </w:tc>
        <w:tc>
          <w:tcPr>
            <w:tcW w:w="3685" w:type="dxa"/>
          </w:tcPr>
          <w:p w:rsidR="007E0D26" w:rsidRDefault="007E0D26">
            <w:pPr>
              <w:pStyle w:val="ConsPlusNormal"/>
            </w:pPr>
            <w:r>
              <w:t>паратиреоидные гормоны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H05AA</w:t>
            </w:r>
          </w:p>
        </w:tc>
        <w:tc>
          <w:tcPr>
            <w:tcW w:w="3685" w:type="dxa"/>
          </w:tcPr>
          <w:p w:rsidR="007E0D26" w:rsidRDefault="007E0D26">
            <w:pPr>
              <w:pStyle w:val="ConsPlusNormal"/>
            </w:pPr>
            <w:r>
              <w:t>паратиреоидные гормоны и их аналоги</w:t>
            </w:r>
          </w:p>
        </w:tc>
        <w:tc>
          <w:tcPr>
            <w:tcW w:w="1984" w:type="dxa"/>
          </w:tcPr>
          <w:p w:rsidR="007E0D26" w:rsidRDefault="007E0D26">
            <w:pPr>
              <w:pStyle w:val="ConsPlusNormal"/>
            </w:pPr>
            <w:r>
              <w:t>терипаратид</w:t>
            </w:r>
          </w:p>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H05B</w:t>
            </w:r>
          </w:p>
        </w:tc>
        <w:tc>
          <w:tcPr>
            <w:tcW w:w="3685" w:type="dxa"/>
          </w:tcPr>
          <w:p w:rsidR="007E0D26" w:rsidRDefault="007E0D26">
            <w:pPr>
              <w:pStyle w:val="ConsPlusNormal"/>
            </w:pPr>
            <w:r>
              <w:t>антипаратиреоидные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H05BA</w:t>
            </w:r>
          </w:p>
        </w:tc>
        <w:tc>
          <w:tcPr>
            <w:tcW w:w="3685" w:type="dxa"/>
            <w:vMerge w:val="restart"/>
          </w:tcPr>
          <w:p w:rsidR="007E0D26" w:rsidRDefault="007E0D26">
            <w:pPr>
              <w:pStyle w:val="ConsPlusNormal"/>
            </w:pPr>
            <w:r>
              <w:t>препараты кальцитонина</w:t>
            </w:r>
          </w:p>
        </w:tc>
        <w:tc>
          <w:tcPr>
            <w:tcW w:w="1984" w:type="dxa"/>
            <w:vMerge w:val="restart"/>
          </w:tcPr>
          <w:p w:rsidR="007E0D26" w:rsidRDefault="007E0D26">
            <w:pPr>
              <w:pStyle w:val="ConsPlusNormal"/>
            </w:pPr>
            <w:r>
              <w:t>кальцитонин</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val="restart"/>
          </w:tcPr>
          <w:p w:rsidR="007E0D26" w:rsidRDefault="007E0D26">
            <w:pPr>
              <w:pStyle w:val="ConsPlusNormal"/>
            </w:pPr>
            <w:r>
              <w:t>H05BX</w:t>
            </w:r>
          </w:p>
        </w:tc>
        <w:tc>
          <w:tcPr>
            <w:tcW w:w="3685" w:type="dxa"/>
            <w:vMerge w:val="restart"/>
          </w:tcPr>
          <w:p w:rsidR="007E0D26" w:rsidRDefault="007E0D26">
            <w:pPr>
              <w:pStyle w:val="ConsPlusNormal"/>
            </w:pPr>
            <w:r>
              <w:t>прочие антипаратиреоидные препараты</w:t>
            </w:r>
          </w:p>
        </w:tc>
        <w:tc>
          <w:tcPr>
            <w:tcW w:w="1984" w:type="dxa"/>
            <w:vMerge w:val="restart"/>
          </w:tcPr>
          <w:p w:rsidR="007E0D26" w:rsidRDefault="007E0D26">
            <w:pPr>
              <w:pStyle w:val="ConsPlusNormal"/>
            </w:pPr>
            <w:r>
              <w:t>парикальцитол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цинакалцет</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J</w:t>
            </w:r>
          </w:p>
        </w:tc>
        <w:tc>
          <w:tcPr>
            <w:tcW w:w="3685" w:type="dxa"/>
          </w:tcPr>
          <w:p w:rsidR="007E0D26" w:rsidRDefault="007E0D26">
            <w:pPr>
              <w:pStyle w:val="ConsPlusNormal"/>
            </w:pPr>
            <w:r>
              <w:t>противомикробные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w:t>
            </w:r>
          </w:p>
        </w:tc>
        <w:tc>
          <w:tcPr>
            <w:tcW w:w="3685" w:type="dxa"/>
          </w:tcPr>
          <w:p w:rsidR="007E0D26" w:rsidRDefault="007E0D26">
            <w:pPr>
              <w:pStyle w:val="ConsPlusNormal"/>
            </w:pPr>
            <w:r>
              <w:t>антибактериальные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J01A</w:t>
            </w:r>
          </w:p>
        </w:tc>
        <w:tc>
          <w:tcPr>
            <w:tcW w:w="3685" w:type="dxa"/>
          </w:tcPr>
          <w:p w:rsidR="007E0D26" w:rsidRDefault="007E0D26">
            <w:pPr>
              <w:pStyle w:val="ConsPlusNormal"/>
            </w:pPr>
            <w:r>
              <w:t>тетрациклины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J01AA</w:t>
            </w:r>
          </w:p>
        </w:tc>
        <w:tc>
          <w:tcPr>
            <w:tcW w:w="3685" w:type="dxa"/>
            <w:vMerge w:val="restart"/>
          </w:tcPr>
          <w:p w:rsidR="007E0D26" w:rsidRDefault="007E0D26">
            <w:pPr>
              <w:pStyle w:val="ConsPlusNormal"/>
            </w:pPr>
            <w:r>
              <w:t>тетрациклины</w:t>
            </w:r>
          </w:p>
        </w:tc>
        <w:tc>
          <w:tcPr>
            <w:tcW w:w="1984" w:type="dxa"/>
            <w:vMerge w:val="restart"/>
          </w:tcPr>
          <w:p w:rsidR="007E0D26" w:rsidRDefault="007E0D26">
            <w:pPr>
              <w:pStyle w:val="ConsPlusNormal"/>
            </w:pPr>
            <w:r>
              <w:t>доксициклин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приготовления раствора </w:t>
            </w:r>
            <w:r>
              <w:lastRenderedPageBreak/>
              <w:t>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тигециклин</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tcPr>
          <w:p w:rsidR="007E0D26" w:rsidRDefault="007E0D26">
            <w:pPr>
              <w:pStyle w:val="ConsPlusNormal"/>
            </w:pPr>
            <w:r>
              <w:t>J01B</w:t>
            </w:r>
          </w:p>
        </w:tc>
        <w:tc>
          <w:tcPr>
            <w:tcW w:w="3685" w:type="dxa"/>
          </w:tcPr>
          <w:p w:rsidR="007E0D26" w:rsidRDefault="007E0D26">
            <w:pPr>
              <w:pStyle w:val="ConsPlusNormal"/>
            </w:pPr>
            <w:r>
              <w:t>амфениколы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J01BA</w:t>
            </w:r>
          </w:p>
        </w:tc>
        <w:tc>
          <w:tcPr>
            <w:tcW w:w="3685" w:type="dxa"/>
            <w:vMerge w:val="restart"/>
          </w:tcPr>
          <w:p w:rsidR="007E0D26" w:rsidRDefault="007E0D26">
            <w:pPr>
              <w:pStyle w:val="ConsPlusNormal"/>
            </w:pPr>
            <w:r>
              <w:t>амфениколы</w:t>
            </w:r>
          </w:p>
        </w:tc>
        <w:tc>
          <w:tcPr>
            <w:tcW w:w="1984" w:type="dxa"/>
            <w:vMerge w:val="restart"/>
          </w:tcPr>
          <w:p w:rsidR="007E0D26" w:rsidRDefault="007E0D26">
            <w:pPr>
              <w:pStyle w:val="ConsPlusNormal"/>
            </w:pPr>
            <w:r>
              <w:t>хлорамфеникол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J01C</w:t>
            </w:r>
          </w:p>
        </w:tc>
        <w:tc>
          <w:tcPr>
            <w:tcW w:w="3685" w:type="dxa"/>
          </w:tcPr>
          <w:p w:rsidR="007E0D26" w:rsidRDefault="007E0D26">
            <w:pPr>
              <w:pStyle w:val="ConsPlusNormal"/>
            </w:pPr>
            <w:r>
              <w:t>бета-лактамные антибактериальные препараты: пенициллины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J01CA</w:t>
            </w:r>
          </w:p>
        </w:tc>
        <w:tc>
          <w:tcPr>
            <w:tcW w:w="3685" w:type="dxa"/>
            <w:vMerge w:val="restart"/>
          </w:tcPr>
          <w:p w:rsidR="007E0D26" w:rsidRDefault="007E0D26">
            <w:pPr>
              <w:pStyle w:val="ConsPlusNormal"/>
            </w:pPr>
            <w:r>
              <w:t>пенициллины широкого спектра действия</w:t>
            </w:r>
          </w:p>
        </w:tc>
        <w:tc>
          <w:tcPr>
            <w:tcW w:w="1984" w:type="dxa"/>
            <w:vMerge w:val="restart"/>
          </w:tcPr>
          <w:p w:rsidR="007E0D26" w:rsidRDefault="007E0D26">
            <w:pPr>
              <w:pStyle w:val="ConsPlusNormal"/>
            </w:pPr>
            <w:r>
              <w:t>амоксициллин</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порошок для приготовления суспензии </w:t>
            </w:r>
            <w:r>
              <w:lastRenderedPageBreak/>
              <w:t>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ампициллин</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J01CE</w:t>
            </w:r>
          </w:p>
        </w:tc>
        <w:tc>
          <w:tcPr>
            <w:tcW w:w="3685" w:type="dxa"/>
            <w:vMerge w:val="restart"/>
          </w:tcPr>
          <w:p w:rsidR="007E0D26" w:rsidRDefault="007E0D26">
            <w:pPr>
              <w:pStyle w:val="ConsPlusNormal"/>
            </w:pPr>
            <w:r>
              <w:t>пенициллины, чувствительные к бета-лактамазам</w:t>
            </w:r>
          </w:p>
        </w:tc>
        <w:tc>
          <w:tcPr>
            <w:tcW w:w="1984" w:type="dxa"/>
            <w:vMerge w:val="restart"/>
          </w:tcPr>
          <w:p w:rsidR="007E0D26" w:rsidRDefault="007E0D26">
            <w:pPr>
              <w:pStyle w:val="ConsPlusNormal"/>
            </w:pPr>
            <w:r>
              <w:t>бензатина бензилпенициллин</w:t>
            </w:r>
          </w:p>
        </w:tc>
        <w:tc>
          <w:tcPr>
            <w:tcW w:w="2721" w:type="dxa"/>
          </w:tcPr>
          <w:p w:rsidR="007E0D26" w:rsidRDefault="007E0D26">
            <w:pPr>
              <w:pStyle w:val="ConsPlusNormal"/>
            </w:pPr>
            <w:r>
              <w:t>порошок для приготовления суспензии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порошок для приготовления суспензии для внутримышечного введения </w:t>
            </w:r>
            <w:r>
              <w:lastRenderedPageBreak/>
              <w:t>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бензилпенициллин</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феноксиметилпенициллин</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J01CF</w:t>
            </w:r>
          </w:p>
        </w:tc>
        <w:tc>
          <w:tcPr>
            <w:tcW w:w="3685" w:type="dxa"/>
            <w:vMerge w:val="restart"/>
          </w:tcPr>
          <w:p w:rsidR="007E0D26" w:rsidRDefault="007E0D26">
            <w:pPr>
              <w:pStyle w:val="ConsPlusNormal"/>
            </w:pPr>
            <w:r>
              <w:t>пенициллины, устойчивые к бета-</w:t>
            </w:r>
            <w:r>
              <w:lastRenderedPageBreak/>
              <w:t>лактамазам</w:t>
            </w:r>
          </w:p>
        </w:tc>
        <w:tc>
          <w:tcPr>
            <w:tcW w:w="1984" w:type="dxa"/>
            <w:vMerge w:val="restart"/>
          </w:tcPr>
          <w:p w:rsidR="007E0D26" w:rsidRDefault="007E0D26">
            <w:pPr>
              <w:pStyle w:val="ConsPlusNormal"/>
            </w:pPr>
            <w:r>
              <w:lastRenderedPageBreak/>
              <w:t>оксациллин</w:t>
            </w:r>
          </w:p>
        </w:tc>
        <w:tc>
          <w:tcPr>
            <w:tcW w:w="2721" w:type="dxa"/>
          </w:tcPr>
          <w:p w:rsidR="007E0D26" w:rsidRDefault="007E0D26">
            <w:pPr>
              <w:pStyle w:val="ConsPlusNormal"/>
            </w:pPr>
            <w:r>
              <w:t xml:space="preserve">порошок для </w:t>
            </w:r>
            <w:r>
              <w:lastRenderedPageBreak/>
              <w:t>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J01CR</w:t>
            </w:r>
          </w:p>
        </w:tc>
        <w:tc>
          <w:tcPr>
            <w:tcW w:w="3685" w:type="dxa"/>
            <w:vMerge w:val="restart"/>
          </w:tcPr>
          <w:p w:rsidR="007E0D26" w:rsidRDefault="007E0D26">
            <w:pPr>
              <w:pStyle w:val="ConsPlusNormal"/>
            </w:pPr>
            <w:r>
              <w:t>комбинации пенициллинов, включая комбинации с ингибиторами бета-лактамаз</w:t>
            </w:r>
          </w:p>
        </w:tc>
        <w:tc>
          <w:tcPr>
            <w:tcW w:w="1984" w:type="dxa"/>
            <w:vMerge w:val="restart"/>
          </w:tcPr>
          <w:p w:rsidR="007E0D26" w:rsidRDefault="007E0D26">
            <w:pPr>
              <w:pStyle w:val="ConsPlusNormal"/>
            </w:pPr>
            <w:r>
              <w:t>амоксициллин + клавулановая кислота</w:t>
            </w:r>
          </w:p>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 покрытые пленочной оболочкой</w:t>
            </w:r>
          </w:p>
        </w:tc>
      </w:tr>
      <w:tr w:rsidR="007E0D26">
        <w:tc>
          <w:tcPr>
            <w:tcW w:w="1247" w:type="dxa"/>
          </w:tcPr>
          <w:p w:rsidR="007E0D26" w:rsidRDefault="007E0D26">
            <w:pPr>
              <w:pStyle w:val="ConsPlusNormal"/>
            </w:pPr>
            <w:r>
              <w:lastRenderedPageBreak/>
              <w:t>J01D</w:t>
            </w:r>
          </w:p>
        </w:tc>
        <w:tc>
          <w:tcPr>
            <w:tcW w:w="3685" w:type="dxa"/>
          </w:tcPr>
          <w:p w:rsidR="007E0D26" w:rsidRDefault="007E0D26">
            <w:pPr>
              <w:pStyle w:val="ConsPlusNormal"/>
            </w:pPr>
            <w:r>
              <w:t>другие бета-лактамные антибактериальные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J01DB</w:t>
            </w:r>
          </w:p>
        </w:tc>
        <w:tc>
          <w:tcPr>
            <w:tcW w:w="3685" w:type="dxa"/>
            <w:vMerge w:val="restart"/>
          </w:tcPr>
          <w:p w:rsidR="007E0D26" w:rsidRDefault="007E0D26">
            <w:pPr>
              <w:pStyle w:val="ConsPlusNormal"/>
            </w:pPr>
            <w:r>
              <w:t>цефалоспорины 1-го поколения</w:t>
            </w:r>
          </w:p>
        </w:tc>
        <w:tc>
          <w:tcPr>
            <w:tcW w:w="1984" w:type="dxa"/>
            <w:vMerge w:val="restart"/>
          </w:tcPr>
          <w:p w:rsidR="007E0D26" w:rsidRDefault="007E0D26">
            <w:pPr>
              <w:pStyle w:val="ConsPlusNormal"/>
            </w:pPr>
            <w:r>
              <w:t>цефазолин</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цефалексин</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J01DC</w:t>
            </w:r>
          </w:p>
        </w:tc>
        <w:tc>
          <w:tcPr>
            <w:tcW w:w="3685" w:type="dxa"/>
            <w:vMerge w:val="restart"/>
          </w:tcPr>
          <w:p w:rsidR="007E0D26" w:rsidRDefault="007E0D26">
            <w:pPr>
              <w:pStyle w:val="ConsPlusNormal"/>
            </w:pPr>
            <w:r>
              <w:t>цефалоспорины 2-го поколения</w:t>
            </w:r>
          </w:p>
        </w:tc>
        <w:tc>
          <w:tcPr>
            <w:tcW w:w="1984" w:type="dxa"/>
            <w:vMerge w:val="restart"/>
          </w:tcPr>
          <w:p w:rsidR="007E0D26" w:rsidRDefault="007E0D26">
            <w:pPr>
              <w:pStyle w:val="ConsPlusNormal"/>
            </w:pPr>
            <w:r>
              <w:t>цефуроксим</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порошок для приготовления раствора для внутривенного и </w:t>
            </w:r>
            <w:r>
              <w:lastRenderedPageBreak/>
              <w:t>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J01DD</w:t>
            </w:r>
          </w:p>
        </w:tc>
        <w:tc>
          <w:tcPr>
            <w:tcW w:w="3685" w:type="dxa"/>
            <w:vMerge w:val="restart"/>
          </w:tcPr>
          <w:p w:rsidR="007E0D26" w:rsidRDefault="007E0D26">
            <w:pPr>
              <w:pStyle w:val="ConsPlusNormal"/>
            </w:pPr>
            <w:r>
              <w:t>цефалоспорины 3-го поколения</w:t>
            </w:r>
          </w:p>
        </w:tc>
        <w:tc>
          <w:tcPr>
            <w:tcW w:w="1984" w:type="dxa"/>
            <w:vMerge w:val="restart"/>
          </w:tcPr>
          <w:p w:rsidR="007E0D26" w:rsidRDefault="007E0D26">
            <w:pPr>
              <w:pStyle w:val="ConsPlusNormal"/>
            </w:pPr>
            <w:r>
              <w:t>цефотаксим</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цефтазидим</w:t>
            </w:r>
          </w:p>
        </w:tc>
        <w:tc>
          <w:tcPr>
            <w:tcW w:w="2721" w:type="dxa"/>
          </w:tcPr>
          <w:p w:rsidR="007E0D26" w:rsidRDefault="007E0D26">
            <w:pPr>
              <w:pStyle w:val="ConsPlusNormal"/>
            </w:pPr>
            <w:r>
              <w:t xml:space="preserve">порошок для </w:t>
            </w:r>
            <w:r>
              <w:lastRenderedPageBreak/>
              <w:t>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цефтриаксон</w:t>
            </w:r>
          </w:p>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порошок для </w:t>
            </w:r>
            <w:r>
              <w:lastRenderedPageBreak/>
              <w:t>приготовления раствора для внутримышечного и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цефоперазон + сульбактам</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val="restart"/>
          </w:tcPr>
          <w:p w:rsidR="007E0D26" w:rsidRDefault="007E0D26">
            <w:pPr>
              <w:pStyle w:val="ConsPlusNormal"/>
            </w:pPr>
            <w:r>
              <w:t>J01DE</w:t>
            </w:r>
          </w:p>
        </w:tc>
        <w:tc>
          <w:tcPr>
            <w:tcW w:w="3685" w:type="dxa"/>
            <w:vMerge w:val="restart"/>
          </w:tcPr>
          <w:p w:rsidR="007E0D26" w:rsidRDefault="007E0D26">
            <w:pPr>
              <w:pStyle w:val="ConsPlusNormal"/>
            </w:pPr>
            <w:r>
              <w:t>цефалоспорины 4-го поколения</w:t>
            </w:r>
          </w:p>
        </w:tc>
        <w:tc>
          <w:tcPr>
            <w:tcW w:w="1984" w:type="dxa"/>
            <w:vMerge w:val="restart"/>
          </w:tcPr>
          <w:p w:rsidR="007E0D26" w:rsidRDefault="007E0D26">
            <w:pPr>
              <w:pStyle w:val="ConsPlusNormal"/>
            </w:pPr>
            <w:r>
              <w:t>цефепим</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val="restart"/>
          </w:tcPr>
          <w:p w:rsidR="007E0D26" w:rsidRDefault="007E0D26">
            <w:pPr>
              <w:pStyle w:val="ConsPlusNormal"/>
            </w:pPr>
            <w:r>
              <w:t>J01DH</w:t>
            </w:r>
          </w:p>
        </w:tc>
        <w:tc>
          <w:tcPr>
            <w:tcW w:w="3685" w:type="dxa"/>
            <w:vMerge w:val="restart"/>
          </w:tcPr>
          <w:p w:rsidR="007E0D26" w:rsidRDefault="007E0D26">
            <w:pPr>
              <w:pStyle w:val="ConsPlusNormal"/>
            </w:pPr>
            <w:r>
              <w:t>карбапенемы</w:t>
            </w:r>
          </w:p>
        </w:tc>
        <w:tc>
          <w:tcPr>
            <w:tcW w:w="1984" w:type="dxa"/>
            <w:vMerge w:val="restart"/>
          </w:tcPr>
          <w:p w:rsidR="007E0D26" w:rsidRDefault="007E0D26">
            <w:pPr>
              <w:pStyle w:val="ConsPlusNormal"/>
            </w:pPr>
            <w:r>
              <w:t>имипенем + циластатин</w:t>
            </w:r>
          </w:p>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порошок для </w:t>
            </w:r>
            <w:r>
              <w:lastRenderedPageBreak/>
              <w:t>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меропенем</w:t>
            </w:r>
          </w:p>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эртапенем</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tcPr>
          <w:p w:rsidR="007E0D26" w:rsidRDefault="007E0D26">
            <w:pPr>
              <w:pStyle w:val="ConsPlusNormal"/>
            </w:pPr>
            <w:r>
              <w:t>J01DI</w:t>
            </w:r>
          </w:p>
        </w:tc>
        <w:tc>
          <w:tcPr>
            <w:tcW w:w="3685" w:type="dxa"/>
          </w:tcPr>
          <w:p w:rsidR="007E0D26" w:rsidRDefault="007E0D26">
            <w:pPr>
              <w:pStyle w:val="ConsPlusNormal"/>
            </w:pPr>
            <w:r>
              <w:t>другие цефалоспорины и пенемы</w:t>
            </w:r>
          </w:p>
        </w:tc>
        <w:tc>
          <w:tcPr>
            <w:tcW w:w="1984" w:type="dxa"/>
          </w:tcPr>
          <w:p w:rsidR="007E0D26" w:rsidRDefault="007E0D26">
            <w:pPr>
              <w:pStyle w:val="ConsPlusNormal"/>
            </w:pPr>
            <w:r>
              <w:t>цефтаролина фосамил</w:t>
            </w:r>
          </w:p>
        </w:tc>
        <w:tc>
          <w:tcPr>
            <w:tcW w:w="2721" w:type="dxa"/>
          </w:tcPr>
          <w:p w:rsidR="007E0D26" w:rsidRDefault="007E0D26">
            <w:pPr>
              <w:pStyle w:val="ConsPlusNormal"/>
            </w:pPr>
            <w:r>
              <w:t>порошок для приготовления концентрата для приготовления раствора для инфузий</w:t>
            </w:r>
          </w:p>
        </w:tc>
      </w:tr>
      <w:tr w:rsidR="007E0D26">
        <w:tc>
          <w:tcPr>
            <w:tcW w:w="1247" w:type="dxa"/>
          </w:tcPr>
          <w:p w:rsidR="007E0D26" w:rsidRDefault="007E0D26">
            <w:pPr>
              <w:pStyle w:val="ConsPlusNormal"/>
            </w:pPr>
            <w:r>
              <w:t>J01E</w:t>
            </w:r>
          </w:p>
        </w:tc>
        <w:tc>
          <w:tcPr>
            <w:tcW w:w="3685" w:type="dxa"/>
          </w:tcPr>
          <w:p w:rsidR="007E0D26" w:rsidRDefault="007E0D26">
            <w:pPr>
              <w:pStyle w:val="ConsPlusNormal"/>
            </w:pPr>
            <w:r>
              <w:t>сульфаниламиды и триметоприм</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J01EE</w:t>
            </w:r>
          </w:p>
        </w:tc>
        <w:tc>
          <w:tcPr>
            <w:tcW w:w="3685" w:type="dxa"/>
            <w:vMerge w:val="restart"/>
          </w:tcPr>
          <w:p w:rsidR="007E0D26" w:rsidRDefault="007E0D26">
            <w:pPr>
              <w:pStyle w:val="ConsPlusNormal"/>
            </w:pPr>
            <w:r>
              <w:t>комбинированные препараты сульфаниламидов и триметоприма, включая производные</w:t>
            </w:r>
          </w:p>
        </w:tc>
        <w:tc>
          <w:tcPr>
            <w:tcW w:w="1984" w:type="dxa"/>
            <w:vMerge w:val="restart"/>
          </w:tcPr>
          <w:p w:rsidR="007E0D26" w:rsidRDefault="007E0D26">
            <w:pPr>
              <w:pStyle w:val="ConsPlusNormal"/>
            </w:pPr>
            <w:r>
              <w:t>ко-тримоксазол</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J01F</w:t>
            </w:r>
          </w:p>
        </w:tc>
        <w:tc>
          <w:tcPr>
            <w:tcW w:w="3685" w:type="dxa"/>
          </w:tcPr>
          <w:p w:rsidR="007E0D26" w:rsidRDefault="007E0D26">
            <w:pPr>
              <w:pStyle w:val="ConsPlusNormal"/>
            </w:pPr>
            <w:r>
              <w:t>макролиды, линкозамиды и стрептограмины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J01FA</w:t>
            </w:r>
          </w:p>
        </w:tc>
        <w:tc>
          <w:tcPr>
            <w:tcW w:w="3685" w:type="dxa"/>
            <w:vMerge w:val="restart"/>
          </w:tcPr>
          <w:p w:rsidR="007E0D26" w:rsidRDefault="007E0D26">
            <w:pPr>
              <w:pStyle w:val="ConsPlusNormal"/>
            </w:pPr>
            <w:r>
              <w:t>макролиды</w:t>
            </w:r>
          </w:p>
        </w:tc>
        <w:tc>
          <w:tcPr>
            <w:tcW w:w="1984" w:type="dxa"/>
            <w:vMerge w:val="restart"/>
          </w:tcPr>
          <w:p w:rsidR="007E0D26" w:rsidRDefault="007E0D26">
            <w:pPr>
              <w:pStyle w:val="ConsPlusNormal"/>
            </w:pPr>
            <w:r>
              <w:t>азитромицин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пролонгированного действия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джозамицин</w:t>
            </w:r>
          </w:p>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кларитромицин</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r>
              <w:t>J01FF</w:t>
            </w:r>
          </w:p>
        </w:tc>
        <w:tc>
          <w:tcPr>
            <w:tcW w:w="3685" w:type="dxa"/>
            <w:vMerge w:val="restart"/>
          </w:tcPr>
          <w:p w:rsidR="007E0D26" w:rsidRDefault="007E0D26">
            <w:pPr>
              <w:pStyle w:val="ConsPlusNormal"/>
            </w:pPr>
            <w:r>
              <w:t>линкозамиды</w:t>
            </w:r>
          </w:p>
        </w:tc>
        <w:tc>
          <w:tcPr>
            <w:tcW w:w="1984" w:type="dxa"/>
            <w:vMerge w:val="restart"/>
          </w:tcPr>
          <w:p w:rsidR="007E0D26" w:rsidRDefault="007E0D26">
            <w:pPr>
              <w:pStyle w:val="ConsPlusNormal"/>
            </w:pPr>
            <w:r>
              <w:t>клиндамицин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внутривенного </w:t>
            </w:r>
            <w:r>
              <w:lastRenderedPageBreak/>
              <w:t>и внутримышечного введения</w:t>
            </w:r>
          </w:p>
        </w:tc>
      </w:tr>
      <w:tr w:rsidR="007E0D26">
        <w:tc>
          <w:tcPr>
            <w:tcW w:w="1247" w:type="dxa"/>
          </w:tcPr>
          <w:p w:rsidR="007E0D26" w:rsidRDefault="007E0D26">
            <w:pPr>
              <w:pStyle w:val="ConsPlusNormal"/>
            </w:pPr>
            <w:r>
              <w:lastRenderedPageBreak/>
              <w:t>J01G</w:t>
            </w:r>
          </w:p>
        </w:tc>
        <w:tc>
          <w:tcPr>
            <w:tcW w:w="3685" w:type="dxa"/>
          </w:tcPr>
          <w:p w:rsidR="007E0D26" w:rsidRDefault="007E0D26">
            <w:pPr>
              <w:pStyle w:val="ConsPlusNormal"/>
            </w:pPr>
            <w:r>
              <w:t>аминогликозиды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J01GA</w:t>
            </w:r>
          </w:p>
        </w:tc>
        <w:tc>
          <w:tcPr>
            <w:tcW w:w="3685" w:type="dxa"/>
          </w:tcPr>
          <w:p w:rsidR="007E0D26" w:rsidRDefault="007E0D26">
            <w:pPr>
              <w:pStyle w:val="ConsPlusNormal"/>
            </w:pPr>
            <w:r>
              <w:t>стрептомицины</w:t>
            </w:r>
          </w:p>
        </w:tc>
        <w:tc>
          <w:tcPr>
            <w:tcW w:w="1984" w:type="dxa"/>
          </w:tcPr>
          <w:p w:rsidR="007E0D26" w:rsidRDefault="007E0D26">
            <w:pPr>
              <w:pStyle w:val="ConsPlusNormal"/>
            </w:pPr>
            <w:r>
              <w:t>стрептомицин</w:t>
            </w:r>
          </w:p>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val="restart"/>
          </w:tcPr>
          <w:p w:rsidR="007E0D26" w:rsidRDefault="007E0D26">
            <w:pPr>
              <w:pStyle w:val="ConsPlusNormal"/>
            </w:pPr>
            <w:r>
              <w:t>J01GB</w:t>
            </w:r>
          </w:p>
        </w:tc>
        <w:tc>
          <w:tcPr>
            <w:tcW w:w="3685" w:type="dxa"/>
            <w:vMerge w:val="restart"/>
          </w:tcPr>
          <w:p w:rsidR="007E0D26" w:rsidRDefault="007E0D26">
            <w:pPr>
              <w:pStyle w:val="ConsPlusNormal"/>
            </w:pPr>
            <w:r>
              <w:t>другие аминогликозиды</w:t>
            </w:r>
          </w:p>
        </w:tc>
        <w:tc>
          <w:tcPr>
            <w:tcW w:w="1984" w:type="dxa"/>
            <w:vMerge w:val="restart"/>
          </w:tcPr>
          <w:p w:rsidR="007E0D26" w:rsidRDefault="007E0D26">
            <w:pPr>
              <w:pStyle w:val="ConsPlusNormal"/>
            </w:pPr>
            <w:r>
              <w:t>амикацин</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гентамицин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канамицин</w:t>
            </w:r>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тобрамицин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tcPr>
          <w:p w:rsidR="007E0D26" w:rsidRDefault="007E0D26">
            <w:pPr>
              <w:pStyle w:val="ConsPlusNormal"/>
            </w:pPr>
            <w:r>
              <w:t>J01M</w:t>
            </w:r>
          </w:p>
        </w:tc>
        <w:tc>
          <w:tcPr>
            <w:tcW w:w="3685" w:type="dxa"/>
          </w:tcPr>
          <w:p w:rsidR="007E0D26" w:rsidRDefault="007E0D26">
            <w:pPr>
              <w:pStyle w:val="ConsPlusNormal"/>
            </w:pPr>
            <w:r>
              <w:t xml:space="preserve">антибактериальные препараты, </w:t>
            </w:r>
            <w:r>
              <w:lastRenderedPageBreak/>
              <w:t>производные хинолона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J01MA</w:t>
            </w:r>
          </w:p>
        </w:tc>
        <w:tc>
          <w:tcPr>
            <w:tcW w:w="3685" w:type="dxa"/>
            <w:vMerge w:val="restart"/>
          </w:tcPr>
          <w:p w:rsidR="007E0D26" w:rsidRDefault="007E0D26">
            <w:pPr>
              <w:pStyle w:val="ConsPlusNormal"/>
            </w:pPr>
            <w:r>
              <w:t>фторхинолоны</w:t>
            </w:r>
          </w:p>
        </w:tc>
        <w:tc>
          <w:tcPr>
            <w:tcW w:w="1984" w:type="dxa"/>
          </w:tcPr>
          <w:p w:rsidR="007E0D26" w:rsidRDefault="007E0D26">
            <w:pPr>
              <w:pStyle w:val="ConsPlusNormal"/>
            </w:pPr>
            <w:r>
              <w:t>гатифлоксацин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левофлоксацин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ломефлоксацин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моксифлоксацин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офлоксацин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глазные и ушные;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спарфлоксацин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ципрофлоксацин</w:t>
            </w:r>
          </w:p>
        </w:tc>
        <w:tc>
          <w:tcPr>
            <w:tcW w:w="2721" w:type="dxa"/>
          </w:tcPr>
          <w:p w:rsidR="007E0D26" w:rsidRDefault="007E0D26">
            <w:pPr>
              <w:pStyle w:val="ConsPlusNormal"/>
            </w:pPr>
            <w:r>
              <w:t>капли глазные; капли глазные и ушные;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ушные;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tcPr>
          <w:p w:rsidR="007E0D26" w:rsidRDefault="007E0D26">
            <w:pPr>
              <w:pStyle w:val="ConsPlusNormal"/>
            </w:pPr>
            <w:r>
              <w:t>J01X</w:t>
            </w:r>
          </w:p>
        </w:tc>
        <w:tc>
          <w:tcPr>
            <w:tcW w:w="3685" w:type="dxa"/>
          </w:tcPr>
          <w:p w:rsidR="007E0D26" w:rsidRDefault="007E0D26">
            <w:pPr>
              <w:pStyle w:val="ConsPlusNormal"/>
            </w:pPr>
            <w:r>
              <w:t xml:space="preserve">другие антибактериальные </w:t>
            </w:r>
            <w:r>
              <w:lastRenderedPageBreak/>
              <w:t>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J01XA</w:t>
            </w:r>
          </w:p>
        </w:tc>
        <w:tc>
          <w:tcPr>
            <w:tcW w:w="3685" w:type="dxa"/>
            <w:vMerge w:val="restart"/>
          </w:tcPr>
          <w:p w:rsidR="007E0D26" w:rsidRDefault="007E0D26">
            <w:pPr>
              <w:pStyle w:val="ConsPlusNormal"/>
            </w:pPr>
            <w:r>
              <w:t>антибиотики гликопептидной структуры</w:t>
            </w:r>
          </w:p>
        </w:tc>
        <w:tc>
          <w:tcPr>
            <w:tcW w:w="1984" w:type="dxa"/>
            <w:vMerge w:val="restart"/>
          </w:tcPr>
          <w:p w:rsidR="007E0D26" w:rsidRDefault="007E0D26">
            <w:pPr>
              <w:pStyle w:val="ConsPlusNormal"/>
            </w:pPr>
            <w:r>
              <w:t>ванкомицин</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w:t>
            </w:r>
          </w:p>
        </w:tc>
      </w:tr>
      <w:tr w:rsidR="007E0D26">
        <w:tc>
          <w:tcPr>
            <w:tcW w:w="1247" w:type="dxa"/>
            <w:vMerge w:val="restart"/>
          </w:tcPr>
          <w:p w:rsidR="007E0D26" w:rsidRDefault="007E0D26">
            <w:pPr>
              <w:pStyle w:val="ConsPlusNormal"/>
            </w:pPr>
            <w:r>
              <w:t>J01XX</w:t>
            </w:r>
          </w:p>
        </w:tc>
        <w:tc>
          <w:tcPr>
            <w:tcW w:w="3685" w:type="dxa"/>
            <w:vMerge w:val="restart"/>
          </w:tcPr>
          <w:p w:rsidR="007E0D26" w:rsidRDefault="007E0D26">
            <w:pPr>
              <w:pStyle w:val="ConsPlusNormal"/>
            </w:pPr>
            <w:r>
              <w:t>прочие антибактериальные препараты</w:t>
            </w:r>
          </w:p>
        </w:tc>
        <w:tc>
          <w:tcPr>
            <w:tcW w:w="1984" w:type="dxa"/>
            <w:vMerge w:val="restart"/>
          </w:tcPr>
          <w:p w:rsidR="007E0D26" w:rsidRDefault="007E0D26">
            <w:pPr>
              <w:pStyle w:val="ConsPlusNormal"/>
            </w:pPr>
            <w:r>
              <w:t>линезолид</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J02</w:t>
            </w:r>
          </w:p>
        </w:tc>
        <w:tc>
          <w:tcPr>
            <w:tcW w:w="3685" w:type="dxa"/>
          </w:tcPr>
          <w:p w:rsidR="007E0D26" w:rsidRDefault="007E0D26">
            <w:pPr>
              <w:pStyle w:val="ConsPlusNormal"/>
            </w:pPr>
            <w:r>
              <w:t>противогрибковые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J02A</w:t>
            </w:r>
          </w:p>
        </w:tc>
        <w:tc>
          <w:tcPr>
            <w:tcW w:w="3685" w:type="dxa"/>
          </w:tcPr>
          <w:p w:rsidR="007E0D26" w:rsidRDefault="007E0D26">
            <w:pPr>
              <w:pStyle w:val="ConsPlusNormal"/>
            </w:pPr>
            <w:r>
              <w:t>противогрибковые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J02AA</w:t>
            </w:r>
          </w:p>
        </w:tc>
        <w:tc>
          <w:tcPr>
            <w:tcW w:w="3685" w:type="dxa"/>
            <w:vMerge w:val="restart"/>
          </w:tcPr>
          <w:p w:rsidR="007E0D26" w:rsidRDefault="007E0D26">
            <w:pPr>
              <w:pStyle w:val="ConsPlusNormal"/>
            </w:pPr>
            <w:r>
              <w:t>антибиотики</w:t>
            </w:r>
          </w:p>
        </w:tc>
        <w:tc>
          <w:tcPr>
            <w:tcW w:w="1984" w:type="dxa"/>
          </w:tcPr>
          <w:p w:rsidR="007E0D26" w:rsidRDefault="007E0D26">
            <w:pPr>
              <w:pStyle w:val="ConsPlusNormal"/>
            </w:pPr>
            <w:r>
              <w:t>амфотерицин В</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нистатин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J02AC</w:t>
            </w:r>
          </w:p>
        </w:tc>
        <w:tc>
          <w:tcPr>
            <w:tcW w:w="3685" w:type="dxa"/>
            <w:vMerge w:val="restart"/>
          </w:tcPr>
          <w:p w:rsidR="007E0D26" w:rsidRDefault="007E0D26">
            <w:pPr>
              <w:pStyle w:val="ConsPlusNormal"/>
            </w:pPr>
            <w:r>
              <w:t>производные триазола</w:t>
            </w:r>
          </w:p>
        </w:tc>
        <w:tc>
          <w:tcPr>
            <w:tcW w:w="1984" w:type="dxa"/>
            <w:vMerge w:val="restart"/>
          </w:tcPr>
          <w:p w:rsidR="007E0D26" w:rsidRDefault="007E0D26">
            <w:pPr>
              <w:pStyle w:val="ConsPlusNormal"/>
            </w:pPr>
            <w:r>
              <w:t>вориконазол</w:t>
            </w:r>
          </w:p>
        </w:tc>
        <w:tc>
          <w:tcPr>
            <w:tcW w:w="2721" w:type="dxa"/>
          </w:tcPr>
          <w:p w:rsidR="007E0D26" w:rsidRDefault="007E0D26">
            <w:pPr>
              <w:pStyle w:val="ConsPlusNormal"/>
            </w:pPr>
            <w:r>
              <w:t xml:space="preserve">лиофилизат для </w:t>
            </w:r>
            <w:r>
              <w:lastRenderedPageBreak/>
              <w:t>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флуконазол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J02AX</w:t>
            </w:r>
          </w:p>
        </w:tc>
        <w:tc>
          <w:tcPr>
            <w:tcW w:w="3685" w:type="dxa"/>
            <w:vMerge w:val="restart"/>
          </w:tcPr>
          <w:p w:rsidR="007E0D26" w:rsidRDefault="007E0D26">
            <w:pPr>
              <w:pStyle w:val="ConsPlusNormal"/>
            </w:pPr>
            <w:r>
              <w:t>другие противогрибковые препараты системного действия</w:t>
            </w:r>
          </w:p>
        </w:tc>
        <w:tc>
          <w:tcPr>
            <w:tcW w:w="1984" w:type="dxa"/>
          </w:tcPr>
          <w:p w:rsidR="007E0D26" w:rsidRDefault="007E0D26">
            <w:pPr>
              <w:pStyle w:val="ConsPlusNormal"/>
            </w:pPr>
            <w:r>
              <w:t>каспофунгин</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микафунгин</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tcPr>
          <w:p w:rsidR="007E0D26" w:rsidRDefault="007E0D26">
            <w:pPr>
              <w:pStyle w:val="ConsPlusNormal"/>
            </w:pPr>
            <w:r>
              <w:t>J04</w:t>
            </w:r>
          </w:p>
        </w:tc>
        <w:tc>
          <w:tcPr>
            <w:tcW w:w="3685" w:type="dxa"/>
          </w:tcPr>
          <w:p w:rsidR="007E0D26" w:rsidRDefault="007E0D26">
            <w:pPr>
              <w:pStyle w:val="ConsPlusNormal"/>
            </w:pPr>
            <w:r>
              <w:t>препараты, активные в отношении микобактерий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J04A</w:t>
            </w:r>
          </w:p>
        </w:tc>
        <w:tc>
          <w:tcPr>
            <w:tcW w:w="3685" w:type="dxa"/>
          </w:tcPr>
          <w:p w:rsidR="007E0D26" w:rsidRDefault="007E0D26">
            <w:pPr>
              <w:pStyle w:val="ConsPlusNormal"/>
            </w:pPr>
            <w:r>
              <w:t>противотуберкулезные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J04AA</w:t>
            </w:r>
          </w:p>
        </w:tc>
        <w:tc>
          <w:tcPr>
            <w:tcW w:w="3685" w:type="dxa"/>
            <w:vMerge w:val="restart"/>
          </w:tcPr>
          <w:p w:rsidR="007E0D26" w:rsidRDefault="007E0D26">
            <w:pPr>
              <w:pStyle w:val="ConsPlusNormal"/>
            </w:pPr>
            <w:r>
              <w:t>аминосалициловая кислота и ее производные</w:t>
            </w:r>
          </w:p>
        </w:tc>
        <w:tc>
          <w:tcPr>
            <w:tcW w:w="1984" w:type="dxa"/>
            <w:vMerge w:val="restart"/>
          </w:tcPr>
          <w:p w:rsidR="007E0D26" w:rsidRDefault="007E0D26">
            <w:pPr>
              <w:pStyle w:val="ConsPlusNormal"/>
            </w:pPr>
            <w:r>
              <w:t>аминосалициловая кислота</w:t>
            </w:r>
          </w:p>
        </w:tc>
        <w:tc>
          <w:tcPr>
            <w:tcW w:w="2721" w:type="dxa"/>
          </w:tcPr>
          <w:p w:rsidR="007E0D26" w:rsidRDefault="007E0D26">
            <w:pPr>
              <w:pStyle w:val="ConsPlusNormal"/>
            </w:pPr>
            <w:r>
              <w:t>гранулы замедленного высвобождения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гранулы,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гранулы, покрытые оболочкой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val="restart"/>
          </w:tcPr>
          <w:p w:rsidR="007E0D26" w:rsidRDefault="007E0D26">
            <w:pPr>
              <w:pStyle w:val="ConsPlusNormal"/>
            </w:pPr>
            <w:r>
              <w:t>J04AB</w:t>
            </w:r>
          </w:p>
        </w:tc>
        <w:tc>
          <w:tcPr>
            <w:tcW w:w="3685" w:type="dxa"/>
            <w:vMerge w:val="restart"/>
          </w:tcPr>
          <w:p w:rsidR="007E0D26" w:rsidRDefault="007E0D26">
            <w:pPr>
              <w:pStyle w:val="ConsPlusNormal"/>
            </w:pPr>
            <w:r>
              <w:t>антибиотики</w:t>
            </w:r>
          </w:p>
        </w:tc>
        <w:tc>
          <w:tcPr>
            <w:tcW w:w="1984" w:type="dxa"/>
            <w:vMerge w:val="restart"/>
          </w:tcPr>
          <w:p w:rsidR="007E0D26" w:rsidRDefault="007E0D26">
            <w:pPr>
              <w:pStyle w:val="ConsPlusNormal"/>
            </w:pPr>
            <w:r>
              <w:t>капреомицин</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рифабутин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рифампицин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циклосерин</w:t>
            </w:r>
          </w:p>
        </w:tc>
        <w:tc>
          <w:tcPr>
            <w:tcW w:w="2721" w:type="dxa"/>
          </w:tcPr>
          <w:p w:rsidR="007E0D26" w:rsidRDefault="007E0D26">
            <w:pPr>
              <w:pStyle w:val="ConsPlusNormal"/>
            </w:pPr>
            <w:r>
              <w:t>капсулы</w:t>
            </w:r>
          </w:p>
        </w:tc>
      </w:tr>
      <w:tr w:rsidR="007E0D26">
        <w:tc>
          <w:tcPr>
            <w:tcW w:w="1247" w:type="dxa"/>
            <w:vMerge w:val="restart"/>
          </w:tcPr>
          <w:p w:rsidR="007E0D26" w:rsidRDefault="007E0D26">
            <w:pPr>
              <w:pStyle w:val="ConsPlusNormal"/>
            </w:pPr>
            <w:r>
              <w:t>J04AC</w:t>
            </w:r>
          </w:p>
        </w:tc>
        <w:tc>
          <w:tcPr>
            <w:tcW w:w="3685" w:type="dxa"/>
            <w:vMerge w:val="restart"/>
          </w:tcPr>
          <w:p w:rsidR="007E0D26" w:rsidRDefault="007E0D26">
            <w:pPr>
              <w:pStyle w:val="ConsPlusNormal"/>
            </w:pPr>
            <w:r>
              <w:t>гидразиды</w:t>
            </w:r>
          </w:p>
        </w:tc>
        <w:tc>
          <w:tcPr>
            <w:tcW w:w="1984" w:type="dxa"/>
            <w:vMerge w:val="restart"/>
          </w:tcPr>
          <w:p w:rsidR="007E0D26" w:rsidRDefault="007E0D26">
            <w:pPr>
              <w:pStyle w:val="ConsPlusNormal"/>
            </w:pPr>
            <w:r>
              <w:t>изониазид</w:t>
            </w:r>
          </w:p>
        </w:tc>
        <w:tc>
          <w:tcPr>
            <w:tcW w:w="2721" w:type="dxa"/>
          </w:tcPr>
          <w:p w:rsidR="007E0D26" w:rsidRDefault="007E0D26">
            <w:pPr>
              <w:pStyle w:val="ConsPlusNormal"/>
            </w:pPr>
            <w:r>
              <w:t>раствор для внутривенного, внутримышечного, ингаляционного и эндотрахеального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 и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lastRenderedPageBreak/>
              <w:t>J04AD</w:t>
            </w:r>
          </w:p>
        </w:tc>
        <w:tc>
          <w:tcPr>
            <w:tcW w:w="3685" w:type="dxa"/>
            <w:vMerge w:val="restart"/>
          </w:tcPr>
          <w:p w:rsidR="007E0D26" w:rsidRDefault="007E0D26">
            <w:pPr>
              <w:pStyle w:val="ConsPlusNormal"/>
            </w:pPr>
            <w:r>
              <w:t>производные тиокарбамида</w:t>
            </w:r>
          </w:p>
        </w:tc>
        <w:tc>
          <w:tcPr>
            <w:tcW w:w="1984" w:type="dxa"/>
            <w:vMerge w:val="restart"/>
          </w:tcPr>
          <w:p w:rsidR="007E0D26" w:rsidRDefault="007E0D26">
            <w:pPr>
              <w:pStyle w:val="ConsPlusNormal"/>
            </w:pPr>
            <w:r>
              <w:t>протионамид</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этионамид</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J04AK</w:t>
            </w:r>
          </w:p>
        </w:tc>
        <w:tc>
          <w:tcPr>
            <w:tcW w:w="3685" w:type="dxa"/>
            <w:vMerge w:val="restart"/>
          </w:tcPr>
          <w:p w:rsidR="007E0D26" w:rsidRDefault="007E0D26">
            <w:pPr>
              <w:pStyle w:val="ConsPlusNormal"/>
            </w:pPr>
            <w:r>
              <w:t>другие противотуберкулезные препараты</w:t>
            </w:r>
          </w:p>
        </w:tc>
        <w:tc>
          <w:tcPr>
            <w:tcW w:w="1984" w:type="dxa"/>
          </w:tcPr>
          <w:p w:rsidR="007E0D26" w:rsidRDefault="007E0D26">
            <w:pPr>
              <w:pStyle w:val="ConsPlusNormal"/>
            </w:pPr>
            <w:r>
              <w:t>бедаквилин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пиразинамид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теризидон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тиоуреидоиминометилпирид иния перхлорат</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этамбутол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J04AM</w:t>
            </w:r>
          </w:p>
        </w:tc>
        <w:tc>
          <w:tcPr>
            <w:tcW w:w="3685" w:type="dxa"/>
            <w:vMerge w:val="restart"/>
          </w:tcPr>
          <w:p w:rsidR="007E0D26" w:rsidRDefault="007E0D26">
            <w:pPr>
              <w:pStyle w:val="ConsPlusNormal"/>
            </w:pPr>
            <w:r>
              <w:t>комбинированные противотуберкулезные препараты</w:t>
            </w:r>
          </w:p>
        </w:tc>
        <w:tc>
          <w:tcPr>
            <w:tcW w:w="1984" w:type="dxa"/>
          </w:tcPr>
          <w:p w:rsidR="007E0D26" w:rsidRDefault="007E0D26">
            <w:pPr>
              <w:pStyle w:val="ConsPlusNormal"/>
            </w:pPr>
            <w:r>
              <w:t xml:space="preserve">изониазид + ломефлоксацин + пиразинамид + </w:t>
            </w:r>
            <w:r>
              <w:lastRenderedPageBreak/>
              <w:t>этамбутол + пиридоксин</w:t>
            </w:r>
          </w:p>
        </w:tc>
        <w:tc>
          <w:tcPr>
            <w:tcW w:w="2721" w:type="dxa"/>
          </w:tcPr>
          <w:p w:rsidR="007E0D26" w:rsidRDefault="007E0D26">
            <w:pPr>
              <w:pStyle w:val="ConsPlusNormal"/>
            </w:pPr>
            <w:r>
              <w:lastRenderedPageBreak/>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изониазид + пиразинамид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изониазид + пиразинамид + рифампицин</w:t>
            </w:r>
          </w:p>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изониазид + пиразинамид + рифампицин + этамбутол</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изониазид + пиразинамид + рифампицин + этамбутол + пиридоксин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изониазид + рифампицин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изониазид + этамбутол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ломефлоксацин + пиразинамид + протионамид + этамбутол + пиридоксин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J04B</w:t>
            </w:r>
          </w:p>
        </w:tc>
        <w:tc>
          <w:tcPr>
            <w:tcW w:w="3685" w:type="dxa"/>
          </w:tcPr>
          <w:p w:rsidR="007E0D26" w:rsidRDefault="007E0D26">
            <w:pPr>
              <w:pStyle w:val="ConsPlusNormal"/>
            </w:pPr>
            <w:r>
              <w:t>противолепрозные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J04BA</w:t>
            </w:r>
          </w:p>
        </w:tc>
        <w:tc>
          <w:tcPr>
            <w:tcW w:w="3685" w:type="dxa"/>
          </w:tcPr>
          <w:p w:rsidR="007E0D26" w:rsidRDefault="007E0D26">
            <w:pPr>
              <w:pStyle w:val="ConsPlusNormal"/>
            </w:pPr>
            <w:r>
              <w:t>противолепрозные препараты</w:t>
            </w:r>
          </w:p>
        </w:tc>
        <w:tc>
          <w:tcPr>
            <w:tcW w:w="1984" w:type="dxa"/>
          </w:tcPr>
          <w:p w:rsidR="007E0D26" w:rsidRDefault="007E0D26">
            <w:pPr>
              <w:pStyle w:val="ConsPlusNormal"/>
            </w:pPr>
            <w:r>
              <w:t>дапсон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J05</w:t>
            </w:r>
          </w:p>
        </w:tc>
        <w:tc>
          <w:tcPr>
            <w:tcW w:w="3685" w:type="dxa"/>
          </w:tcPr>
          <w:p w:rsidR="007E0D26" w:rsidRDefault="007E0D26">
            <w:pPr>
              <w:pStyle w:val="ConsPlusNormal"/>
            </w:pPr>
            <w:r>
              <w:t>противовирусные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J05A</w:t>
            </w:r>
          </w:p>
        </w:tc>
        <w:tc>
          <w:tcPr>
            <w:tcW w:w="3685" w:type="dxa"/>
          </w:tcPr>
          <w:p w:rsidR="007E0D26" w:rsidRDefault="007E0D26">
            <w:pPr>
              <w:pStyle w:val="ConsPlusNormal"/>
            </w:pPr>
            <w:r>
              <w:t>противовирусные препараты прямого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J05AB</w:t>
            </w:r>
          </w:p>
        </w:tc>
        <w:tc>
          <w:tcPr>
            <w:tcW w:w="3685" w:type="dxa"/>
            <w:vMerge w:val="restart"/>
          </w:tcPr>
          <w:p w:rsidR="007E0D26" w:rsidRDefault="007E0D26">
            <w:pPr>
              <w:pStyle w:val="ConsPlusNormal"/>
            </w:pPr>
            <w:r>
              <w:t>нуклеозиды и нуклеотиды, кроме ингибиторов обратной транскриптазы</w:t>
            </w:r>
          </w:p>
        </w:tc>
        <w:tc>
          <w:tcPr>
            <w:tcW w:w="1984" w:type="dxa"/>
            <w:vMerge w:val="restart"/>
          </w:tcPr>
          <w:p w:rsidR="007E0D26" w:rsidRDefault="007E0D26">
            <w:pPr>
              <w:pStyle w:val="ConsPlusNormal"/>
            </w:pPr>
            <w:r>
              <w:t>ацикловир</w:t>
            </w:r>
          </w:p>
        </w:tc>
        <w:tc>
          <w:tcPr>
            <w:tcW w:w="2721" w:type="dxa"/>
          </w:tcPr>
          <w:p w:rsidR="007E0D26" w:rsidRDefault="007E0D26">
            <w:pPr>
              <w:pStyle w:val="ConsPlusNormal"/>
            </w:pPr>
            <w:r>
              <w:t>крем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валганцикловир</w:t>
            </w:r>
          </w:p>
        </w:tc>
        <w:tc>
          <w:tcPr>
            <w:tcW w:w="2721" w:type="dxa"/>
          </w:tcPr>
          <w:p w:rsidR="007E0D26" w:rsidRDefault="007E0D26">
            <w:pPr>
              <w:pStyle w:val="ConsPlusNormal"/>
            </w:pPr>
            <w:r>
              <w:t xml:space="preserve">таблетки, покрытые </w:t>
            </w:r>
            <w:r>
              <w:lastRenderedPageBreak/>
              <w:t>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ганцикловир</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рибавирин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J05AE</w:t>
            </w:r>
          </w:p>
        </w:tc>
        <w:tc>
          <w:tcPr>
            <w:tcW w:w="3685" w:type="dxa"/>
            <w:vMerge w:val="restart"/>
          </w:tcPr>
          <w:p w:rsidR="007E0D26" w:rsidRDefault="007E0D26">
            <w:pPr>
              <w:pStyle w:val="ConsPlusNormal"/>
            </w:pPr>
            <w:r>
              <w:t>ингибиторы ВИЧ-протеаз</w:t>
            </w:r>
          </w:p>
        </w:tc>
        <w:tc>
          <w:tcPr>
            <w:tcW w:w="1984" w:type="dxa"/>
          </w:tcPr>
          <w:p w:rsidR="007E0D26" w:rsidRDefault="007E0D26">
            <w:pPr>
              <w:pStyle w:val="ConsPlusNormal"/>
            </w:pPr>
            <w:r>
              <w:t>атазанавир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дарунавир</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индинавир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нелфинавир</w:t>
            </w:r>
          </w:p>
        </w:tc>
        <w:tc>
          <w:tcPr>
            <w:tcW w:w="2721" w:type="dxa"/>
          </w:tcPr>
          <w:p w:rsidR="007E0D26" w:rsidRDefault="007E0D26">
            <w:pPr>
              <w:pStyle w:val="ConsPlusNormal"/>
            </w:pPr>
            <w:r>
              <w:t>порошок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ритонавир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мягкие;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саквинавир</w:t>
            </w:r>
          </w:p>
        </w:tc>
        <w:tc>
          <w:tcPr>
            <w:tcW w:w="2721" w:type="dxa"/>
          </w:tcPr>
          <w:p w:rsidR="007E0D26" w:rsidRDefault="007E0D26">
            <w:pPr>
              <w:pStyle w:val="ConsPlusNormal"/>
            </w:pPr>
            <w:r>
              <w:t xml:space="preserve">таблетки, покрытые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симепревир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фосампренавир</w:t>
            </w:r>
          </w:p>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r>
              <w:t>J05AF</w:t>
            </w:r>
          </w:p>
        </w:tc>
        <w:tc>
          <w:tcPr>
            <w:tcW w:w="3685" w:type="dxa"/>
            <w:vMerge w:val="restart"/>
          </w:tcPr>
          <w:p w:rsidR="007E0D26" w:rsidRDefault="007E0D26">
            <w:pPr>
              <w:pStyle w:val="ConsPlusNormal"/>
            </w:pPr>
            <w:r>
              <w:t>нуклеозиды и нуклеотиды - ингибиторы обратной транскриптазы</w:t>
            </w:r>
          </w:p>
        </w:tc>
        <w:tc>
          <w:tcPr>
            <w:tcW w:w="1984" w:type="dxa"/>
            <w:vMerge w:val="restart"/>
          </w:tcPr>
          <w:p w:rsidR="007E0D26" w:rsidRDefault="007E0D26">
            <w:pPr>
              <w:pStyle w:val="ConsPlusNormal"/>
            </w:pPr>
            <w:r>
              <w:t>абакавир</w:t>
            </w:r>
          </w:p>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диданозин</w:t>
            </w:r>
          </w:p>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 для детей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зидовудин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ламивудин</w:t>
            </w:r>
          </w:p>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ставудин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телбивудин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тенофовир</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фосфазид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энтекавир</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J05AG</w:t>
            </w:r>
          </w:p>
        </w:tc>
        <w:tc>
          <w:tcPr>
            <w:tcW w:w="3685" w:type="dxa"/>
            <w:vMerge w:val="restart"/>
          </w:tcPr>
          <w:p w:rsidR="007E0D26" w:rsidRDefault="007E0D26">
            <w:pPr>
              <w:pStyle w:val="ConsPlusNormal"/>
            </w:pPr>
            <w:r>
              <w:t>ненуклеозидные ингибиторы обратной транскриптазы</w:t>
            </w:r>
          </w:p>
        </w:tc>
        <w:tc>
          <w:tcPr>
            <w:tcW w:w="1984" w:type="dxa"/>
            <w:vMerge w:val="restart"/>
          </w:tcPr>
          <w:p w:rsidR="007E0D26" w:rsidRDefault="007E0D26">
            <w:pPr>
              <w:pStyle w:val="ConsPlusNormal"/>
            </w:pPr>
            <w:r>
              <w:t>невирапин</w:t>
            </w:r>
          </w:p>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этравирин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эфавиренз</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lastRenderedPageBreak/>
              <w:t>J05AH</w:t>
            </w:r>
          </w:p>
        </w:tc>
        <w:tc>
          <w:tcPr>
            <w:tcW w:w="3685" w:type="dxa"/>
            <w:vMerge w:val="restart"/>
          </w:tcPr>
          <w:p w:rsidR="007E0D26" w:rsidRDefault="007E0D26">
            <w:pPr>
              <w:pStyle w:val="ConsPlusNormal"/>
            </w:pPr>
            <w:r>
              <w:t>ингибиторы нейроаминидазы</w:t>
            </w:r>
          </w:p>
        </w:tc>
        <w:tc>
          <w:tcPr>
            <w:tcW w:w="1984" w:type="dxa"/>
            <w:vMerge w:val="restart"/>
          </w:tcPr>
          <w:p w:rsidR="007E0D26" w:rsidRDefault="007E0D26">
            <w:pPr>
              <w:pStyle w:val="ConsPlusNormal"/>
            </w:pPr>
            <w:r>
              <w:t>осельтамивир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val="restart"/>
          </w:tcPr>
          <w:p w:rsidR="007E0D26" w:rsidRDefault="007E0D26">
            <w:pPr>
              <w:pStyle w:val="ConsPlusNormal"/>
            </w:pPr>
            <w:r>
              <w:t>J05AX</w:t>
            </w:r>
          </w:p>
        </w:tc>
        <w:tc>
          <w:tcPr>
            <w:tcW w:w="3685" w:type="dxa"/>
            <w:vMerge w:val="restart"/>
          </w:tcPr>
          <w:p w:rsidR="007E0D26" w:rsidRDefault="007E0D26">
            <w:pPr>
              <w:pStyle w:val="ConsPlusNormal"/>
            </w:pPr>
            <w:r>
              <w:t>прочие противовирусные препараты</w:t>
            </w:r>
          </w:p>
        </w:tc>
        <w:tc>
          <w:tcPr>
            <w:tcW w:w="1984" w:type="dxa"/>
          </w:tcPr>
          <w:p w:rsidR="007E0D26" w:rsidRDefault="007E0D26">
            <w:pPr>
              <w:pStyle w:val="ConsPlusNormal"/>
            </w:pPr>
            <w:r>
              <w:t>имидазолилэтанамид пентандиовой кислоты</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кагоцел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ралтегравир</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умифеновир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энфувиртид</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val="restart"/>
          </w:tcPr>
          <w:p w:rsidR="007E0D26" w:rsidRDefault="007E0D26">
            <w:pPr>
              <w:pStyle w:val="ConsPlusNormal"/>
            </w:pPr>
            <w:r>
              <w:t>J05AR</w:t>
            </w:r>
          </w:p>
        </w:tc>
        <w:tc>
          <w:tcPr>
            <w:tcW w:w="3685" w:type="dxa"/>
            <w:vMerge w:val="restart"/>
          </w:tcPr>
          <w:p w:rsidR="007E0D26" w:rsidRDefault="007E0D26">
            <w:pPr>
              <w:pStyle w:val="ConsPlusNormal"/>
            </w:pPr>
            <w:r>
              <w:t>комбинированные противовирусные препараты для лечения ВИЧ-инфекции</w:t>
            </w:r>
          </w:p>
        </w:tc>
        <w:tc>
          <w:tcPr>
            <w:tcW w:w="1984" w:type="dxa"/>
          </w:tcPr>
          <w:p w:rsidR="007E0D26" w:rsidRDefault="007E0D26">
            <w:pPr>
              <w:pStyle w:val="ConsPlusNormal"/>
            </w:pPr>
            <w:r>
              <w:t>абакавир + ламивудин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абакавир + ламивудин + зидовудин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зидовудин + ламивудин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лопинавир + ритонавир</w:t>
            </w:r>
          </w:p>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рилпивирин + тенофовир + эмтрицитабин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J06</w:t>
            </w:r>
          </w:p>
        </w:tc>
        <w:tc>
          <w:tcPr>
            <w:tcW w:w="3685" w:type="dxa"/>
          </w:tcPr>
          <w:p w:rsidR="007E0D26" w:rsidRDefault="007E0D26">
            <w:pPr>
              <w:pStyle w:val="ConsPlusNormal"/>
            </w:pPr>
            <w:r>
              <w:t>иммунные сыворотки и иммуноглобулины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J06A</w:t>
            </w:r>
          </w:p>
        </w:tc>
        <w:tc>
          <w:tcPr>
            <w:tcW w:w="3685" w:type="dxa"/>
          </w:tcPr>
          <w:p w:rsidR="007E0D26" w:rsidRDefault="007E0D26">
            <w:pPr>
              <w:pStyle w:val="ConsPlusNormal"/>
            </w:pPr>
            <w:r>
              <w:t>иммунные сыворотки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J06AA</w:t>
            </w:r>
          </w:p>
        </w:tc>
        <w:tc>
          <w:tcPr>
            <w:tcW w:w="3685" w:type="dxa"/>
            <w:vMerge w:val="restart"/>
          </w:tcPr>
          <w:p w:rsidR="007E0D26" w:rsidRDefault="007E0D26">
            <w:pPr>
              <w:pStyle w:val="ConsPlusNormal"/>
            </w:pPr>
            <w:r>
              <w:t>иммунные сыворотки</w:t>
            </w:r>
          </w:p>
        </w:tc>
        <w:tc>
          <w:tcPr>
            <w:tcW w:w="1984" w:type="dxa"/>
          </w:tcPr>
          <w:p w:rsidR="007E0D26" w:rsidRDefault="007E0D26">
            <w:pPr>
              <w:pStyle w:val="ConsPlusNormal"/>
            </w:pPr>
            <w:r>
              <w:t>анатоксин дифтерийный</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анатоксин дифтерийно-столбнячный</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анатоксин столбнячный</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антитоксин яда гадюки обыкновенной</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сыворотка противоботулиническая</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 xml:space="preserve">сыворотка противогангренозная поливалентная </w:t>
            </w:r>
            <w:r>
              <w:lastRenderedPageBreak/>
              <w:t>очищенная концентрированная лошадиная жидкая</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сыворотка противодифтерийная</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сыворотка противостолбнячная</w:t>
            </w:r>
          </w:p>
        </w:tc>
        <w:tc>
          <w:tcPr>
            <w:tcW w:w="2721" w:type="dxa"/>
          </w:tcPr>
          <w:p w:rsidR="007E0D26" w:rsidRDefault="007E0D26">
            <w:pPr>
              <w:pStyle w:val="ConsPlusNormal"/>
            </w:pPr>
          </w:p>
        </w:tc>
      </w:tr>
      <w:tr w:rsidR="007E0D26">
        <w:tc>
          <w:tcPr>
            <w:tcW w:w="1247" w:type="dxa"/>
          </w:tcPr>
          <w:p w:rsidR="007E0D26" w:rsidRDefault="007E0D26">
            <w:pPr>
              <w:pStyle w:val="ConsPlusNormal"/>
            </w:pPr>
            <w:r>
              <w:t>J06B</w:t>
            </w:r>
          </w:p>
        </w:tc>
        <w:tc>
          <w:tcPr>
            <w:tcW w:w="3685" w:type="dxa"/>
          </w:tcPr>
          <w:p w:rsidR="007E0D26" w:rsidRDefault="007E0D26">
            <w:pPr>
              <w:pStyle w:val="ConsPlusNormal"/>
            </w:pPr>
            <w:r>
              <w:t>иммуноглобулины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J06BA</w:t>
            </w:r>
          </w:p>
        </w:tc>
        <w:tc>
          <w:tcPr>
            <w:tcW w:w="3685" w:type="dxa"/>
          </w:tcPr>
          <w:p w:rsidR="007E0D26" w:rsidRDefault="007E0D26">
            <w:pPr>
              <w:pStyle w:val="ConsPlusNormal"/>
            </w:pPr>
            <w:r>
              <w:t>иммуноглобулины, нормальные человеческие</w:t>
            </w:r>
          </w:p>
        </w:tc>
        <w:tc>
          <w:tcPr>
            <w:tcW w:w="1984" w:type="dxa"/>
          </w:tcPr>
          <w:p w:rsidR="007E0D26" w:rsidRDefault="007E0D26">
            <w:pPr>
              <w:pStyle w:val="ConsPlusNormal"/>
            </w:pPr>
            <w:r>
              <w:t>иммуноглобулин человека нормальный</w:t>
            </w: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J06BB</w:t>
            </w:r>
          </w:p>
        </w:tc>
        <w:tc>
          <w:tcPr>
            <w:tcW w:w="3685" w:type="dxa"/>
            <w:vMerge w:val="restart"/>
          </w:tcPr>
          <w:p w:rsidR="007E0D26" w:rsidRDefault="007E0D26">
            <w:pPr>
              <w:pStyle w:val="ConsPlusNormal"/>
            </w:pPr>
            <w:r>
              <w:t>специфические иммуноглобулины</w:t>
            </w:r>
          </w:p>
        </w:tc>
        <w:tc>
          <w:tcPr>
            <w:tcW w:w="1984" w:type="dxa"/>
          </w:tcPr>
          <w:p w:rsidR="007E0D26" w:rsidRDefault="007E0D26">
            <w:pPr>
              <w:pStyle w:val="ConsPlusNormal"/>
            </w:pPr>
            <w:r>
              <w:t>иммуноглобулин антирабический</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иммуноглобулин против клещевого энцефалита</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иммуноглобулин противостолбнячный человека</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иммуноглобулин человека антирезус RHO[D]</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иммуноглобулин человека противостафилококковый</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паливизумаб</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val="restart"/>
          </w:tcPr>
          <w:p w:rsidR="007E0D26" w:rsidRDefault="007E0D26">
            <w:pPr>
              <w:pStyle w:val="ConsPlusNormal"/>
            </w:pPr>
            <w:r>
              <w:t>J06BC</w:t>
            </w:r>
          </w:p>
        </w:tc>
        <w:tc>
          <w:tcPr>
            <w:tcW w:w="3685" w:type="dxa"/>
            <w:vMerge w:val="restart"/>
          </w:tcPr>
          <w:p w:rsidR="007E0D26" w:rsidRDefault="007E0D26">
            <w:pPr>
              <w:pStyle w:val="ConsPlusNormal"/>
            </w:pPr>
            <w:r>
              <w:t>другие иммуноглобулины</w:t>
            </w:r>
          </w:p>
        </w:tc>
        <w:tc>
          <w:tcPr>
            <w:tcW w:w="1984" w:type="dxa"/>
            <w:vMerge w:val="restart"/>
          </w:tcPr>
          <w:p w:rsidR="007E0D26" w:rsidRDefault="007E0D26">
            <w:pPr>
              <w:pStyle w:val="ConsPlusNormal"/>
            </w:pPr>
            <w:r>
              <w:t>иммуноглобулин антитимоцитарный</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tcPr>
          <w:p w:rsidR="007E0D26" w:rsidRDefault="007E0D26">
            <w:pPr>
              <w:pStyle w:val="ConsPlusNormal"/>
            </w:pPr>
            <w:r>
              <w:t>J07</w:t>
            </w:r>
          </w:p>
        </w:tc>
        <w:tc>
          <w:tcPr>
            <w:tcW w:w="3685" w:type="dxa"/>
          </w:tcPr>
          <w:p w:rsidR="007E0D26" w:rsidRDefault="007E0D26">
            <w:pPr>
              <w:pStyle w:val="ConsPlusNormal"/>
            </w:pPr>
            <w:r>
              <w:t>вакцины</w:t>
            </w:r>
          </w:p>
        </w:tc>
        <w:tc>
          <w:tcPr>
            <w:tcW w:w="1984" w:type="dxa"/>
          </w:tcPr>
          <w:p w:rsidR="007E0D26" w:rsidRDefault="007E0D26">
            <w:pPr>
              <w:pStyle w:val="ConsPlusNormal"/>
            </w:pPr>
            <w:r>
              <w:t>вакцины в соответствии с национальным календарем профилактических прививок</w:t>
            </w:r>
          </w:p>
        </w:tc>
        <w:tc>
          <w:tcPr>
            <w:tcW w:w="2721" w:type="dxa"/>
          </w:tcPr>
          <w:p w:rsidR="007E0D26" w:rsidRDefault="007E0D26">
            <w:pPr>
              <w:pStyle w:val="ConsPlusNormal"/>
            </w:pPr>
          </w:p>
        </w:tc>
      </w:tr>
      <w:tr w:rsidR="007E0D26">
        <w:tc>
          <w:tcPr>
            <w:tcW w:w="1247" w:type="dxa"/>
          </w:tcPr>
          <w:p w:rsidR="007E0D26" w:rsidRDefault="007E0D26">
            <w:pPr>
              <w:pStyle w:val="ConsPlusNormal"/>
              <w:outlineLvl w:val="2"/>
            </w:pPr>
            <w:r>
              <w:t>L</w:t>
            </w:r>
          </w:p>
        </w:tc>
        <w:tc>
          <w:tcPr>
            <w:tcW w:w="3685" w:type="dxa"/>
          </w:tcPr>
          <w:p w:rsidR="007E0D26" w:rsidRDefault="007E0D26">
            <w:pPr>
              <w:pStyle w:val="ConsPlusNormal"/>
            </w:pPr>
            <w:r>
              <w:t>противоопухолевые препараты и иммуномодуляторы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L01</w:t>
            </w:r>
          </w:p>
        </w:tc>
        <w:tc>
          <w:tcPr>
            <w:tcW w:w="3685" w:type="dxa"/>
          </w:tcPr>
          <w:p w:rsidR="007E0D26" w:rsidRDefault="007E0D26">
            <w:pPr>
              <w:pStyle w:val="ConsPlusNormal"/>
            </w:pPr>
            <w:r>
              <w:t>противоопухолевые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L01A</w:t>
            </w:r>
          </w:p>
        </w:tc>
        <w:tc>
          <w:tcPr>
            <w:tcW w:w="3685" w:type="dxa"/>
          </w:tcPr>
          <w:p w:rsidR="007E0D26" w:rsidRDefault="007E0D26">
            <w:pPr>
              <w:pStyle w:val="ConsPlusNormal"/>
            </w:pPr>
            <w:r>
              <w:t>алкилирующие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L01AA</w:t>
            </w:r>
          </w:p>
        </w:tc>
        <w:tc>
          <w:tcPr>
            <w:tcW w:w="3685" w:type="dxa"/>
            <w:vMerge w:val="restart"/>
          </w:tcPr>
          <w:p w:rsidR="007E0D26" w:rsidRDefault="007E0D26">
            <w:pPr>
              <w:pStyle w:val="ConsPlusNormal"/>
            </w:pPr>
            <w:r>
              <w:t>аналоги азотистого иприта</w:t>
            </w:r>
          </w:p>
        </w:tc>
        <w:tc>
          <w:tcPr>
            <w:tcW w:w="1984" w:type="dxa"/>
          </w:tcPr>
          <w:p w:rsidR="007E0D26" w:rsidRDefault="007E0D26">
            <w:pPr>
              <w:pStyle w:val="ConsPlusNormal"/>
            </w:pPr>
            <w:r>
              <w:t>бендамустин</w:t>
            </w:r>
          </w:p>
        </w:tc>
        <w:tc>
          <w:tcPr>
            <w:tcW w:w="2721" w:type="dxa"/>
          </w:tcPr>
          <w:p w:rsidR="007E0D26" w:rsidRDefault="007E0D26">
            <w:pPr>
              <w:pStyle w:val="ConsPlusNormal"/>
            </w:pPr>
            <w:r>
              <w:t>порошок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ифосфамид</w:t>
            </w:r>
          </w:p>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мелфалан</w:t>
            </w:r>
          </w:p>
        </w:tc>
        <w:tc>
          <w:tcPr>
            <w:tcW w:w="2721" w:type="dxa"/>
          </w:tcPr>
          <w:p w:rsidR="007E0D26" w:rsidRDefault="007E0D26">
            <w:pPr>
              <w:pStyle w:val="ConsPlusNormal"/>
            </w:pPr>
            <w:r>
              <w:t>лиофилизат для приготовления раствора для внутрисосудистого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хлорамбуцил</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циклофосфамид</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сахарной оболочкой</w:t>
            </w:r>
          </w:p>
        </w:tc>
      </w:tr>
      <w:tr w:rsidR="007E0D26">
        <w:tc>
          <w:tcPr>
            <w:tcW w:w="1247" w:type="dxa"/>
          </w:tcPr>
          <w:p w:rsidR="007E0D26" w:rsidRDefault="007E0D26">
            <w:pPr>
              <w:pStyle w:val="ConsPlusNormal"/>
            </w:pPr>
            <w:r>
              <w:t>L01AB</w:t>
            </w:r>
          </w:p>
        </w:tc>
        <w:tc>
          <w:tcPr>
            <w:tcW w:w="3685" w:type="dxa"/>
          </w:tcPr>
          <w:p w:rsidR="007E0D26" w:rsidRDefault="007E0D26">
            <w:pPr>
              <w:pStyle w:val="ConsPlusNormal"/>
            </w:pPr>
            <w:r>
              <w:t>алкилсульфонаты</w:t>
            </w:r>
          </w:p>
        </w:tc>
        <w:tc>
          <w:tcPr>
            <w:tcW w:w="1984" w:type="dxa"/>
          </w:tcPr>
          <w:p w:rsidR="007E0D26" w:rsidRDefault="007E0D26">
            <w:pPr>
              <w:pStyle w:val="ConsPlusNormal"/>
            </w:pPr>
            <w:r>
              <w:t>бусульфан</w:t>
            </w:r>
          </w:p>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r>
              <w:t>L01AD</w:t>
            </w:r>
          </w:p>
        </w:tc>
        <w:tc>
          <w:tcPr>
            <w:tcW w:w="3685" w:type="dxa"/>
            <w:vMerge w:val="restart"/>
          </w:tcPr>
          <w:p w:rsidR="007E0D26" w:rsidRDefault="007E0D26">
            <w:pPr>
              <w:pStyle w:val="ConsPlusNormal"/>
            </w:pPr>
            <w:r>
              <w:t>производные нитрозомочевины</w:t>
            </w:r>
          </w:p>
        </w:tc>
        <w:tc>
          <w:tcPr>
            <w:tcW w:w="1984" w:type="dxa"/>
          </w:tcPr>
          <w:p w:rsidR="007E0D26" w:rsidRDefault="007E0D26">
            <w:pPr>
              <w:pStyle w:val="ConsPlusNormal"/>
            </w:pPr>
            <w:r>
              <w:t>кармустин</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ломустин</w:t>
            </w:r>
          </w:p>
        </w:tc>
        <w:tc>
          <w:tcPr>
            <w:tcW w:w="2721" w:type="dxa"/>
          </w:tcPr>
          <w:p w:rsidR="007E0D26" w:rsidRDefault="007E0D26">
            <w:pPr>
              <w:pStyle w:val="ConsPlusNormal"/>
            </w:pPr>
            <w:r>
              <w:t>капсулы</w:t>
            </w:r>
          </w:p>
        </w:tc>
      </w:tr>
      <w:tr w:rsidR="007E0D26">
        <w:tc>
          <w:tcPr>
            <w:tcW w:w="1247" w:type="dxa"/>
            <w:vMerge w:val="restart"/>
          </w:tcPr>
          <w:p w:rsidR="007E0D26" w:rsidRDefault="007E0D26">
            <w:pPr>
              <w:pStyle w:val="ConsPlusNormal"/>
            </w:pPr>
            <w:r>
              <w:t>L01AX</w:t>
            </w:r>
          </w:p>
        </w:tc>
        <w:tc>
          <w:tcPr>
            <w:tcW w:w="3685" w:type="dxa"/>
            <w:vMerge w:val="restart"/>
          </w:tcPr>
          <w:p w:rsidR="007E0D26" w:rsidRDefault="007E0D26">
            <w:pPr>
              <w:pStyle w:val="ConsPlusNormal"/>
            </w:pPr>
            <w:r>
              <w:t>другие алкилирующие средства</w:t>
            </w:r>
          </w:p>
        </w:tc>
        <w:tc>
          <w:tcPr>
            <w:tcW w:w="1984" w:type="dxa"/>
          </w:tcPr>
          <w:p w:rsidR="007E0D26" w:rsidRDefault="007E0D26">
            <w:pPr>
              <w:pStyle w:val="ConsPlusNormal"/>
            </w:pPr>
            <w:r>
              <w:t>дакарбазин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темозоломид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tcPr>
          <w:p w:rsidR="007E0D26" w:rsidRDefault="007E0D26">
            <w:pPr>
              <w:pStyle w:val="ConsPlusNormal"/>
            </w:pPr>
            <w:r>
              <w:t>L01B</w:t>
            </w:r>
          </w:p>
        </w:tc>
        <w:tc>
          <w:tcPr>
            <w:tcW w:w="3685" w:type="dxa"/>
          </w:tcPr>
          <w:p w:rsidR="007E0D26" w:rsidRDefault="007E0D26">
            <w:pPr>
              <w:pStyle w:val="ConsPlusNormal"/>
            </w:pPr>
            <w:r>
              <w:t>антиметаболиты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L01BA</w:t>
            </w:r>
          </w:p>
        </w:tc>
        <w:tc>
          <w:tcPr>
            <w:tcW w:w="3685" w:type="dxa"/>
            <w:vMerge w:val="restart"/>
          </w:tcPr>
          <w:p w:rsidR="007E0D26" w:rsidRDefault="007E0D26">
            <w:pPr>
              <w:pStyle w:val="ConsPlusNormal"/>
            </w:pPr>
            <w:r>
              <w:t>аналоги фолиевой кислоты</w:t>
            </w:r>
          </w:p>
        </w:tc>
        <w:tc>
          <w:tcPr>
            <w:tcW w:w="1984" w:type="dxa"/>
            <w:vMerge w:val="restart"/>
          </w:tcPr>
          <w:p w:rsidR="007E0D26" w:rsidRDefault="007E0D26">
            <w:pPr>
              <w:pStyle w:val="ConsPlusNormal"/>
            </w:pPr>
            <w:r>
              <w:t>метотрексат</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пеметрексед</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ралтитрексид</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val="restart"/>
          </w:tcPr>
          <w:p w:rsidR="007E0D26" w:rsidRDefault="007E0D26">
            <w:pPr>
              <w:pStyle w:val="ConsPlusNormal"/>
            </w:pPr>
            <w:r>
              <w:t>L01BB</w:t>
            </w:r>
          </w:p>
        </w:tc>
        <w:tc>
          <w:tcPr>
            <w:tcW w:w="3685" w:type="dxa"/>
            <w:vMerge w:val="restart"/>
          </w:tcPr>
          <w:p w:rsidR="007E0D26" w:rsidRDefault="007E0D26">
            <w:pPr>
              <w:pStyle w:val="ConsPlusNormal"/>
            </w:pPr>
            <w:r>
              <w:t>аналоги пурина</w:t>
            </w:r>
          </w:p>
        </w:tc>
        <w:tc>
          <w:tcPr>
            <w:tcW w:w="1984" w:type="dxa"/>
          </w:tcPr>
          <w:p w:rsidR="007E0D26" w:rsidRDefault="007E0D26">
            <w:pPr>
              <w:pStyle w:val="ConsPlusNormal"/>
            </w:pPr>
            <w:r>
              <w:t>меркаптопурин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неларабин</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флударабин</w:t>
            </w:r>
          </w:p>
        </w:tc>
        <w:tc>
          <w:tcPr>
            <w:tcW w:w="2721" w:type="dxa"/>
          </w:tcPr>
          <w:p w:rsidR="007E0D26" w:rsidRDefault="007E0D26">
            <w:pPr>
              <w:pStyle w:val="ConsPlusNormal"/>
            </w:pPr>
            <w:r>
              <w:t>концентрат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w:t>
            </w:r>
            <w:r>
              <w:lastRenderedPageBreak/>
              <w:t>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L01BC</w:t>
            </w:r>
          </w:p>
        </w:tc>
        <w:tc>
          <w:tcPr>
            <w:tcW w:w="3685" w:type="dxa"/>
            <w:vMerge w:val="restart"/>
          </w:tcPr>
          <w:p w:rsidR="007E0D26" w:rsidRDefault="007E0D26">
            <w:pPr>
              <w:pStyle w:val="ConsPlusNormal"/>
            </w:pPr>
            <w:r>
              <w:t>аналоги пиримидина</w:t>
            </w:r>
          </w:p>
        </w:tc>
        <w:tc>
          <w:tcPr>
            <w:tcW w:w="1984" w:type="dxa"/>
          </w:tcPr>
          <w:p w:rsidR="007E0D26" w:rsidRDefault="007E0D26">
            <w:pPr>
              <w:pStyle w:val="ConsPlusNormal"/>
            </w:pPr>
            <w:r>
              <w:t>азацитидин</w:t>
            </w:r>
          </w:p>
        </w:tc>
        <w:tc>
          <w:tcPr>
            <w:tcW w:w="2721" w:type="dxa"/>
          </w:tcPr>
          <w:p w:rsidR="007E0D26" w:rsidRDefault="007E0D26">
            <w:pPr>
              <w:pStyle w:val="ConsPlusNormal"/>
            </w:pPr>
            <w:r>
              <w:t>лиофилизат для приготовления суспензии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гемцитабин</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капецитабин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фторурацил</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внутрисосудистого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внутрисосудистого и внутриполостного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цитарабин</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L01C</w:t>
            </w:r>
          </w:p>
        </w:tc>
        <w:tc>
          <w:tcPr>
            <w:tcW w:w="3685" w:type="dxa"/>
          </w:tcPr>
          <w:p w:rsidR="007E0D26" w:rsidRDefault="007E0D26">
            <w:pPr>
              <w:pStyle w:val="ConsPlusNormal"/>
            </w:pPr>
            <w:r>
              <w:t>алкалоиды растительного происхождения и другие природные вещества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L01CA</w:t>
            </w:r>
          </w:p>
        </w:tc>
        <w:tc>
          <w:tcPr>
            <w:tcW w:w="3685" w:type="dxa"/>
            <w:vMerge w:val="restart"/>
          </w:tcPr>
          <w:p w:rsidR="007E0D26" w:rsidRDefault="007E0D26">
            <w:pPr>
              <w:pStyle w:val="ConsPlusNormal"/>
            </w:pPr>
            <w:r>
              <w:t>алкалоиды барвинка и их аналоги</w:t>
            </w:r>
          </w:p>
        </w:tc>
        <w:tc>
          <w:tcPr>
            <w:tcW w:w="1984" w:type="dxa"/>
          </w:tcPr>
          <w:p w:rsidR="007E0D26" w:rsidRDefault="007E0D26">
            <w:pPr>
              <w:pStyle w:val="ConsPlusNormal"/>
            </w:pPr>
            <w:r>
              <w:t>винбластин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винкристин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винорелбин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val="restart"/>
          </w:tcPr>
          <w:p w:rsidR="007E0D26" w:rsidRDefault="007E0D26">
            <w:pPr>
              <w:pStyle w:val="ConsPlusNormal"/>
            </w:pPr>
            <w:r>
              <w:t>L01CB</w:t>
            </w:r>
          </w:p>
        </w:tc>
        <w:tc>
          <w:tcPr>
            <w:tcW w:w="3685" w:type="dxa"/>
            <w:vMerge w:val="restart"/>
          </w:tcPr>
          <w:p w:rsidR="007E0D26" w:rsidRDefault="007E0D26">
            <w:pPr>
              <w:pStyle w:val="ConsPlusNormal"/>
            </w:pPr>
            <w:r>
              <w:t>производные подофиллотоксина</w:t>
            </w:r>
          </w:p>
        </w:tc>
        <w:tc>
          <w:tcPr>
            <w:tcW w:w="1984" w:type="dxa"/>
            <w:vMerge w:val="restart"/>
          </w:tcPr>
          <w:p w:rsidR="007E0D26" w:rsidRDefault="007E0D26">
            <w:pPr>
              <w:pStyle w:val="ConsPlusNormal"/>
            </w:pPr>
            <w:r>
              <w:t>этопозид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val="restart"/>
          </w:tcPr>
          <w:p w:rsidR="007E0D26" w:rsidRDefault="007E0D26">
            <w:pPr>
              <w:pStyle w:val="ConsPlusNormal"/>
            </w:pPr>
            <w:r>
              <w:t>L01CD</w:t>
            </w:r>
          </w:p>
        </w:tc>
        <w:tc>
          <w:tcPr>
            <w:tcW w:w="3685" w:type="dxa"/>
            <w:vMerge w:val="restart"/>
          </w:tcPr>
          <w:p w:rsidR="007E0D26" w:rsidRDefault="007E0D26">
            <w:pPr>
              <w:pStyle w:val="ConsPlusNormal"/>
            </w:pPr>
            <w:r>
              <w:t>таксаны</w:t>
            </w:r>
          </w:p>
        </w:tc>
        <w:tc>
          <w:tcPr>
            <w:tcW w:w="1984" w:type="dxa"/>
          </w:tcPr>
          <w:p w:rsidR="007E0D26" w:rsidRDefault="007E0D26">
            <w:pPr>
              <w:pStyle w:val="ConsPlusNormal"/>
            </w:pPr>
            <w:r>
              <w:t>доцетаксел</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паклитаксел</w:t>
            </w:r>
          </w:p>
        </w:tc>
        <w:tc>
          <w:tcPr>
            <w:tcW w:w="2721" w:type="dxa"/>
          </w:tcPr>
          <w:p w:rsidR="007E0D26" w:rsidRDefault="007E0D26">
            <w:pPr>
              <w:pStyle w:val="ConsPlusNormal"/>
            </w:pPr>
            <w:r>
              <w:t xml:space="preserve">концентрат для </w:t>
            </w:r>
            <w:r>
              <w:lastRenderedPageBreak/>
              <w:t>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инфузий</w:t>
            </w:r>
          </w:p>
        </w:tc>
      </w:tr>
      <w:tr w:rsidR="007E0D26">
        <w:tc>
          <w:tcPr>
            <w:tcW w:w="1247" w:type="dxa"/>
          </w:tcPr>
          <w:p w:rsidR="007E0D26" w:rsidRDefault="007E0D26">
            <w:pPr>
              <w:pStyle w:val="ConsPlusNormal"/>
            </w:pPr>
            <w:r>
              <w:t>L01D</w:t>
            </w:r>
          </w:p>
        </w:tc>
        <w:tc>
          <w:tcPr>
            <w:tcW w:w="3685" w:type="dxa"/>
          </w:tcPr>
          <w:p w:rsidR="007E0D26" w:rsidRDefault="007E0D26">
            <w:pPr>
              <w:pStyle w:val="ConsPlusNormal"/>
            </w:pPr>
            <w:r>
              <w:t>противоопухолевые антибиотики и родственные соединения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L01DB</w:t>
            </w:r>
          </w:p>
        </w:tc>
        <w:tc>
          <w:tcPr>
            <w:tcW w:w="3685" w:type="dxa"/>
            <w:vMerge w:val="restart"/>
          </w:tcPr>
          <w:p w:rsidR="007E0D26" w:rsidRDefault="007E0D26">
            <w:pPr>
              <w:pStyle w:val="ConsPlusNormal"/>
            </w:pPr>
            <w:r>
              <w:t>антрациклины и родственные соединения</w:t>
            </w:r>
          </w:p>
        </w:tc>
        <w:tc>
          <w:tcPr>
            <w:tcW w:w="1984" w:type="dxa"/>
            <w:vMerge w:val="restart"/>
          </w:tcPr>
          <w:p w:rsidR="007E0D26" w:rsidRDefault="007E0D26">
            <w:pPr>
              <w:pStyle w:val="ConsPlusNormal"/>
            </w:pPr>
            <w:r>
              <w:t>даунорубицин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доксорубицин</w:t>
            </w:r>
          </w:p>
        </w:tc>
        <w:tc>
          <w:tcPr>
            <w:tcW w:w="2721" w:type="dxa"/>
          </w:tcPr>
          <w:p w:rsidR="007E0D26" w:rsidRDefault="007E0D26">
            <w:pPr>
              <w:pStyle w:val="ConsPlusNormal"/>
            </w:pPr>
            <w:r>
              <w:t>концентрат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внутрисосудистого и внутрипузырного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внутрисосудистого и внутрипузырного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внутрисосудистого и внутрипузырного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идарубицин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митоксантрон</w:t>
            </w:r>
          </w:p>
        </w:tc>
        <w:tc>
          <w:tcPr>
            <w:tcW w:w="2721" w:type="dxa"/>
          </w:tcPr>
          <w:p w:rsidR="007E0D26" w:rsidRDefault="007E0D26">
            <w:pPr>
              <w:pStyle w:val="ConsPlusNormal"/>
            </w:pPr>
            <w:r>
              <w:t>концентрат для приготовления раствора для внутривенного и внутриплеврального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эпирубицин</w:t>
            </w:r>
          </w:p>
        </w:tc>
        <w:tc>
          <w:tcPr>
            <w:tcW w:w="2721" w:type="dxa"/>
          </w:tcPr>
          <w:p w:rsidR="007E0D26" w:rsidRDefault="007E0D26">
            <w:pPr>
              <w:pStyle w:val="ConsPlusNormal"/>
            </w:pPr>
            <w:r>
              <w:t>концентрат для приготовления раствора для внутривенного и внутриполостного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внутрисосудистого и внутрипузырного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внутрисосудистого и внутрипузырного введения</w:t>
            </w:r>
          </w:p>
        </w:tc>
      </w:tr>
      <w:tr w:rsidR="007E0D26">
        <w:tc>
          <w:tcPr>
            <w:tcW w:w="1247" w:type="dxa"/>
            <w:vMerge w:val="restart"/>
          </w:tcPr>
          <w:p w:rsidR="007E0D26" w:rsidRDefault="007E0D26">
            <w:pPr>
              <w:pStyle w:val="ConsPlusNormal"/>
            </w:pPr>
            <w:r>
              <w:t>L01DC</w:t>
            </w:r>
          </w:p>
        </w:tc>
        <w:tc>
          <w:tcPr>
            <w:tcW w:w="3685" w:type="dxa"/>
            <w:vMerge w:val="restart"/>
          </w:tcPr>
          <w:p w:rsidR="007E0D26" w:rsidRDefault="007E0D26">
            <w:pPr>
              <w:pStyle w:val="ConsPlusNormal"/>
            </w:pPr>
            <w:r>
              <w:t>другие противоопухолевые антибиотики</w:t>
            </w:r>
          </w:p>
        </w:tc>
        <w:tc>
          <w:tcPr>
            <w:tcW w:w="1984" w:type="dxa"/>
          </w:tcPr>
          <w:p w:rsidR="007E0D26" w:rsidRDefault="007E0D26">
            <w:pPr>
              <w:pStyle w:val="ConsPlusNormal"/>
            </w:pPr>
            <w:r>
              <w:t>блеомицин</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митомицин</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инъекций</w:t>
            </w:r>
          </w:p>
        </w:tc>
      </w:tr>
      <w:tr w:rsidR="007E0D26">
        <w:tc>
          <w:tcPr>
            <w:tcW w:w="1247" w:type="dxa"/>
          </w:tcPr>
          <w:p w:rsidR="007E0D26" w:rsidRDefault="007E0D26">
            <w:pPr>
              <w:pStyle w:val="ConsPlusNormal"/>
            </w:pPr>
            <w:r>
              <w:t>L01X</w:t>
            </w:r>
          </w:p>
        </w:tc>
        <w:tc>
          <w:tcPr>
            <w:tcW w:w="3685" w:type="dxa"/>
          </w:tcPr>
          <w:p w:rsidR="007E0D26" w:rsidRDefault="007E0D26">
            <w:pPr>
              <w:pStyle w:val="ConsPlusNormal"/>
            </w:pPr>
            <w:r>
              <w:t>другие противоопухолевые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L01XA</w:t>
            </w:r>
          </w:p>
        </w:tc>
        <w:tc>
          <w:tcPr>
            <w:tcW w:w="3685" w:type="dxa"/>
            <w:vMerge w:val="restart"/>
          </w:tcPr>
          <w:p w:rsidR="007E0D26" w:rsidRDefault="007E0D26">
            <w:pPr>
              <w:pStyle w:val="ConsPlusNormal"/>
            </w:pPr>
            <w:r>
              <w:t>препараты платины</w:t>
            </w:r>
          </w:p>
        </w:tc>
        <w:tc>
          <w:tcPr>
            <w:tcW w:w="1984" w:type="dxa"/>
            <w:vMerge w:val="restart"/>
          </w:tcPr>
          <w:p w:rsidR="007E0D26" w:rsidRDefault="007E0D26">
            <w:pPr>
              <w:pStyle w:val="ConsPlusNormal"/>
            </w:pPr>
            <w:r>
              <w:t>карбоплатин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оксалиплатин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цисплатин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 и внутрибрюшинного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L01XB</w:t>
            </w:r>
          </w:p>
        </w:tc>
        <w:tc>
          <w:tcPr>
            <w:tcW w:w="3685" w:type="dxa"/>
          </w:tcPr>
          <w:p w:rsidR="007E0D26" w:rsidRDefault="007E0D26">
            <w:pPr>
              <w:pStyle w:val="ConsPlusNormal"/>
            </w:pPr>
            <w:r>
              <w:t>метилгидразины</w:t>
            </w:r>
          </w:p>
        </w:tc>
        <w:tc>
          <w:tcPr>
            <w:tcW w:w="1984" w:type="dxa"/>
          </w:tcPr>
          <w:p w:rsidR="007E0D26" w:rsidRDefault="007E0D26">
            <w:pPr>
              <w:pStyle w:val="ConsPlusNormal"/>
            </w:pPr>
            <w:r>
              <w:t>прокарбазин</w:t>
            </w:r>
          </w:p>
        </w:tc>
        <w:tc>
          <w:tcPr>
            <w:tcW w:w="2721" w:type="dxa"/>
          </w:tcPr>
          <w:p w:rsidR="007E0D26" w:rsidRDefault="007E0D26">
            <w:pPr>
              <w:pStyle w:val="ConsPlusNormal"/>
            </w:pPr>
            <w:r>
              <w:t>капсулы</w:t>
            </w:r>
          </w:p>
        </w:tc>
      </w:tr>
      <w:tr w:rsidR="007E0D26">
        <w:tc>
          <w:tcPr>
            <w:tcW w:w="1247" w:type="dxa"/>
            <w:vMerge w:val="restart"/>
          </w:tcPr>
          <w:p w:rsidR="007E0D26" w:rsidRDefault="007E0D26">
            <w:pPr>
              <w:pStyle w:val="ConsPlusNormal"/>
            </w:pPr>
            <w:r>
              <w:t>L01XC</w:t>
            </w:r>
          </w:p>
        </w:tc>
        <w:tc>
          <w:tcPr>
            <w:tcW w:w="3685" w:type="dxa"/>
            <w:vMerge w:val="restart"/>
          </w:tcPr>
          <w:p w:rsidR="007E0D26" w:rsidRDefault="007E0D26">
            <w:pPr>
              <w:pStyle w:val="ConsPlusNormal"/>
            </w:pPr>
            <w:r>
              <w:t>моноклональные антитела</w:t>
            </w:r>
          </w:p>
        </w:tc>
        <w:tc>
          <w:tcPr>
            <w:tcW w:w="1984" w:type="dxa"/>
          </w:tcPr>
          <w:p w:rsidR="007E0D26" w:rsidRDefault="007E0D26">
            <w:pPr>
              <w:pStyle w:val="ConsPlusNormal"/>
            </w:pPr>
            <w:r>
              <w:t>бевацизумаб</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пертузумаб + трастузумаб [набор]</w:t>
            </w:r>
          </w:p>
        </w:tc>
        <w:tc>
          <w:tcPr>
            <w:tcW w:w="2721" w:type="dxa"/>
          </w:tcPr>
          <w:p w:rsidR="007E0D26" w:rsidRDefault="007E0D26">
            <w:pPr>
              <w:pStyle w:val="ConsPlusNormal"/>
            </w:pPr>
            <w:r>
              <w:t>набор: концентрат для приготовления раствора для инфузий + лиофилизат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ритуксимаб</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подкожного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трастузумаб</w:t>
            </w:r>
          </w:p>
        </w:tc>
        <w:tc>
          <w:tcPr>
            <w:tcW w:w="2721" w:type="dxa"/>
          </w:tcPr>
          <w:p w:rsidR="007E0D26" w:rsidRDefault="007E0D26">
            <w:pPr>
              <w:pStyle w:val="ConsPlusNormal"/>
            </w:pPr>
            <w:r>
              <w:t>лиофилизат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цетуксимаб</w:t>
            </w:r>
          </w:p>
        </w:tc>
        <w:tc>
          <w:tcPr>
            <w:tcW w:w="2721" w:type="dxa"/>
          </w:tcPr>
          <w:p w:rsidR="007E0D26" w:rsidRDefault="007E0D26">
            <w:pPr>
              <w:pStyle w:val="ConsPlusNormal"/>
            </w:pPr>
            <w:r>
              <w:t>раствор для инфузий</w:t>
            </w:r>
          </w:p>
        </w:tc>
      </w:tr>
      <w:tr w:rsidR="007E0D26">
        <w:tc>
          <w:tcPr>
            <w:tcW w:w="1247" w:type="dxa"/>
            <w:vMerge w:val="restart"/>
          </w:tcPr>
          <w:p w:rsidR="007E0D26" w:rsidRDefault="007E0D26">
            <w:pPr>
              <w:pStyle w:val="ConsPlusNormal"/>
            </w:pPr>
            <w:r>
              <w:t>L01XE</w:t>
            </w:r>
          </w:p>
        </w:tc>
        <w:tc>
          <w:tcPr>
            <w:tcW w:w="3685" w:type="dxa"/>
            <w:vMerge w:val="restart"/>
          </w:tcPr>
          <w:p w:rsidR="007E0D26" w:rsidRDefault="007E0D26">
            <w:pPr>
              <w:pStyle w:val="ConsPlusNormal"/>
            </w:pPr>
            <w:r>
              <w:t>ингибиторы протеинкиназы</w:t>
            </w:r>
          </w:p>
        </w:tc>
        <w:tc>
          <w:tcPr>
            <w:tcW w:w="1984" w:type="dxa"/>
          </w:tcPr>
          <w:p w:rsidR="007E0D26" w:rsidRDefault="007E0D26">
            <w:pPr>
              <w:pStyle w:val="ConsPlusNormal"/>
            </w:pPr>
            <w:r>
              <w:t>вандетаниб</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гефитиниб</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дазатиниб</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ибрутиниб</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иматиниб</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нилотиниб</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сорафениб</w:t>
            </w:r>
          </w:p>
        </w:tc>
        <w:tc>
          <w:tcPr>
            <w:tcW w:w="2721" w:type="dxa"/>
          </w:tcPr>
          <w:p w:rsidR="007E0D26" w:rsidRDefault="007E0D26">
            <w:pPr>
              <w:pStyle w:val="ConsPlusNormal"/>
            </w:pPr>
            <w:r>
              <w:t xml:space="preserve">таблетки, покрытые </w:t>
            </w:r>
            <w:r>
              <w:lastRenderedPageBreak/>
              <w:t>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сунитиниб</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эрлотиниб</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L01XX</w:t>
            </w:r>
          </w:p>
        </w:tc>
        <w:tc>
          <w:tcPr>
            <w:tcW w:w="3685" w:type="dxa"/>
            <w:vMerge w:val="restart"/>
          </w:tcPr>
          <w:p w:rsidR="007E0D26" w:rsidRDefault="007E0D26">
            <w:pPr>
              <w:pStyle w:val="ConsPlusNormal"/>
            </w:pPr>
            <w:r>
              <w:t>прочие противоопухолевые препараты</w:t>
            </w:r>
          </w:p>
        </w:tc>
        <w:tc>
          <w:tcPr>
            <w:tcW w:w="1984" w:type="dxa"/>
          </w:tcPr>
          <w:p w:rsidR="007E0D26" w:rsidRDefault="007E0D26">
            <w:pPr>
              <w:pStyle w:val="ConsPlusNormal"/>
            </w:pPr>
            <w:r>
              <w:t>аспарагиназа</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бортезомиб</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гидроксикарбамид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иринотекан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третиноин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эрибулин</w:t>
            </w:r>
          </w:p>
        </w:tc>
        <w:tc>
          <w:tcPr>
            <w:tcW w:w="2721" w:type="dxa"/>
          </w:tcPr>
          <w:p w:rsidR="007E0D26" w:rsidRDefault="007E0D26">
            <w:pPr>
              <w:pStyle w:val="ConsPlusNormal"/>
            </w:pPr>
            <w:r>
              <w:t xml:space="preserve">раствор для внутривенного </w:t>
            </w:r>
            <w:r>
              <w:lastRenderedPageBreak/>
              <w:t>введения</w:t>
            </w:r>
          </w:p>
        </w:tc>
      </w:tr>
      <w:tr w:rsidR="007E0D26">
        <w:tc>
          <w:tcPr>
            <w:tcW w:w="1247" w:type="dxa"/>
          </w:tcPr>
          <w:p w:rsidR="007E0D26" w:rsidRDefault="007E0D26">
            <w:pPr>
              <w:pStyle w:val="ConsPlusNormal"/>
            </w:pPr>
            <w:r>
              <w:lastRenderedPageBreak/>
              <w:t>L02</w:t>
            </w:r>
          </w:p>
        </w:tc>
        <w:tc>
          <w:tcPr>
            <w:tcW w:w="3685" w:type="dxa"/>
          </w:tcPr>
          <w:p w:rsidR="007E0D26" w:rsidRDefault="007E0D26">
            <w:pPr>
              <w:pStyle w:val="ConsPlusNormal"/>
            </w:pPr>
            <w:r>
              <w:t>противоопухолевые гормональные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L02A</w:t>
            </w:r>
          </w:p>
        </w:tc>
        <w:tc>
          <w:tcPr>
            <w:tcW w:w="3685" w:type="dxa"/>
          </w:tcPr>
          <w:p w:rsidR="007E0D26" w:rsidRDefault="007E0D26">
            <w:pPr>
              <w:pStyle w:val="ConsPlusNormal"/>
            </w:pPr>
            <w:r>
              <w:t>гормоны и родственные соединения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L02AB</w:t>
            </w:r>
          </w:p>
        </w:tc>
        <w:tc>
          <w:tcPr>
            <w:tcW w:w="3685" w:type="dxa"/>
            <w:vMerge w:val="restart"/>
          </w:tcPr>
          <w:p w:rsidR="007E0D26" w:rsidRDefault="007E0D26">
            <w:pPr>
              <w:pStyle w:val="ConsPlusNormal"/>
            </w:pPr>
            <w:r>
              <w:t>гестагены</w:t>
            </w:r>
          </w:p>
        </w:tc>
        <w:tc>
          <w:tcPr>
            <w:tcW w:w="1984" w:type="dxa"/>
            <w:vMerge w:val="restart"/>
          </w:tcPr>
          <w:p w:rsidR="007E0D26" w:rsidRDefault="007E0D26">
            <w:pPr>
              <w:pStyle w:val="ConsPlusNormal"/>
            </w:pPr>
            <w:r>
              <w:t>медроксипрогестерон</w:t>
            </w:r>
          </w:p>
        </w:tc>
        <w:tc>
          <w:tcPr>
            <w:tcW w:w="2721" w:type="dxa"/>
          </w:tcPr>
          <w:p w:rsidR="007E0D26" w:rsidRDefault="007E0D26">
            <w:pPr>
              <w:pStyle w:val="ConsPlusNormal"/>
            </w:pPr>
            <w:r>
              <w:t>суспензия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L02AE</w:t>
            </w:r>
          </w:p>
        </w:tc>
        <w:tc>
          <w:tcPr>
            <w:tcW w:w="3685" w:type="dxa"/>
            <w:vMerge w:val="restart"/>
          </w:tcPr>
          <w:p w:rsidR="007E0D26" w:rsidRDefault="007E0D26">
            <w:pPr>
              <w:pStyle w:val="ConsPlusNormal"/>
            </w:pPr>
            <w:r>
              <w:t>аналоги гонадотропин-рилизинг гормона</w:t>
            </w:r>
          </w:p>
        </w:tc>
        <w:tc>
          <w:tcPr>
            <w:tcW w:w="1984" w:type="dxa"/>
          </w:tcPr>
          <w:p w:rsidR="007E0D26" w:rsidRDefault="007E0D26">
            <w:pPr>
              <w:pStyle w:val="ConsPlusNormal"/>
            </w:pPr>
            <w:r>
              <w:t>бусерелин</w:t>
            </w:r>
          </w:p>
        </w:tc>
        <w:tc>
          <w:tcPr>
            <w:tcW w:w="2721" w:type="dxa"/>
          </w:tcPr>
          <w:p w:rsidR="007E0D26" w:rsidRDefault="007E0D26">
            <w:pPr>
              <w:pStyle w:val="ConsPlusNormal"/>
            </w:pPr>
            <w:r>
              <w:t>лиофилизат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гозерелин</w:t>
            </w:r>
          </w:p>
        </w:tc>
        <w:tc>
          <w:tcPr>
            <w:tcW w:w="2721" w:type="dxa"/>
          </w:tcPr>
          <w:p w:rsidR="007E0D26" w:rsidRDefault="007E0D26">
            <w:pPr>
              <w:pStyle w:val="ConsPlusNormal"/>
            </w:pPr>
            <w:r>
              <w:t>капсула для подкожного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лейпрорелин</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приготовления суспензии для внутримышечного и подкожного введения пролонгированного действия; лиофилизат для </w:t>
            </w:r>
            <w:r>
              <w:lastRenderedPageBreak/>
              <w:t>приготовления суспензии для подкожного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трипторелин</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внутримышечного и подкожного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L02B</w:t>
            </w:r>
          </w:p>
        </w:tc>
        <w:tc>
          <w:tcPr>
            <w:tcW w:w="3685" w:type="dxa"/>
          </w:tcPr>
          <w:p w:rsidR="007E0D26" w:rsidRDefault="007E0D26">
            <w:pPr>
              <w:pStyle w:val="ConsPlusNormal"/>
            </w:pPr>
            <w:r>
              <w:t>антагонисты гормонов и родственные соединения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L02BA</w:t>
            </w:r>
          </w:p>
        </w:tc>
        <w:tc>
          <w:tcPr>
            <w:tcW w:w="3685" w:type="dxa"/>
            <w:vMerge w:val="restart"/>
          </w:tcPr>
          <w:p w:rsidR="007E0D26" w:rsidRDefault="007E0D26">
            <w:pPr>
              <w:pStyle w:val="ConsPlusNormal"/>
            </w:pPr>
            <w:r>
              <w:t>антиэстрогены</w:t>
            </w:r>
          </w:p>
        </w:tc>
        <w:tc>
          <w:tcPr>
            <w:tcW w:w="1984" w:type="dxa"/>
            <w:vMerge w:val="restart"/>
          </w:tcPr>
          <w:p w:rsidR="007E0D26" w:rsidRDefault="007E0D26">
            <w:pPr>
              <w:pStyle w:val="ConsPlusNormal"/>
            </w:pPr>
            <w:r>
              <w:t>тамоксифен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фулвестрант</w:t>
            </w:r>
          </w:p>
        </w:tc>
        <w:tc>
          <w:tcPr>
            <w:tcW w:w="2721" w:type="dxa"/>
          </w:tcPr>
          <w:p w:rsidR="007E0D26" w:rsidRDefault="007E0D26">
            <w:pPr>
              <w:pStyle w:val="ConsPlusNormal"/>
            </w:pPr>
            <w:r>
              <w:t xml:space="preserve">раствор для </w:t>
            </w:r>
            <w:r>
              <w:lastRenderedPageBreak/>
              <w:t>внутримышечного введения</w:t>
            </w:r>
          </w:p>
        </w:tc>
      </w:tr>
      <w:tr w:rsidR="007E0D26">
        <w:tc>
          <w:tcPr>
            <w:tcW w:w="1247" w:type="dxa"/>
            <w:vMerge w:val="restart"/>
          </w:tcPr>
          <w:p w:rsidR="007E0D26" w:rsidRDefault="007E0D26">
            <w:pPr>
              <w:pStyle w:val="ConsPlusNormal"/>
            </w:pPr>
            <w:r>
              <w:lastRenderedPageBreak/>
              <w:t>L02BB</w:t>
            </w:r>
          </w:p>
        </w:tc>
        <w:tc>
          <w:tcPr>
            <w:tcW w:w="3685" w:type="dxa"/>
            <w:vMerge w:val="restart"/>
          </w:tcPr>
          <w:p w:rsidR="007E0D26" w:rsidRDefault="007E0D26">
            <w:pPr>
              <w:pStyle w:val="ConsPlusNormal"/>
            </w:pPr>
            <w:r>
              <w:t>антиандрогены</w:t>
            </w:r>
          </w:p>
        </w:tc>
        <w:tc>
          <w:tcPr>
            <w:tcW w:w="1984" w:type="dxa"/>
          </w:tcPr>
          <w:p w:rsidR="007E0D26" w:rsidRDefault="007E0D26">
            <w:pPr>
              <w:pStyle w:val="ConsPlusNormal"/>
            </w:pPr>
            <w:r>
              <w:t>бикалутамид</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флутамид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L02BG</w:t>
            </w:r>
          </w:p>
        </w:tc>
        <w:tc>
          <w:tcPr>
            <w:tcW w:w="3685" w:type="dxa"/>
          </w:tcPr>
          <w:p w:rsidR="007E0D26" w:rsidRDefault="007E0D26">
            <w:pPr>
              <w:pStyle w:val="ConsPlusNormal"/>
            </w:pPr>
            <w:r>
              <w:t>ингибиторы ароматазы</w:t>
            </w:r>
          </w:p>
        </w:tc>
        <w:tc>
          <w:tcPr>
            <w:tcW w:w="1984" w:type="dxa"/>
          </w:tcPr>
          <w:p w:rsidR="007E0D26" w:rsidRDefault="007E0D26">
            <w:pPr>
              <w:pStyle w:val="ConsPlusNormal"/>
            </w:pPr>
            <w:r>
              <w:t>анастрозол</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L02BX</w:t>
            </w:r>
          </w:p>
        </w:tc>
        <w:tc>
          <w:tcPr>
            <w:tcW w:w="3685" w:type="dxa"/>
          </w:tcPr>
          <w:p w:rsidR="007E0D26" w:rsidRDefault="007E0D26">
            <w:pPr>
              <w:pStyle w:val="ConsPlusNormal"/>
            </w:pPr>
            <w:r>
              <w:t>другие антагонисты гормонов и родственные соединения</w:t>
            </w:r>
          </w:p>
        </w:tc>
        <w:tc>
          <w:tcPr>
            <w:tcW w:w="1984" w:type="dxa"/>
          </w:tcPr>
          <w:p w:rsidR="007E0D26" w:rsidRDefault="007E0D26">
            <w:pPr>
              <w:pStyle w:val="ConsPlusNormal"/>
            </w:pPr>
            <w:r>
              <w:t>абиратерон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L03</w:t>
            </w:r>
          </w:p>
        </w:tc>
        <w:tc>
          <w:tcPr>
            <w:tcW w:w="3685" w:type="dxa"/>
          </w:tcPr>
          <w:p w:rsidR="007E0D26" w:rsidRDefault="007E0D26">
            <w:pPr>
              <w:pStyle w:val="ConsPlusNormal"/>
            </w:pPr>
            <w:r>
              <w:t>иммуностимуляторы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L03A</w:t>
            </w:r>
          </w:p>
        </w:tc>
        <w:tc>
          <w:tcPr>
            <w:tcW w:w="3685" w:type="dxa"/>
          </w:tcPr>
          <w:p w:rsidR="007E0D26" w:rsidRDefault="007E0D26">
            <w:pPr>
              <w:pStyle w:val="ConsPlusNormal"/>
            </w:pPr>
            <w:r>
              <w:t>иммуностимуляторы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L03AA</w:t>
            </w:r>
          </w:p>
        </w:tc>
        <w:tc>
          <w:tcPr>
            <w:tcW w:w="3685" w:type="dxa"/>
            <w:vMerge w:val="restart"/>
          </w:tcPr>
          <w:p w:rsidR="007E0D26" w:rsidRDefault="007E0D26">
            <w:pPr>
              <w:pStyle w:val="ConsPlusNormal"/>
            </w:pPr>
            <w:r>
              <w:t>колониестимулирующие факторы</w:t>
            </w:r>
          </w:p>
        </w:tc>
        <w:tc>
          <w:tcPr>
            <w:tcW w:w="1984" w:type="dxa"/>
            <w:vMerge w:val="restart"/>
          </w:tcPr>
          <w:p w:rsidR="007E0D26" w:rsidRDefault="007E0D26">
            <w:pPr>
              <w:pStyle w:val="ConsPlusNormal"/>
            </w:pPr>
            <w:r>
              <w:t>филграстим</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r>
              <w:t>L03AB</w:t>
            </w:r>
          </w:p>
        </w:tc>
        <w:tc>
          <w:tcPr>
            <w:tcW w:w="3685" w:type="dxa"/>
            <w:vMerge w:val="restart"/>
          </w:tcPr>
          <w:p w:rsidR="007E0D26" w:rsidRDefault="007E0D26">
            <w:pPr>
              <w:pStyle w:val="ConsPlusNormal"/>
            </w:pPr>
            <w:r>
              <w:t>интерфероны</w:t>
            </w:r>
          </w:p>
        </w:tc>
        <w:tc>
          <w:tcPr>
            <w:tcW w:w="1984" w:type="dxa"/>
            <w:vMerge w:val="restart"/>
          </w:tcPr>
          <w:p w:rsidR="007E0D26" w:rsidRDefault="007E0D26">
            <w:pPr>
              <w:pStyle w:val="ConsPlusNormal"/>
            </w:pPr>
            <w:r>
              <w:t>интерферон альфа</w:t>
            </w:r>
          </w:p>
        </w:tc>
        <w:tc>
          <w:tcPr>
            <w:tcW w:w="2721" w:type="dxa"/>
          </w:tcPr>
          <w:p w:rsidR="007E0D26" w:rsidRDefault="007E0D26">
            <w:pPr>
              <w:pStyle w:val="ConsPlusNormal"/>
            </w:pPr>
            <w:r>
              <w:t>гель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внутримышечного, субконъюнктивального введения и закапывания в глаз;</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интраназального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субконъюнктивального введения и закапывания в глаз;</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 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интерферон бета-1a</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интерферон бета-1b</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интерферон гамма</w:t>
            </w:r>
          </w:p>
        </w:tc>
        <w:tc>
          <w:tcPr>
            <w:tcW w:w="2721" w:type="dxa"/>
          </w:tcPr>
          <w:p w:rsidR="007E0D26" w:rsidRDefault="007E0D26">
            <w:pPr>
              <w:pStyle w:val="ConsPlusNormal"/>
            </w:pPr>
            <w:r>
              <w:t>лиофилизат для приготовления раствора 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интраназального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пэгинтерферон альфа-2a</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пэгинтерферон альфа-2b</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цепэгинтерферон альфа-2b</w:t>
            </w:r>
          </w:p>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r>
              <w:t>L03AX</w:t>
            </w:r>
          </w:p>
        </w:tc>
        <w:tc>
          <w:tcPr>
            <w:tcW w:w="3685" w:type="dxa"/>
            <w:vMerge w:val="restart"/>
          </w:tcPr>
          <w:p w:rsidR="007E0D26" w:rsidRDefault="007E0D26">
            <w:pPr>
              <w:pStyle w:val="ConsPlusNormal"/>
            </w:pPr>
            <w:r>
              <w:t>другие иммуностимуляторы</w:t>
            </w:r>
          </w:p>
        </w:tc>
        <w:tc>
          <w:tcPr>
            <w:tcW w:w="1984" w:type="dxa"/>
            <w:vMerge w:val="restart"/>
          </w:tcPr>
          <w:p w:rsidR="007E0D26" w:rsidRDefault="007E0D26">
            <w:pPr>
              <w:pStyle w:val="ConsPlusNormal"/>
            </w:pPr>
            <w:r>
              <w:t>азоксимера бромид</w:t>
            </w:r>
          </w:p>
        </w:tc>
        <w:tc>
          <w:tcPr>
            <w:tcW w:w="2721" w:type="dxa"/>
          </w:tcPr>
          <w:p w:rsidR="007E0D26" w:rsidRDefault="007E0D26">
            <w:pPr>
              <w:pStyle w:val="ConsPlusNormal"/>
            </w:pPr>
            <w:r>
              <w:t>лиофилизат для приготовления раствора для инъекций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вагинальные 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вакцина для лечения рака мочевого пузыря БЦЖ</w:t>
            </w:r>
          </w:p>
        </w:tc>
        <w:tc>
          <w:tcPr>
            <w:tcW w:w="2721" w:type="dxa"/>
          </w:tcPr>
          <w:p w:rsidR="007E0D26" w:rsidRDefault="007E0D26">
            <w:pPr>
              <w:pStyle w:val="ConsPlusNormal"/>
            </w:pPr>
            <w:r>
              <w:t>лиофилизат для приготовления суспензии для внутрипузырного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глатирамера ацетат</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глутамил-цистеинил-глицин динатрия</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меглюмина акридонацетат</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тилорон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L04</w:t>
            </w:r>
          </w:p>
        </w:tc>
        <w:tc>
          <w:tcPr>
            <w:tcW w:w="3685" w:type="dxa"/>
          </w:tcPr>
          <w:p w:rsidR="007E0D26" w:rsidRDefault="007E0D26">
            <w:pPr>
              <w:pStyle w:val="ConsPlusNormal"/>
            </w:pPr>
            <w:r>
              <w:t>иммунодепрессанты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L04A</w:t>
            </w:r>
          </w:p>
        </w:tc>
        <w:tc>
          <w:tcPr>
            <w:tcW w:w="3685" w:type="dxa"/>
          </w:tcPr>
          <w:p w:rsidR="007E0D26" w:rsidRDefault="007E0D26">
            <w:pPr>
              <w:pStyle w:val="ConsPlusNormal"/>
            </w:pPr>
            <w:r>
              <w:t>иммунодепрессанты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L04AA</w:t>
            </w:r>
          </w:p>
        </w:tc>
        <w:tc>
          <w:tcPr>
            <w:tcW w:w="3685" w:type="dxa"/>
            <w:vMerge w:val="restart"/>
          </w:tcPr>
          <w:p w:rsidR="007E0D26" w:rsidRDefault="007E0D26">
            <w:pPr>
              <w:pStyle w:val="ConsPlusNormal"/>
            </w:pPr>
            <w:r>
              <w:t>селективные иммунодепрессанты</w:t>
            </w:r>
          </w:p>
        </w:tc>
        <w:tc>
          <w:tcPr>
            <w:tcW w:w="1984" w:type="dxa"/>
            <w:vMerge w:val="restart"/>
          </w:tcPr>
          <w:p w:rsidR="007E0D26" w:rsidRDefault="007E0D26">
            <w:pPr>
              <w:pStyle w:val="ConsPlusNormal"/>
            </w:pPr>
            <w:r>
              <w:t>абатацепт</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лефлуномид</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микофенолата мофетил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микофеноловая кислота</w:t>
            </w:r>
          </w:p>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натализумаб</w:t>
            </w:r>
          </w:p>
        </w:tc>
        <w:tc>
          <w:tcPr>
            <w:tcW w:w="2721" w:type="dxa"/>
          </w:tcPr>
          <w:p w:rsidR="007E0D26" w:rsidRDefault="007E0D26">
            <w:pPr>
              <w:pStyle w:val="ConsPlusNormal"/>
            </w:pPr>
            <w:r>
              <w:t xml:space="preserve">концентрат для </w:t>
            </w:r>
            <w:r>
              <w:lastRenderedPageBreak/>
              <w:t>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терифлуномид</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финголимод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эверолимус</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экулизумаб</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val="restart"/>
          </w:tcPr>
          <w:p w:rsidR="007E0D26" w:rsidRDefault="007E0D26">
            <w:pPr>
              <w:pStyle w:val="ConsPlusNormal"/>
            </w:pPr>
            <w:r>
              <w:t>L04AB</w:t>
            </w:r>
          </w:p>
        </w:tc>
        <w:tc>
          <w:tcPr>
            <w:tcW w:w="3685" w:type="dxa"/>
            <w:vMerge w:val="restart"/>
          </w:tcPr>
          <w:p w:rsidR="007E0D26" w:rsidRDefault="007E0D26">
            <w:pPr>
              <w:pStyle w:val="ConsPlusNormal"/>
            </w:pPr>
            <w:r>
              <w:t>ингибиторы фактора некроза опухоли альфа (ФНО-альфа)</w:t>
            </w:r>
          </w:p>
        </w:tc>
        <w:tc>
          <w:tcPr>
            <w:tcW w:w="1984" w:type="dxa"/>
          </w:tcPr>
          <w:p w:rsidR="007E0D26" w:rsidRDefault="007E0D26">
            <w:pPr>
              <w:pStyle w:val="ConsPlusNormal"/>
            </w:pPr>
            <w:r>
              <w:t>адалимумаб</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голимумаб</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инфликсимаб</w:t>
            </w:r>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цертолизумаба пэгол</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этанерцепт</w:t>
            </w:r>
          </w:p>
        </w:tc>
        <w:tc>
          <w:tcPr>
            <w:tcW w:w="2721" w:type="dxa"/>
          </w:tcPr>
          <w:p w:rsidR="007E0D26" w:rsidRDefault="007E0D26">
            <w:pPr>
              <w:pStyle w:val="ConsPlusNormal"/>
            </w:pPr>
            <w:r>
              <w:t xml:space="preserve">лиофилизат для </w:t>
            </w:r>
            <w:r>
              <w:lastRenderedPageBreak/>
              <w:t>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r>
              <w:t>L04AC</w:t>
            </w:r>
          </w:p>
        </w:tc>
        <w:tc>
          <w:tcPr>
            <w:tcW w:w="3685" w:type="dxa"/>
            <w:vMerge w:val="restart"/>
          </w:tcPr>
          <w:p w:rsidR="007E0D26" w:rsidRDefault="007E0D26">
            <w:pPr>
              <w:pStyle w:val="ConsPlusNormal"/>
            </w:pPr>
            <w:r>
              <w:t>ингибиторы интерлейкина</w:t>
            </w:r>
          </w:p>
        </w:tc>
        <w:tc>
          <w:tcPr>
            <w:tcW w:w="1984" w:type="dxa"/>
          </w:tcPr>
          <w:p w:rsidR="007E0D26" w:rsidRDefault="007E0D26">
            <w:pPr>
              <w:pStyle w:val="ConsPlusNormal"/>
            </w:pPr>
            <w:r>
              <w:t>базиликсимаб</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тоцилизумаб</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устекинумаб</w:t>
            </w:r>
          </w:p>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r>
              <w:t>L04AD</w:t>
            </w:r>
          </w:p>
        </w:tc>
        <w:tc>
          <w:tcPr>
            <w:tcW w:w="3685" w:type="dxa"/>
            <w:vMerge w:val="restart"/>
          </w:tcPr>
          <w:p w:rsidR="007E0D26" w:rsidRDefault="007E0D26">
            <w:pPr>
              <w:pStyle w:val="ConsPlusNormal"/>
            </w:pPr>
            <w:r>
              <w:t>ингибиторы кальциневрина</w:t>
            </w:r>
          </w:p>
        </w:tc>
        <w:tc>
          <w:tcPr>
            <w:tcW w:w="1984" w:type="dxa"/>
            <w:vMerge w:val="restart"/>
          </w:tcPr>
          <w:p w:rsidR="007E0D26" w:rsidRDefault="007E0D26">
            <w:pPr>
              <w:pStyle w:val="ConsPlusNormal"/>
            </w:pPr>
            <w:r>
              <w:t>такролимус</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циклоспорин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мягкие;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val="restart"/>
          </w:tcPr>
          <w:p w:rsidR="007E0D26" w:rsidRDefault="007E0D26">
            <w:pPr>
              <w:pStyle w:val="ConsPlusNormal"/>
            </w:pPr>
            <w:r>
              <w:t>L04AX</w:t>
            </w:r>
          </w:p>
        </w:tc>
        <w:tc>
          <w:tcPr>
            <w:tcW w:w="3685" w:type="dxa"/>
            <w:vMerge w:val="restart"/>
          </w:tcPr>
          <w:p w:rsidR="007E0D26" w:rsidRDefault="007E0D26">
            <w:pPr>
              <w:pStyle w:val="ConsPlusNormal"/>
            </w:pPr>
            <w:r>
              <w:t>другие иммунодепрессанты</w:t>
            </w:r>
          </w:p>
        </w:tc>
        <w:tc>
          <w:tcPr>
            <w:tcW w:w="1984" w:type="dxa"/>
          </w:tcPr>
          <w:p w:rsidR="007E0D26" w:rsidRDefault="007E0D26">
            <w:pPr>
              <w:pStyle w:val="ConsPlusNormal"/>
            </w:pPr>
            <w:r>
              <w:t>азатиоприн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леналидомид</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outlineLvl w:val="2"/>
            </w:pPr>
            <w:r>
              <w:t>M</w:t>
            </w:r>
          </w:p>
        </w:tc>
        <w:tc>
          <w:tcPr>
            <w:tcW w:w="3685" w:type="dxa"/>
          </w:tcPr>
          <w:p w:rsidR="007E0D26" w:rsidRDefault="007E0D26">
            <w:pPr>
              <w:pStyle w:val="ConsPlusNormal"/>
            </w:pPr>
            <w:r>
              <w:t>костно-мышечная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M01</w:t>
            </w:r>
          </w:p>
        </w:tc>
        <w:tc>
          <w:tcPr>
            <w:tcW w:w="3685" w:type="dxa"/>
          </w:tcPr>
          <w:p w:rsidR="007E0D26" w:rsidRDefault="007E0D26">
            <w:pPr>
              <w:pStyle w:val="ConsPlusNormal"/>
            </w:pPr>
            <w:r>
              <w:t>противовоспалительные и противоревматические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M01A</w:t>
            </w:r>
          </w:p>
        </w:tc>
        <w:tc>
          <w:tcPr>
            <w:tcW w:w="3685" w:type="dxa"/>
          </w:tcPr>
          <w:p w:rsidR="007E0D26" w:rsidRDefault="007E0D26">
            <w:pPr>
              <w:pStyle w:val="ConsPlusNormal"/>
            </w:pPr>
            <w:r>
              <w:t>нестероидные противовоспалительные и противоревматические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M01AB</w:t>
            </w:r>
          </w:p>
        </w:tc>
        <w:tc>
          <w:tcPr>
            <w:tcW w:w="3685" w:type="dxa"/>
            <w:vMerge w:val="restart"/>
          </w:tcPr>
          <w:p w:rsidR="007E0D26" w:rsidRDefault="007E0D26">
            <w:pPr>
              <w:pStyle w:val="ConsPlusNormal"/>
            </w:pPr>
            <w:r>
              <w:t>производные уксусной кислоты и родственные соединения</w:t>
            </w:r>
          </w:p>
        </w:tc>
        <w:tc>
          <w:tcPr>
            <w:tcW w:w="1984" w:type="dxa"/>
            <w:vMerge w:val="restart"/>
          </w:tcPr>
          <w:p w:rsidR="007E0D26" w:rsidRDefault="007E0D26">
            <w:pPr>
              <w:pStyle w:val="ConsPlusNormal"/>
            </w:pPr>
            <w:r>
              <w:t>диклофенак</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покрытые кишечнорастворимой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кеторолак</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M01AC</w:t>
            </w:r>
          </w:p>
        </w:tc>
        <w:tc>
          <w:tcPr>
            <w:tcW w:w="3685" w:type="dxa"/>
            <w:vMerge w:val="restart"/>
          </w:tcPr>
          <w:p w:rsidR="007E0D26" w:rsidRDefault="007E0D26">
            <w:pPr>
              <w:pStyle w:val="ConsPlusNormal"/>
            </w:pPr>
            <w:r>
              <w:t>оксикамы</w:t>
            </w:r>
          </w:p>
        </w:tc>
        <w:tc>
          <w:tcPr>
            <w:tcW w:w="1984" w:type="dxa"/>
            <w:vMerge w:val="restart"/>
          </w:tcPr>
          <w:p w:rsidR="007E0D26" w:rsidRDefault="007E0D26">
            <w:pPr>
              <w:pStyle w:val="ConsPlusNormal"/>
            </w:pPr>
            <w:r>
              <w:t>лорноксикам</w:t>
            </w:r>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M01AE</w:t>
            </w:r>
          </w:p>
        </w:tc>
        <w:tc>
          <w:tcPr>
            <w:tcW w:w="3685" w:type="dxa"/>
            <w:vMerge w:val="restart"/>
          </w:tcPr>
          <w:p w:rsidR="007E0D26" w:rsidRDefault="007E0D26">
            <w:pPr>
              <w:pStyle w:val="ConsPlusNormal"/>
            </w:pPr>
            <w:r>
              <w:t>производные пропионовой кислоты</w:t>
            </w:r>
          </w:p>
        </w:tc>
        <w:tc>
          <w:tcPr>
            <w:tcW w:w="1984" w:type="dxa"/>
            <w:vMerge w:val="restart"/>
          </w:tcPr>
          <w:p w:rsidR="007E0D26" w:rsidRDefault="007E0D26">
            <w:pPr>
              <w:pStyle w:val="ConsPlusNormal"/>
            </w:pPr>
            <w:r>
              <w:t>ибупрофен</w:t>
            </w:r>
          </w:p>
        </w:tc>
        <w:tc>
          <w:tcPr>
            <w:tcW w:w="2721" w:type="dxa"/>
          </w:tcPr>
          <w:p w:rsidR="007E0D26" w:rsidRDefault="007E0D26">
            <w:pPr>
              <w:pStyle w:val="ConsPlusNormal"/>
            </w:pPr>
            <w:r>
              <w:t>гель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гранулы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кетопрофен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w:t>
            </w:r>
            <w:r>
              <w:lastRenderedPageBreak/>
              <w:t>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tcPr>
          <w:p w:rsidR="007E0D26" w:rsidRDefault="007E0D26">
            <w:pPr>
              <w:pStyle w:val="ConsPlusNormal"/>
            </w:pPr>
            <w:r>
              <w:t>M01C</w:t>
            </w:r>
          </w:p>
        </w:tc>
        <w:tc>
          <w:tcPr>
            <w:tcW w:w="3685" w:type="dxa"/>
          </w:tcPr>
          <w:p w:rsidR="007E0D26" w:rsidRDefault="007E0D26">
            <w:pPr>
              <w:pStyle w:val="ConsPlusNormal"/>
            </w:pPr>
            <w:r>
              <w:t>базисные противоревматические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M01CC</w:t>
            </w:r>
          </w:p>
        </w:tc>
        <w:tc>
          <w:tcPr>
            <w:tcW w:w="3685" w:type="dxa"/>
          </w:tcPr>
          <w:p w:rsidR="007E0D26" w:rsidRDefault="007E0D26">
            <w:pPr>
              <w:pStyle w:val="ConsPlusNormal"/>
            </w:pPr>
            <w:r>
              <w:t>пеницилламин и подобные препараты</w:t>
            </w:r>
          </w:p>
        </w:tc>
        <w:tc>
          <w:tcPr>
            <w:tcW w:w="1984" w:type="dxa"/>
          </w:tcPr>
          <w:p w:rsidR="007E0D26" w:rsidRDefault="007E0D26">
            <w:pPr>
              <w:pStyle w:val="ConsPlusNormal"/>
            </w:pPr>
            <w:r>
              <w:t>пеницилламин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lastRenderedPageBreak/>
              <w:t>M03</w:t>
            </w:r>
          </w:p>
        </w:tc>
        <w:tc>
          <w:tcPr>
            <w:tcW w:w="3685" w:type="dxa"/>
          </w:tcPr>
          <w:p w:rsidR="007E0D26" w:rsidRDefault="007E0D26">
            <w:pPr>
              <w:pStyle w:val="ConsPlusNormal"/>
            </w:pPr>
            <w:r>
              <w:t>миорелаксанты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M03A</w:t>
            </w:r>
          </w:p>
        </w:tc>
        <w:tc>
          <w:tcPr>
            <w:tcW w:w="3685" w:type="dxa"/>
          </w:tcPr>
          <w:p w:rsidR="007E0D26" w:rsidRDefault="007E0D26">
            <w:pPr>
              <w:pStyle w:val="ConsPlusNormal"/>
            </w:pPr>
            <w:r>
              <w:t>миорелаксанты периферического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M03AB</w:t>
            </w:r>
          </w:p>
        </w:tc>
        <w:tc>
          <w:tcPr>
            <w:tcW w:w="3685" w:type="dxa"/>
          </w:tcPr>
          <w:p w:rsidR="007E0D26" w:rsidRDefault="007E0D26">
            <w:pPr>
              <w:pStyle w:val="ConsPlusNormal"/>
            </w:pPr>
            <w:r>
              <w:t>производные холина</w:t>
            </w:r>
          </w:p>
        </w:tc>
        <w:tc>
          <w:tcPr>
            <w:tcW w:w="1984" w:type="dxa"/>
          </w:tcPr>
          <w:p w:rsidR="007E0D26" w:rsidRDefault="007E0D26">
            <w:pPr>
              <w:pStyle w:val="ConsPlusNormal"/>
            </w:pPr>
            <w:r>
              <w:t>суксаметония йодид и хлорид</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val="restart"/>
          </w:tcPr>
          <w:p w:rsidR="007E0D26" w:rsidRDefault="007E0D26">
            <w:pPr>
              <w:pStyle w:val="ConsPlusNormal"/>
            </w:pPr>
            <w:r>
              <w:t>M03AC</w:t>
            </w:r>
          </w:p>
        </w:tc>
        <w:tc>
          <w:tcPr>
            <w:tcW w:w="3685" w:type="dxa"/>
            <w:vMerge w:val="restart"/>
          </w:tcPr>
          <w:p w:rsidR="007E0D26" w:rsidRDefault="007E0D26">
            <w:pPr>
              <w:pStyle w:val="ConsPlusNormal"/>
            </w:pPr>
            <w:r>
              <w:t>другие четвертичные аммониевые соединения</w:t>
            </w:r>
          </w:p>
        </w:tc>
        <w:tc>
          <w:tcPr>
            <w:tcW w:w="1984" w:type="dxa"/>
          </w:tcPr>
          <w:p w:rsidR="007E0D26" w:rsidRDefault="007E0D26">
            <w:pPr>
              <w:pStyle w:val="ConsPlusNormal"/>
            </w:pPr>
            <w:r>
              <w:t>пипекурония бромид</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рокурония бромид</w:t>
            </w:r>
          </w:p>
        </w:tc>
        <w:tc>
          <w:tcPr>
            <w:tcW w:w="2721" w:type="dxa"/>
          </w:tcPr>
          <w:p w:rsidR="007E0D26" w:rsidRDefault="007E0D26">
            <w:pPr>
              <w:pStyle w:val="ConsPlusNormal"/>
            </w:pPr>
            <w:r>
              <w:t>раствор для внутривенного введения</w:t>
            </w:r>
          </w:p>
        </w:tc>
      </w:tr>
      <w:tr w:rsidR="007E0D26">
        <w:tc>
          <w:tcPr>
            <w:tcW w:w="1247" w:type="dxa"/>
            <w:vMerge w:val="restart"/>
          </w:tcPr>
          <w:p w:rsidR="007E0D26" w:rsidRDefault="007E0D26">
            <w:pPr>
              <w:pStyle w:val="ConsPlusNormal"/>
            </w:pPr>
            <w:r>
              <w:t>M03AX</w:t>
            </w:r>
          </w:p>
        </w:tc>
        <w:tc>
          <w:tcPr>
            <w:tcW w:w="3685" w:type="dxa"/>
            <w:vMerge w:val="restart"/>
          </w:tcPr>
          <w:p w:rsidR="007E0D26" w:rsidRDefault="007E0D26">
            <w:pPr>
              <w:pStyle w:val="ConsPlusNormal"/>
            </w:pPr>
            <w:r>
              <w:t>другие миорелаксанты периферического действия</w:t>
            </w:r>
          </w:p>
        </w:tc>
        <w:tc>
          <w:tcPr>
            <w:tcW w:w="1984" w:type="dxa"/>
          </w:tcPr>
          <w:p w:rsidR="007E0D26" w:rsidRDefault="007E0D26">
            <w:pPr>
              <w:pStyle w:val="ConsPlusNormal"/>
            </w:pPr>
            <w:r>
              <w:t>ботулинический токсин типа A</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ботулинический токсин типа A-гемагглютинин комплекс</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tcPr>
          <w:p w:rsidR="007E0D26" w:rsidRDefault="007E0D26">
            <w:pPr>
              <w:pStyle w:val="ConsPlusNormal"/>
            </w:pPr>
            <w:r>
              <w:t>M03B</w:t>
            </w:r>
          </w:p>
        </w:tc>
        <w:tc>
          <w:tcPr>
            <w:tcW w:w="3685" w:type="dxa"/>
          </w:tcPr>
          <w:p w:rsidR="007E0D26" w:rsidRDefault="007E0D26">
            <w:pPr>
              <w:pStyle w:val="ConsPlusNormal"/>
            </w:pPr>
            <w:r>
              <w:t>миорелаксанты центрального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M03BX</w:t>
            </w:r>
          </w:p>
        </w:tc>
        <w:tc>
          <w:tcPr>
            <w:tcW w:w="3685" w:type="dxa"/>
            <w:vMerge w:val="restart"/>
          </w:tcPr>
          <w:p w:rsidR="007E0D26" w:rsidRDefault="007E0D26">
            <w:pPr>
              <w:pStyle w:val="ConsPlusNormal"/>
            </w:pPr>
            <w:r>
              <w:t xml:space="preserve">другие миорелаксанты центрального </w:t>
            </w:r>
            <w:r>
              <w:lastRenderedPageBreak/>
              <w:t>действия</w:t>
            </w:r>
          </w:p>
        </w:tc>
        <w:tc>
          <w:tcPr>
            <w:tcW w:w="1984" w:type="dxa"/>
            <w:vMerge w:val="restart"/>
          </w:tcPr>
          <w:p w:rsidR="007E0D26" w:rsidRDefault="007E0D26">
            <w:pPr>
              <w:pStyle w:val="ConsPlusNormal"/>
            </w:pPr>
            <w:r>
              <w:lastRenderedPageBreak/>
              <w:t>баклофен</w:t>
            </w:r>
          </w:p>
        </w:tc>
        <w:tc>
          <w:tcPr>
            <w:tcW w:w="2721" w:type="dxa"/>
          </w:tcPr>
          <w:p w:rsidR="007E0D26" w:rsidRDefault="007E0D26">
            <w:pPr>
              <w:pStyle w:val="ConsPlusNormal"/>
            </w:pPr>
            <w:r>
              <w:t xml:space="preserve">раствор для </w:t>
            </w:r>
            <w:r>
              <w:lastRenderedPageBreak/>
              <w:t>интратекального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тизанидин</w:t>
            </w:r>
          </w:p>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M04</w:t>
            </w:r>
          </w:p>
        </w:tc>
        <w:tc>
          <w:tcPr>
            <w:tcW w:w="3685" w:type="dxa"/>
          </w:tcPr>
          <w:p w:rsidR="007E0D26" w:rsidRDefault="007E0D26">
            <w:pPr>
              <w:pStyle w:val="ConsPlusNormal"/>
            </w:pPr>
            <w:r>
              <w:t>противоподагрические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M04A</w:t>
            </w:r>
          </w:p>
        </w:tc>
        <w:tc>
          <w:tcPr>
            <w:tcW w:w="3685" w:type="dxa"/>
          </w:tcPr>
          <w:p w:rsidR="007E0D26" w:rsidRDefault="007E0D26">
            <w:pPr>
              <w:pStyle w:val="ConsPlusNormal"/>
            </w:pPr>
            <w:r>
              <w:t>противоподагрические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M04AA</w:t>
            </w:r>
          </w:p>
        </w:tc>
        <w:tc>
          <w:tcPr>
            <w:tcW w:w="3685" w:type="dxa"/>
          </w:tcPr>
          <w:p w:rsidR="007E0D26" w:rsidRDefault="007E0D26">
            <w:pPr>
              <w:pStyle w:val="ConsPlusNormal"/>
            </w:pPr>
            <w:r>
              <w:t>ингибиторы образования мочевой кислоты</w:t>
            </w:r>
          </w:p>
        </w:tc>
        <w:tc>
          <w:tcPr>
            <w:tcW w:w="1984" w:type="dxa"/>
          </w:tcPr>
          <w:p w:rsidR="007E0D26" w:rsidRDefault="007E0D26">
            <w:pPr>
              <w:pStyle w:val="ConsPlusNormal"/>
            </w:pPr>
            <w:r>
              <w:t>аллопуринол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M05</w:t>
            </w:r>
          </w:p>
        </w:tc>
        <w:tc>
          <w:tcPr>
            <w:tcW w:w="3685" w:type="dxa"/>
          </w:tcPr>
          <w:p w:rsidR="007E0D26" w:rsidRDefault="007E0D26">
            <w:pPr>
              <w:pStyle w:val="ConsPlusNormal"/>
            </w:pPr>
            <w:r>
              <w:t>препараты для лечения заболеваний костей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M05B</w:t>
            </w:r>
          </w:p>
        </w:tc>
        <w:tc>
          <w:tcPr>
            <w:tcW w:w="3685" w:type="dxa"/>
          </w:tcPr>
          <w:p w:rsidR="007E0D26" w:rsidRDefault="007E0D26">
            <w:pPr>
              <w:pStyle w:val="ConsPlusNormal"/>
            </w:pPr>
            <w:r>
              <w:t>препараты, влияющие на структуру и минерализацию костей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M05BA</w:t>
            </w:r>
          </w:p>
        </w:tc>
        <w:tc>
          <w:tcPr>
            <w:tcW w:w="3685" w:type="dxa"/>
            <w:vMerge w:val="restart"/>
          </w:tcPr>
          <w:p w:rsidR="007E0D26" w:rsidRDefault="007E0D26">
            <w:pPr>
              <w:pStyle w:val="ConsPlusNormal"/>
            </w:pPr>
            <w:r>
              <w:t>бифосфонаты</w:t>
            </w:r>
          </w:p>
        </w:tc>
        <w:tc>
          <w:tcPr>
            <w:tcW w:w="1984" w:type="dxa"/>
            <w:vMerge w:val="restart"/>
          </w:tcPr>
          <w:p w:rsidR="007E0D26" w:rsidRDefault="007E0D26">
            <w:pPr>
              <w:pStyle w:val="ConsPlusNormal"/>
            </w:pPr>
            <w:r>
              <w:t>алендроновая кислота</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золедроновая кислота</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val="restart"/>
          </w:tcPr>
          <w:p w:rsidR="007E0D26" w:rsidRDefault="007E0D26">
            <w:pPr>
              <w:pStyle w:val="ConsPlusNormal"/>
            </w:pPr>
            <w:r>
              <w:t>M05BX</w:t>
            </w:r>
          </w:p>
        </w:tc>
        <w:tc>
          <w:tcPr>
            <w:tcW w:w="3685" w:type="dxa"/>
            <w:vMerge w:val="restart"/>
          </w:tcPr>
          <w:p w:rsidR="007E0D26" w:rsidRDefault="007E0D26">
            <w:pPr>
              <w:pStyle w:val="ConsPlusNormal"/>
            </w:pPr>
            <w:r>
              <w:t>другие препараты, влияющие на структуру и минерализацию костей</w:t>
            </w:r>
          </w:p>
        </w:tc>
        <w:tc>
          <w:tcPr>
            <w:tcW w:w="1984" w:type="dxa"/>
          </w:tcPr>
          <w:p w:rsidR="007E0D26" w:rsidRDefault="007E0D26">
            <w:pPr>
              <w:pStyle w:val="ConsPlusNormal"/>
            </w:pPr>
            <w:r>
              <w:t>деносумаб</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стронция ранелат</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tcPr>
          <w:p w:rsidR="007E0D26" w:rsidRDefault="007E0D26">
            <w:pPr>
              <w:pStyle w:val="ConsPlusNormal"/>
              <w:outlineLvl w:val="2"/>
            </w:pPr>
            <w:r>
              <w:t>N</w:t>
            </w:r>
          </w:p>
        </w:tc>
        <w:tc>
          <w:tcPr>
            <w:tcW w:w="3685" w:type="dxa"/>
          </w:tcPr>
          <w:p w:rsidR="007E0D26" w:rsidRDefault="007E0D26">
            <w:pPr>
              <w:pStyle w:val="ConsPlusNormal"/>
            </w:pPr>
            <w:r>
              <w:t>нервная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01</w:t>
            </w:r>
          </w:p>
        </w:tc>
        <w:tc>
          <w:tcPr>
            <w:tcW w:w="3685" w:type="dxa"/>
          </w:tcPr>
          <w:p w:rsidR="007E0D26" w:rsidRDefault="007E0D26">
            <w:pPr>
              <w:pStyle w:val="ConsPlusNormal"/>
            </w:pPr>
            <w:r>
              <w:t>анестетики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01A</w:t>
            </w:r>
          </w:p>
        </w:tc>
        <w:tc>
          <w:tcPr>
            <w:tcW w:w="3685" w:type="dxa"/>
          </w:tcPr>
          <w:p w:rsidR="007E0D26" w:rsidRDefault="007E0D26">
            <w:pPr>
              <w:pStyle w:val="ConsPlusNormal"/>
            </w:pPr>
            <w:r>
              <w:t>препараты для общей анестезии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01AB</w:t>
            </w:r>
          </w:p>
        </w:tc>
        <w:tc>
          <w:tcPr>
            <w:tcW w:w="3685" w:type="dxa"/>
            <w:vMerge w:val="restart"/>
          </w:tcPr>
          <w:p w:rsidR="007E0D26" w:rsidRDefault="007E0D26">
            <w:pPr>
              <w:pStyle w:val="ConsPlusNormal"/>
            </w:pPr>
            <w:r>
              <w:t>галогенированные углеводороды</w:t>
            </w:r>
          </w:p>
        </w:tc>
        <w:tc>
          <w:tcPr>
            <w:tcW w:w="1984" w:type="dxa"/>
          </w:tcPr>
          <w:p w:rsidR="007E0D26" w:rsidRDefault="007E0D26">
            <w:pPr>
              <w:pStyle w:val="ConsPlusNormal"/>
            </w:pPr>
            <w:r>
              <w:t>галотан</w:t>
            </w:r>
          </w:p>
        </w:tc>
        <w:tc>
          <w:tcPr>
            <w:tcW w:w="2721" w:type="dxa"/>
          </w:tcPr>
          <w:p w:rsidR="007E0D26" w:rsidRDefault="007E0D26">
            <w:pPr>
              <w:pStyle w:val="ConsPlusNormal"/>
            </w:pPr>
            <w:r>
              <w:t>жидкость для ингаляций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севофлуран</w:t>
            </w:r>
          </w:p>
        </w:tc>
        <w:tc>
          <w:tcPr>
            <w:tcW w:w="2721" w:type="dxa"/>
          </w:tcPr>
          <w:p w:rsidR="007E0D26" w:rsidRDefault="007E0D26">
            <w:pPr>
              <w:pStyle w:val="ConsPlusNormal"/>
            </w:pPr>
            <w:r>
              <w:t>жидкость для ингаляций</w:t>
            </w:r>
          </w:p>
        </w:tc>
      </w:tr>
      <w:tr w:rsidR="007E0D26">
        <w:tc>
          <w:tcPr>
            <w:tcW w:w="1247" w:type="dxa"/>
          </w:tcPr>
          <w:p w:rsidR="007E0D26" w:rsidRDefault="007E0D26">
            <w:pPr>
              <w:pStyle w:val="ConsPlusNormal"/>
            </w:pPr>
            <w:r>
              <w:t>N 01AF</w:t>
            </w:r>
          </w:p>
        </w:tc>
        <w:tc>
          <w:tcPr>
            <w:tcW w:w="3685" w:type="dxa"/>
          </w:tcPr>
          <w:p w:rsidR="007E0D26" w:rsidRDefault="007E0D26">
            <w:pPr>
              <w:pStyle w:val="ConsPlusNormal"/>
            </w:pPr>
            <w:r>
              <w:t>барбитураты</w:t>
            </w:r>
          </w:p>
        </w:tc>
        <w:tc>
          <w:tcPr>
            <w:tcW w:w="1984" w:type="dxa"/>
          </w:tcPr>
          <w:p w:rsidR="007E0D26" w:rsidRDefault="007E0D26">
            <w:pPr>
              <w:pStyle w:val="ConsPlusNormal"/>
            </w:pPr>
            <w:r>
              <w:t>тиопентал натрия</w:t>
            </w:r>
          </w:p>
        </w:tc>
        <w:tc>
          <w:tcPr>
            <w:tcW w:w="2721" w:type="dxa"/>
          </w:tcPr>
          <w:p w:rsidR="007E0D26" w:rsidRDefault="007E0D26">
            <w:pPr>
              <w:pStyle w:val="ConsPlusNormal"/>
            </w:pPr>
            <w:r>
              <w:t>порошок для приготовления раствора для внутривенного введения</w:t>
            </w:r>
          </w:p>
        </w:tc>
      </w:tr>
      <w:tr w:rsidR="007E0D26">
        <w:tc>
          <w:tcPr>
            <w:tcW w:w="1247" w:type="dxa"/>
            <w:vMerge w:val="restart"/>
          </w:tcPr>
          <w:p w:rsidR="007E0D26" w:rsidRDefault="007E0D26">
            <w:pPr>
              <w:pStyle w:val="ConsPlusNormal"/>
            </w:pPr>
            <w:r>
              <w:t>N 01AH</w:t>
            </w:r>
          </w:p>
        </w:tc>
        <w:tc>
          <w:tcPr>
            <w:tcW w:w="3685" w:type="dxa"/>
            <w:vMerge w:val="restart"/>
          </w:tcPr>
          <w:p w:rsidR="007E0D26" w:rsidRDefault="007E0D26">
            <w:pPr>
              <w:pStyle w:val="ConsPlusNormal"/>
            </w:pPr>
            <w:r>
              <w:t>опиоидные анальгетики</w:t>
            </w:r>
          </w:p>
        </w:tc>
        <w:tc>
          <w:tcPr>
            <w:tcW w:w="1984" w:type="dxa"/>
            <w:vMerge w:val="restart"/>
          </w:tcPr>
          <w:p w:rsidR="007E0D26" w:rsidRDefault="007E0D26">
            <w:pPr>
              <w:pStyle w:val="ConsPlusNormal"/>
            </w:pPr>
            <w:r>
              <w:t>тримеперидин</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01AX</w:t>
            </w:r>
          </w:p>
        </w:tc>
        <w:tc>
          <w:tcPr>
            <w:tcW w:w="3685" w:type="dxa"/>
            <w:vMerge w:val="restart"/>
          </w:tcPr>
          <w:p w:rsidR="007E0D26" w:rsidRDefault="007E0D26">
            <w:pPr>
              <w:pStyle w:val="ConsPlusNormal"/>
            </w:pPr>
            <w:r>
              <w:t>другие препараты для общей анестезии</w:t>
            </w:r>
          </w:p>
        </w:tc>
        <w:tc>
          <w:tcPr>
            <w:tcW w:w="1984" w:type="dxa"/>
          </w:tcPr>
          <w:p w:rsidR="007E0D26" w:rsidRDefault="007E0D26">
            <w:pPr>
              <w:pStyle w:val="ConsPlusNormal"/>
            </w:pPr>
            <w:r>
              <w:t>динитрогена оксид</w:t>
            </w:r>
          </w:p>
        </w:tc>
        <w:tc>
          <w:tcPr>
            <w:tcW w:w="2721" w:type="dxa"/>
          </w:tcPr>
          <w:p w:rsidR="007E0D26" w:rsidRDefault="007E0D26">
            <w:pPr>
              <w:pStyle w:val="ConsPlusNormal"/>
            </w:pPr>
            <w:r>
              <w:t>газ сжатый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кетамин</w:t>
            </w:r>
          </w:p>
        </w:tc>
        <w:tc>
          <w:tcPr>
            <w:tcW w:w="2721" w:type="dxa"/>
          </w:tcPr>
          <w:p w:rsidR="007E0D26" w:rsidRDefault="007E0D26">
            <w:pPr>
              <w:pStyle w:val="ConsPlusNormal"/>
            </w:pPr>
            <w:r>
              <w:t xml:space="preserve">раствор для внутривенного и внутримышечного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натрия оксибутират</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пропофол</w:t>
            </w:r>
          </w:p>
        </w:tc>
        <w:tc>
          <w:tcPr>
            <w:tcW w:w="2721" w:type="dxa"/>
          </w:tcPr>
          <w:p w:rsidR="007E0D26" w:rsidRDefault="007E0D26">
            <w:pPr>
              <w:pStyle w:val="ConsPlusNormal"/>
            </w:pPr>
            <w:r>
              <w:t>эмульсия для внутривенного введения</w:t>
            </w:r>
          </w:p>
        </w:tc>
      </w:tr>
      <w:tr w:rsidR="007E0D26">
        <w:tc>
          <w:tcPr>
            <w:tcW w:w="1247" w:type="dxa"/>
          </w:tcPr>
          <w:p w:rsidR="007E0D26" w:rsidRDefault="007E0D26">
            <w:pPr>
              <w:pStyle w:val="ConsPlusNormal"/>
            </w:pPr>
            <w:r>
              <w:t>N 01B</w:t>
            </w:r>
          </w:p>
        </w:tc>
        <w:tc>
          <w:tcPr>
            <w:tcW w:w="3685" w:type="dxa"/>
          </w:tcPr>
          <w:p w:rsidR="007E0D26" w:rsidRDefault="007E0D26">
            <w:pPr>
              <w:pStyle w:val="ConsPlusNormal"/>
            </w:pPr>
            <w:r>
              <w:t>местные анестетики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01BA</w:t>
            </w:r>
          </w:p>
        </w:tc>
        <w:tc>
          <w:tcPr>
            <w:tcW w:w="3685" w:type="dxa"/>
          </w:tcPr>
          <w:p w:rsidR="007E0D26" w:rsidRDefault="007E0D26">
            <w:pPr>
              <w:pStyle w:val="ConsPlusNormal"/>
            </w:pPr>
            <w:r>
              <w:t>эфиры аминобензойной кислоты</w:t>
            </w:r>
          </w:p>
        </w:tc>
        <w:tc>
          <w:tcPr>
            <w:tcW w:w="1984" w:type="dxa"/>
          </w:tcPr>
          <w:p w:rsidR="007E0D26" w:rsidRDefault="007E0D26">
            <w:pPr>
              <w:pStyle w:val="ConsPlusNormal"/>
            </w:pPr>
            <w:r>
              <w:t>прокаин</w:t>
            </w:r>
          </w:p>
        </w:tc>
        <w:tc>
          <w:tcPr>
            <w:tcW w:w="2721" w:type="dxa"/>
          </w:tcPr>
          <w:p w:rsidR="007E0D26" w:rsidRDefault="007E0D26">
            <w:pPr>
              <w:pStyle w:val="ConsPlusNormal"/>
            </w:pPr>
            <w:r>
              <w:t>раствор для инъекций</w:t>
            </w:r>
          </w:p>
        </w:tc>
      </w:tr>
      <w:tr w:rsidR="007E0D26">
        <w:tc>
          <w:tcPr>
            <w:tcW w:w="1247" w:type="dxa"/>
            <w:vMerge w:val="restart"/>
          </w:tcPr>
          <w:p w:rsidR="007E0D26" w:rsidRDefault="007E0D26">
            <w:pPr>
              <w:pStyle w:val="ConsPlusNormal"/>
            </w:pPr>
            <w:r>
              <w:t>N 01BB</w:t>
            </w:r>
          </w:p>
        </w:tc>
        <w:tc>
          <w:tcPr>
            <w:tcW w:w="3685" w:type="dxa"/>
            <w:vMerge w:val="restart"/>
          </w:tcPr>
          <w:p w:rsidR="007E0D26" w:rsidRDefault="007E0D26">
            <w:pPr>
              <w:pStyle w:val="ConsPlusNormal"/>
            </w:pPr>
            <w:r>
              <w:t>амиды</w:t>
            </w:r>
          </w:p>
        </w:tc>
        <w:tc>
          <w:tcPr>
            <w:tcW w:w="1984" w:type="dxa"/>
            <w:vMerge w:val="restart"/>
          </w:tcPr>
          <w:p w:rsidR="007E0D26" w:rsidRDefault="007E0D26">
            <w:pPr>
              <w:pStyle w:val="ConsPlusNormal"/>
            </w:pPr>
            <w:r>
              <w:t>бупивакаин</w:t>
            </w:r>
          </w:p>
        </w:tc>
        <w:tc>
          <w:tcPr>
            <w:tcW w:w="2721" w:type="dxa"/>
          </w:tcPr>
          <w:p w:rsidR="007E0D26" w:rsidRDefault="007E0D26">
            <w:pPr>
              <w:pStyle w:val="ConsPlusNormal"/>
            </w:pPr>
            <w:r>
              <w:t>раствор для интратекального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ропивакаин</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N 02</w:t>
            </w:r>
          </w:p>
        </w:tc>
        <w:tc>
          <w:tcPr>
            <w:tcW w:w="3685" w:type="dxa"/>
          </w:tcPr>
          <w:p w:rsidR="007E0D26" w:rsidRDefault="007E0D26">
            <w:pPr>
              <w:pStyle w:val="ConsPlusNormal"/>
            </w:pPr>
            <w:r>
              <w:t>анальгетики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02A</w:t>
            </w:r>
          </w:p>
        </w:tc>
        <w:tc>
          <w:tcPr>
            <w:tcW w:w="3685" w:type="dxa"/>
          </w:tcPr>
          <w:p w:rsidR="007E0D26" w:rsidRDefault="007E0D26">
            <w:pPr>
              <w:pStyle w:val="ConsPlusNormal"/>
            </w:pPr>
            <w:r>
              <w:t>опиоиды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02AA</w:t>
            </w:r>
          </w:p>
        </w:tc>
        <w:tc>
          <w:tcPr>
            <w:tcW w:w="3685" w:type="dxa"/>
            <w:vMerge w:val="restart"/>
          </w:tcPr>
          <w:p w:rsidR="007E0D26" w:rsidRDefault="007E0D26">
            <w:pPr>
              <w:pStyle w:val="ConsPlusNormal"/>
            </w:pPr>
            <w:r>
              <w:t>природные алкалоиды опия</w:t>
            </w:r>
          </w:p>
        </w:tc>
        <w:tc>
          <w:tcPr>
            <w:tcW w:w="1984" w:type="dxa"/>
            <w:vMerge w:val="restart"/>
          </w:tcPr>
          <w:p w:rsidR="007E0D26" w:rsidRDefault="007E0D26">
            <w:pPr>
              <w:pStyle w:val="ConsPlusNormal"/>
            </w:pPr>
            <w:r>
              <w:t>морфин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пролонгированного действия, покрытые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налоксон + оксикодон</w:t>
            </w:r>
          </w:p>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r>
              <w:t>N 02AB</w:t>
            </w:r>
          </w:p>
        </w:tc>
        <w:tc>
          <w:tcPr>
            <w:tcW w:w="3685" w:type="dxa"/>
            <w:vMerge w:val="restart"/>
          </w:tcPr>
          <w:p w:rsidR="007E0D26" w:rsidRDefault="007E0D26">
            <w:pPr>
              <w:pStyle w:val="ConsPlusNormal"/>
            </w:pPr>
            <w:r>
              <w:t>производные фенилпиперидина</w:t>
            </w:r>
          </w:p>
        </w:tc>
        <w:tc>
          <w:tcPr>
            <w:tcW w:w="1984" w:type="dxa"/>
            <w:vMerge w:val="restart"/>
          </w:tcPr>
          <w:p w:rsidR="007E0D26" w:rsidRDefault="007E0D26">
            <w:pPr>
              <w:pStyle w:val="ConsPlusNormal"/>
            </w:pPr>
            <w:r>
              <w:t>фентанил</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подъязычные;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трансдермальная терапевтическая система</w:t>
            </w:r>
          </w:p>
        </w:tc>
      </w:tr>
      <w:tr w:rsidR="007E0D26">
        <w:tc>
          <w:tcPr>
            <w:tcW w:w="1247" w:type="dxa"/>
          </w:tcPr>
          <w:p w:rsidR="007E0D26" w:rsidRDefault="007E0D26">
            <w:pPr>
              <w:pStyle w:val="ConsPlusNormal"/>
            </w:pPr>
            <w:r>
              <w:t>N 02AE</w:t>
            </w:r>
          </w:p>
        </w:tc>
        <w:tc>
          <w:tcPr>
            <w:tcW w:w="3685" w:type="dxa"/>
          </w:tcPr>
          <w:p w:rsidR="007E0D26" w:rsidRDefault="007E0D26">
            <w:pPr>
              <w:pStyle w:val="ConsPlusNormal"/>
            </w:pPr>
            <w:r>
              <w:t>производные орипавина</w:t>
            </w:r>
          </w:p>
        </w:tc>
        <w:tc>
          <w:tcPr>
            <w:tcW w:w="1984" w:type="dxa"/>
          </w:tcPr>
          <w:p w:rsidR="007E0D26" w:rsidRDefault="007E0D26">
            <w:pPr>
              <w:pStyle w:val="ConsPlusNormal"/>
            </w:pPr>
            <w:r>
              <w:t>бупренорфин</w:t>
            </w:r>
          </w:p>
        </w:tc>
        <w:tc>
          <w:tcPr>
            <w:tcW w:w="2721" w:type="dxa"/>
          </w:tcPr>
          <w:p w:rsidR="007E0D26" w:rsidRDefault="007E0D26">
            <w:pPr>
              <w:pStyle w:val="ConsPlusNormal"/>
            </w:pPr>
            <w:r>
              <w:t>пластырь трансдермальный</w:t>
            </w:r>
          </w:p>
        </w:tc>
      </w:tr>
      <w:tr w:rsidR="007E0D26">
        <w:tc>
          <w:tcPr>
            <w:tcW w:w="1247" w:type="dxa"/>
            <w:vMerge w:val="restart"/>
          </w:tcPr>
          <w:p w:rsidR="007E0D26" w:rsidRDefault="007E0D26">
            <w:pPr>
              <w:pStyle w:val="ConsPlusNormal"/>
            </w:pPr>
            <w:r>
              <w:t>N 02AX</w:t>
            </w:r>
          </w:p>
        </w:tc>
        <w:tc>
          <w:tcPr>
            <w:tcW w:w="3685" w:type="dxa"/>
            <w:vMerge w:val="restart"/>
          </w:tcPr>
          <w:p w:rsidR="007E0D26" w:rsidRDefault="007E0D26">
            <w:pPr>
              <w:pStyle w:val="ConsPlusNormal"/>
            </w:pPr>
            <w:r>
              <w:t>другие опиоиды</w:t>
            </w:r>
          </w:p>
        </w:tc>
        <w:tc>
          <w:tcPr>
            <w:tcW w:w="1984" w:type="dxa"/>
          </w:tcPr>
          <w:p w:rsidR="007E0D26" w:rsidRDefault="007E0D26">
            <w:pPr>
              <w:pStyle w:val="ConsPlusNormal"/>
            </w:pPr>
            <w:r>
              <w:t>пропионилфенил-этоксиэтилпиперидин</w:t>
            </w:r>
          </w:p>
        </w:tc>
        <w:tc>
          <w:tcPr>
            <w:tcW w:w="2721" w:type="dxa"/>
          </w:tcPr>
          <w:p w:rsidR="007E0D26" w:rsidRDefault="007E0D26">
            <w:pPr>
              <w:pStyle w:val="ConsPlusNormal"/>
            </w:pPr>
            <w:r>
              <w:t>таблетки защечные</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трамадол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пролонгированного действия, покрытые </w:t>
            </w:r>
            <w:r>
              <w:lastRenderedPageBreak/>
              <w:t>пленочной оболочкой</w:t>
            </w:r>
          </w:p>
        </w:tc>
      </w:tr>
      <w:tr w:rsidR="007E0D26">
        <w:tc>
          <w:tcPr>
            <w:tcW w:w="1247" w:type="dxa"/>
          </w:tcPr>
          <w:p w:rsidR="007E0D26" w:rsidRDefault="007E0D26">
            <w:pPr>
              <w:pStyle w:val="ConsPlusNormal"/>
            </w:pPr>
            <w:r>
              <w:lastRenderedPageBreak/>
              <w:t>N 02B</w:t>
            </w:r>
          </w:p>
        </w:tc>
        <w:tc>
          <w:tcPr>
            <w:tcW w:w="3685" w:type="dxa"/>
          </w:tcPr>
          <w:p w:rsidR="007E0D26" w:rsidRDefault="007E0D26">
            <w:pPr>
              <w:pStyle w:val="ConsPlusNormal"/>
            </w:pPr>
            <w:r>
              <w:t>другие анальгетики и антипиретики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02BA</w:t>
            </w:r>
          </w:p>
        </w:tc>
        <w:tc>
          <w:tcPr>
            <w:tcW w:w="3685" w:type="dxa"/>
            <w:vMerge w:val="restart"/>
          </w:tcPr>
          <w:p w:rsidR="007E0D26" w:rsidRDefault="007E0D26">
            <w:pPr>
              <w:pStyle w:val="ConsPlusNormal"/>
            </w:pPr>
            <w:r>
              <w:t>салициловая кислота и ее производные</w:t>
            </w:r>
          </w:p>
        </w:tc>
        <w:tc>
          <w:tcPr>
            <w:tcW w:w="1984" w:type="dxa"/>
            <w:vMerge w:val="restart"/>
          </w:tcPr>
          <w:p w:rsidR="007E0D26" w:rsidRDefault="007E0D26">
            <w:pPr>
              <w:pStyle w:val="ConsPlusNormal"/>
            </w:pPr>
            <w:r>
              <w:t>ацетилсалициловая кислота</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val="restart"/>
          </w:tcPr>
          <w:p w:rsidR="007E0D26" w:rsidRDefault="007E0D26">
            <w:pPr>
              <w:pStyle w:val="ConsPlusNormal"/>
            </w:pPr>
            <w:r>
              <w:t>N 02BE</w:t>
            </w:r>
          </w:p>
        </w:tc>
        <w:tc>
          <w:tcPr>
            <w:tcW w:w="3685" w:type="dxa"/>
            <w:vMerge w:val="restart"/>
          </w:tcPr>
          <w:p w:rsidR="007E0D26" w:rsidRDefault="007E0D26">
            <w:pPr>
              <w:pStyle w:val="ConsPlusNormal"/>
            </w:pPr>
            <w:r>
              <w:t>анилиды</w:t>
            </w:r>
          </w:p>
        </w:tc>
        <w:tc>
          <w:tcPr>
            <w:tcW w:w="1984" w:type="dxa"/>
            <w:vMerge w:val="restart"/>
          </w:tcPr>
          <w:p w:rsidR="007E0D26" w:rsidRDefault="007E0D26">
            <w:pPr>
              <w:pStyle w:val="ConsPlusNormal"/>
            </w:pPr>
            <w:r>
              <w:t>парацетамол</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03</w:t>
            </w:r>
          </w:p>
        </w:tc>
        <w:tc>
          <w:tcPr>
            <w:tcW w:w="3685" w:type="dxa"/>
          </w:tcPr>
          <w:p w:rsidR="007E0D26" w:rsidRDefault="007E0D26">
            <w:pPr>
              <w:pStyle w:val="ConsPlusNormal"/>
            </w:pPr>
            <w:r>
              <w:t>противоэпилептические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03A</w:t>
            </w:r>
          </w:p>
        </w:tc>
        <w:tc>
          <w:tcPr>
            <w:tcW w:w="3685" w:type="dxa"/>
          </w:tcPr>
          <w:p w:rsidR="007E0D26" w:rsidRDefault="007E0D26">
            <w:pPr>
              <w:pStyle w:val="ConsPlusNormal"/>
            </w:pPr>
            <w:r>
              <w:t>противоэпилептические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03AA</w:t>
            </w:r>
          </w:p>
        </w:tc>
        <w:tc>
          <w:tcPr>
            <w:tcW w:w="3685" w:type="dxa"/>
            <w:vMerge w:val="restart"/>
          </w:tcPr>
          <w:p w:rsidR="007E0D26" w:rsidRDefault="007E0D26">
            <w:pPr>
              <w:pStyle w:val="ConsPlusNormal"/>
            </w:pPr>
            <w:r>
              <w:t>барбитураты и их производные</w:t>
            </w:r>
          </w:p>
        </w:tc>
        <w:tc>
          <w:tcPr>
            <w:tcW w:w="1984" w:type="dxa"/>
          </w:tcPr>
          <w:p w:rsidR="007E0D26" w:rsidRDefault="007E0D26">
            <w:pPr>
              <w:pStyle w:val="ConsPlusNormal"/>
            </w:pPr>
            <w:r>
              <w:t>бензобарбитал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фенобарбитал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детей]</w:t>
            </w:r>
          </w:p>
        </w:tc>
      </w:tr>
      <w:tr w:rsidR="007E0D26">
        <w:tc>
          <w:tcPr>
            <w:tcW w:w="1247" w:type="dxa"/>
          </w:tcPr>
          <w:p w:rsidR="007E0D26" w:rsidRDefault="007E0D26">
            <w:pPr>
              <w:pStyle w:val="ConsPlusNormal"/>
            </w:pPr>
            <w:r>
              <w:t>N 03AB</w:t>
            </w:r>
          </w:p>
        </w:tc>
        <w:tc>
          <w:tcPr>
            <w:tcW w:w="3685" w:type="dxa"/>
          </w:tcPr>
          <w:p w:rsidR="007E0D26" w:rsidRDefault="007E0D26">
            <w:pPr>
              <w:pStyle w:val="ConsPlusNormal"/>
            </w:pPr>
            <w:r>
              <w:t>производные гидантоина</w:t>
            </w:r>
          </w:p>
        </w:tc>
        <w:tc>
          <w:tcPr>
            <w:tcW w:w="1984" w:type="dxa"/>
          </w:tcPr>
          <w:p w:rsidR="007E0D26" w:rsidRDefault="007E0D26">
            <w:pPr>
              <w:pStyle w:val="ConsPlusNormal"/>
            </w:pPr>
            <w:r>
              <w:t>фенитоин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03AD</w:t>
            </w:r>
          </w:p>
        </w:tc>
        <w:tc>
          <w:tcPr>
            <w:tcW w:w="3685" w:type="dxa"/>
          </w:tcPr>
          <w:p w:rsidR="007E0D26" w:rsidRDefault="007E0D26">
            <w:pPr>
              <w:pStyle w:val="ConsPlusNormal"/>
            </w:pPr>
            <w:r>
              <w:t>производные сукцинимида</w:t>
            </w:r>
          </w:p>
        </w:tc>
        <w:tc>
          <w:tcPr>
            <w:tcW w:w="1984" w:type="dxa"/>
          </w:tcPr>
          <w:p w:rsidR="007E0D26" w:rsidRDefault="007E0D26">
            <w:pPr>
              <w:pStyle w:val="ConsPlusNormal"/>
            </w:pPr>
            <w:r>
              <w:t>этосуксимид</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N 03AE</w:t>
            </w:r>
          </w:p>
        </w:tc>
        <w:tc>
          <w:tcPr>
            <w:tcW w:w="3685" w:type="dxa"/>
          </w:tcPr>
          <w:p w:rsidR="007E0D26" w:rsidRDefault="007E0D26">
            <w:pPr>
              <w:pStyle w:val="ConsPlusNormal"/>
            </w:pPr>
            <w:r>
              <w:t>производные бензодиазепина</w:t>
            </w:r>
          </w:p>
        </w:tc>
        <w:tc>
          <w:tcPr>
            <w:tcW w:w="1984" w:type="dxa"/>
          </w:tcPr>
          <w:p w:rsidR="007E0D26" w:rsidRDefault="007E0D26">
            <w:pPr>
              <w:pStyle w:val="ConsPlusNormal"/>
            </w:pPr>
            <w:r>
              <w:t>клоназепам</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03AF</w:t>
            </w:r>
          </w:p>
        </w:tc>
        <w:tc>
          <w:tcPr>
            <w:tcW w:w="3685" w:type="dxa"/>
            <w:vMerge w:val="restart"/>
          </w:tcPr>
          <w:p w:rsidR="007E0D26" w:rsidRDefault="007E0D26">
            <w:pPr>
              <w:pStyle w:val="ConsPlusNormal"/>
            </w:pPr>
            <w:r>
              <w:t>производные карбоксамида</w:t>
            </w:r>
          </w:p>
        </w:tc>
        <w:tc>
          <w:tcPr>
            <w:tcW w:w="1984" w:type="dxa"/>
            <w:vMerge w:val="restart"/>
          </w:tcPr>
          <w:p w:rsidR="007E0D26" w:rsidRDefault="007E0D26">
            <w:pPr>
              <w:pStyle w:val="ConsPlusNormal"/>
            </w:pPr>
            <w:r>
              <w:t>карбамазепин</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окскарбазепин</w:t>
            </w:r>
          </w:p>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03AG</w:t>
            </w:r>
          </w:p>
        </w:tc>
        <w:tc>
          <w:tcPr>
            <w:tcW w:w="3685" w:type="dxa"/>
            <w:vMerge w:val="restart"/>
          </w:tcPr>
          <w:p w:rsidR="007E0D26" w:rsidRDefault="007E0D26">
            <w:pPr>
              <w:pStyle w:val="ConsPlusNormal"/>
            </w:pPr>
            <w:r>
              <w:t>производные жирных кислот</w:t>
            </w:r>
          </w:p>
        </w:tc>
        <w:tc>
          <w:tcPr>
            <w:tcW w:w="1984" w:type="dxa"/>
            <w:vMerge w:val="restart"/>
          </w:tcPr>
          <w:p w:rsidR="007E0D26" w:rsidRDefault="007E0D26">
            <w:pPr>
              <w:pStyle w:val="ConsPlusNormal"/>
            </w:pPr>
            <w:r>
              <w:t>вальпроевая кислота</w:t>
            </w:r>
          </w:p>
        </w:tc>
        <w:tc>
          <w:tcPr>
            <w:tcW w:w="2721" w:type="dxa"/>
          </w:tcPr>
          <w:p w:rsidR="007E0D26" w:rsidRDefault="007E0D26">
            <w:pPr>
              <w:pStyle w:val="ConsPlusNormal"/>
            </w:pPr>
            <w:r>
              <w:t>гранулы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 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пролонгированного </w:t>
            </w:r>
            <w:r>
              <w:lastRenderedPageBreak/>
              <w:t>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пролонгированным высвобождением, покрытые пленочной оболочкой</w:t>
            </w:r>
          </w:p>
        </w:tc>
      </w:tr>
      <w:tr w:rsidR="007E0D26">
        <w:tc>
          <w:tcPr>
            <w:tcW w:w="1247" w:type="dxa"/>
            <w:vMerge w:val="restart"/>
          </w:tcPr>
          <w:p w:rsidR="007E0D26" w:rsidRDefault="007E0D26">
            <w:pPr>
              <w:pStyle w:val="ConsPlusNormal"/>
            </w:pPr>
            <w:r>
              <w:t>N 03AX</w:t>
            </w:r>
          </w:p>
        </w:tc>
        <w:tc>
          <w:tcPr>
            <w:tcW w:w="3685" w:type="dxa"/>
            <w:vMerge w:val="restart"/>
          </w:tcPr>
          <w:p w:rsidR="007E0D26" w:rsidRDefault="007E0D26">
            <w:pPr>
              <w:pStyle w:val="ConsPlusNormal"/>
            </w:pPr>
            <w:r>
              <w:t>другие противоэпилептические препараты</w:t>
            </w:r>
          </w:p>
        </w:tc>
        <w:tc>
          <w:tcPr>
            <w:tcW w:w="1984" w:type="dxa"/>
            <w:vMerge w:val="restart"/>
          </w:tcPr>
          <w:p w:rsidR="007E0D26" w:rsidRDefault="007E0D26">
            <w:pPr>
              <w:pStyle w:val="ConsPlusNormal"/>
            </w:pPr>
            <w:r>
              <w:t>лакосамид</w:t>
            </w:r>
          </w:p>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леветирацетам</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прегабалин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топирамат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04</w:t>
            </w:r>
          </w:p>
        </w:tc>
        <w:tc>
          <w:tcPr>
            <w:tcW w:w="3685" w:type="dxa"/>
          </w:tcPr>
          <w:p w:rsidR="007E0D26" w:rsidRDefault="007E0D26">
            <w:pPr>
              <w:pStyle w:val="ConsPlusNormal"/>
            </w:pPr>
            <w:r>
              <w:t>противопаркинсонические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04A</w:t>
            </w:r>
          </w:p>
        </w:tc>
        <w:tc>
          <w:tcPr>
            <w:tcW w:w="3685" w:type="dxa"/>
          </w:tcPr>
          <w:p w:rsidR="007E0D26" w:rsidRDefault="007E0D26">
            <w:pPr>
              <w:pStyle w:val="ConsPlusNormal"/>
            </w:pPr>
            <w:r>
              <w:t>антихолинергические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04AA</w:t>
            </w:r>
          </w:p>
        </w:tc>
        <w:tc>
          <w:tcPr>
            <w:tcW w:w="3685" w:type="dxa"/>
            <w:vMerge w:val="restart"/>
          </w:tcPr>
          <w:p w:rsidR="007E0D26" w:rsidRDefault="007E0D26">
            <w:pPr>
              <w:pStyle w:val="ConsPlusNormal"/>
            </w:pPr>
            <w:r>
              <w:t>третичные амины</w:t>
            </w:r>
          </w:p>
        </w:tc>
        <w:tc>
          <w:tcPr>
            <w:tcW w:w="1984" w:type="dxa"/>
            <w:vMerge w:val="restart"/>
          </w:tcPr>
          <w:p w:rsidR="007E0D26" w:rsidRDefault="007E0D26">
            <w:pPr>
              <w:pStyle w:val="ConsPlusNormal"/>
            </w:pPr>
            <w:r>
              <w:t>бипериден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тригексифенидил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04B</w:t>
            </w:r>
          </w:p>
        </w:tc>
        <w:tc>
          <w:tcPr>
            <w:tcW w:w="3685" w:type="dxa"/>
          </w:tcPr>
          <w:p w:rsidR="007E0D26" w:rsidRDefault="007E0D26">
            <w:pPr>
              <w:pStyle w:val="ConsPlusNormal"/>
            </w:pPr>
            <w:r>
              <w:t>дофаминергические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04BA</w:t>
            </w:r>
          </w:p>
        </w:tc>
        <w:tc>
          <w:tcPr>
            <w:tcW w:w="3685" w:type="dxa"/>
            <w:vMerge w:val="restart"/>
          </w:tcPr>
          <w:p w:rsidR="007E0D26" w:rsidRDefault="007E0D26">
            <w:pPr>
              <w:pStyle w:val="ConsPlusNormal"/>
            </w:pPr>
            <w:r>
              <w:t>допа и ее производные</w:t>
            </w:r>
          </w:p>
        </w:tc>
        <w:tc>
          <w:tcPr>
            <w:tcW w:w="1984" w:type="dxa"/>
            <w:vMerge w:val="restart"/>
          </w:tcPr>
          <w:p w:rsidR="007E0D26" w:rsidRDefault="007E0D26">
            <w:pPr>
              <w:pStyle w:val="ConsPlusNormal"/>
            </w:pPr>
            <w:r>
              <w:t>леводопа + бенсеразид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леводопа + карбидопа</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04BB</w:t>
            </w:r>
          </w:p>
        </w:tc>
        <w:tc>
          <w:tcPr>
            <w:tcW w:w="3685" w:type="dxa"/>
            <w:vMerge w:val="restart"/>
          </w:tcPr>
          <w:p w:rsidR="007E0D26" w:rsidRDefault="007E0D26">
            <w:pPr>
              <w:pStyle w:val="ConsPlusNormal"/>
            </w:pPr>
            <w:r>
              <w:t>производные адамантана</w:t>
            </w:r>
          </w:p>
        </w:tc>
        <w:tc>
          <w:tcPr>
            <w:tcW w:w="1984" w:type="dxa"/>
            <w:vMerge w:val="restart"/>
          </w:tcPr>
          <w:p w:rsidR="007E0D26" w:rsidRDefault="007E0D26">
            <w:pPr>
              <w:pStyle w:val="ConsPlusNormal"/>
            </w:pPr>
            <w:r>
              <w:t>амантадин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покрытые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04BC</w:t>
            </w:r>
          </w:p>
        </w:tc>
        <w:tc>
          <w:tcPr>
            <w:tcW w:w="3685" w:type="dxa"/>
            <w:vMerge w:val="restart"/>
          </w:tcPr>
          <w:p w:rsidR="007E0D26" w:rsidRDefault="007E0D26">
            <w:pPr>
              <w:pStyle w:val="ConsPlusNormal"/>
            </w:pPr>
            <w:r>
              <w:t>агонисты дофаминовых рецепторов</w:t>
            </w:r>
          </w:p>
        </w:tc>
        <w:tc>
          <w:tcPr>
            <w:tcW w:w="1984" w:type="dxa"/>
          </w:tcPr>
          <w:p w:rsidR="007E0D26" w:rsidRDefault="007E0D26">
            <w:pPr>
              <w:pStyle w:val="ConsPlusNormal"/>
            </w:pPr>
            <w:r>
              <w:t>пирибедил</w:t>
            </w:r>
          </w:p>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прамипексол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tcPr>
          <w:p w:rsidR="007E0D26" w:rsidRDefault="007E0D26">
            <w:pPr>
              <w:pStyle w:val="ConsPlusNormal"/>
            </w:pPr>
            <w:r>
              <w:t>N 05</w:t>
            </w:r>
          </w:p>
        </w:tc>
        <w:tc>
          <w:tcPr>
            <w:tcW w:w="3685" w:type="dxa"/>
          </w:tcPr>
          <w:p w:rsidR="007E0D26" w:rsidRDefault="007E0D26">
            <w:pPr>
              <w:pStyle w:val="ConsPlusNormal"/>
            </w:pPr>
            <w:r>
              <w:t>психотропные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05A</w:t>
            </w:r>
          </w:p>
        </w:tc>
        <w:tc>
          <w:tcPr>
            <w:tcW w:w="3685" w:type="dxa"/>
          </w:tcPr>
          <w:p w:rsidR="007E0D26" w:rsidRDefault="007E0D26">
            <w:pPr>
              <w:pStyle w:val="ConsPlusNormal"/>
            </w:pPr>
            <w:r>
              <w:t>антипсихотические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05AA</w:t>
            </w:r>
          </w:p>
        </w:tc>
        <w:tc>
          <w:tcPr>
            <w:tcW w:w="3685" w:type="dxa"/>
            <w:vMerge w:val="restart"/>
          </w:tcPr>
          <w:p w:rsidR="007E0D26" w:rsidRDefault="007E0D26">
            <w:pPr>
              <w:pStyle w:val="ConsPlusNormal"/>
            </w:pPr>
            <w:r>
              <w:t>алифатические производные фенотиазина</w:t>
            </w:r>
          </w:p>
        </w:tc>
        <w:tc>
          <w:tcPr>
            <w:tcW w:w="1984" w:type="dxa"/>
            <w:vMerge w:val="restart"/>
          </w:tcPr>
          <w:p w:rsidR="007E0D26" w:rsidRDefault="007E0D26">
            <w:pPr>
              <w:pStyle w:val="ConsPlusNormal"/>
            </w:pPr>
            <w:r>
              <w:t>левомепромазин</w:t>
            </w:r>
          </w:p>
        </w:tc>
        <w:tc>
          <w:tcPr>
            <w:tcW w:w="2721" w:type="dxa"/>
          </w:tcPr>
          <w:p w:rsidR="007E0D26" w:rsidRDefault="007E0D26">
            <w:pPr>
              <w:pStyle w:val="ConsPlusNormal"/>
            </w:pPr>
            <w:r>
              <w:t>раствор для инфузий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хлорпромазин</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lastRenderedPageBreak/>
              <w:t>N 05AB</w:t>
            </w:r>
          </w:p>
        </w:tc>
        <w:tc>
          <w:tcPr>
            <w:tcW w:w="3685" w:type="dxa"/>
            <w:vMerge w:val="restart"/>
          </w:tcPr>
          <w:p w:rsidR="007E0D26" w:rsidRDefault="007E0D26">
            <w:pPr>
              <w:pStyle w:val="ConsPlusNormal"/>
            </w:pPr>
            <w:r>
              <w:t>пиперазиновые производные фенотиазина</w:t>
            </w:r>
          </w:p>
        </w:tc>
        <w:tc>
          <w:tcPr>
            <w:tcW w:w="1984" w:type="dxa"/>
          </w:tcPr>
          <w:p w:rsidR="007E0D26" w:rsidRDefault="007E0D26">
            <w:pPr>
              <w:pStyle w:val="ConsPlusNormal"/>
            </w:pPr>
            <w:r>
              <w:t>перфеназин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трифлуоперазин</w:t>
            </w:r>
          </w:p>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флуфеназин</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val="restart"/>
          </w:tcPr>
          <w:p w:rsidR="007E0D26" w:rsidRDefault="007E0D26">
            <w:pPr>
              <w:pStyle w:val="ConsPlusNormal"/>
            </w:pPr>
            <w:r>
              <w:t>N 05AC</w:t>
            </w:r>
          </w:p>
        </w:tc>
        <w:tc>
          <w:tcPr>
            <w:tcW w:w="3685" w:type="dxa"/>
            <w:vMerge w:val="restart"/>
          </w:tcPr>
          <w:p w:rsidR="007E0D26" w:rsidRDefault="007E0D26">
            <w:pPr>
              <w:pStyle w:val="ConsPlusNormal"/>
            </w:pPr>
            <w:r>
              <w:t>пиперидиновые производные фенотиазина</w:t>
            </w:r>
          </w:p>
        </w:tc>
        <w:tc>
          <w:tcPr>
            <w:tcW w:w="1984" w:type="dxa"/>
            <w:vMerge w:val="restart"/>
          </w:tcPr>
          <w:p w:rsidR="007E0D26" w:rsidRDefault="007E0D26">
            <w:pPr>
              <w:pStyle w:val="ConsPlusNormal"/>
            </w:pPr>
            <w:r>
              <w:t>перициазин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тиоридазин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05AD</w:t>
            </w:r>
          </w:p>
        </w:tc>
        <w:tc>
          <w:tcPr>
            <w:tcW w:w="3685" w:type="dxa"/>
            <w:vMerge w:val="restart"/>
          </w:tcPr>
          <w:p w:rsidR="007E0D26" w:rsidRDefault="007E0D26">
            <w:pPr>
              <w:pStyle w:val="ConsPlusNormal"/>
            </w:pPr>
            <w:r>
              <w:t>производные бутирофенона</w:t>
            </w:r>
          </w:p>
        </w:tc>
        <w:tc>
          <w:tcPr>
            <w:tcW w:w="1984" w:type="dxa"/>
            <w:vMerge w:val="restart"/>
          </w:tcPr>
          <w:p w:rsidR="007E0D26" w:rsidRDefault="007E0D26">
            <w:pPr>
              <w:pStyle w:val="ConsPlusNormal"/>
            </w:pPr>
            <w:r>
              <w:t>галоперидол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внутримышечного </w:t>
            </w:r>
            <w:r>
              <w:lastRenderedPageBreak/>
              <w:t>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дроперидол</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N 05AE</w:t>
            </w:r>
          </w:p>
        </w:tc>
        <w:tc>
          <w:tcPr>
            <w:tcW w:w="3685" w:type="dxa"/>
          </w:tcPr>
          <w:p w:rsidR="007E0D26" w:rsidRDefault="007E0D26">
            <w:pPr>
              <w:pStyle w:val="ConsPlusNormal"/>
            </w:pPr>
            <w:r>
              <w:t>производные индола</w:t>
            </w:r>
          </w:p>
        </w:tc>
        <w:tc>
          <w:tcPr>
            <w:tcW w:w="1984" w:type="dxa"/>
          </w:tcPr>
          <w:p w:rsidR="007E0D26" w:rsidRDefault="007E0D26">
            <w:pPr>
              <w:pStyle w:val="ConsPlusNormal"/>
            </w:pPr>
            <w:r>
              <w:t>сертиндол</w:t>
            </w:r>
          </w:p>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r>
              <w:t>N 05AF</w:t>
            </w:r>
          </w:p>
        </w:tc>
        <w:tc>
          <w:tcPr>
            <w:tcW w:w="3685" w:type="dxa"/>
            <w:vMerge w:val="restart"/>
          </w:tcPr>
          <w:p w:rsidR="007E0D26" w:rsidRDefault="007E0D26">
            <w:pPr>
              <w:pStyle w:val="ConsPlusNormal"/>
            </w:pPr>
            <w:r>
              <w:t>производные тиоксантена</w:t>
            </w:r>
          </w:p>
        </w:tc>
        <w:tc>
          <w:tcPr>
            <w:tcW w:w="1984" w:type="dxa"/>
            <w:vMerge w:val="restart"/>
          </w:tcPr>
          <w:p w:rsidR="007E0D26" w:rsidRDefault="007E0D26">
            <w:pPr>
              <w:pStyle w:val="ConsPlusNormal"/>
            </w:pPr>
            <w:r>
              <w:t>зуклопентиксол</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флупентиксол</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r>
              <w:t>N 05AH</w:t>
            </w:r>
          </w:p>
        </w:tc>
        <w:tc>
          <w:tcPr>
            <w:tcW w:w="3685" w:type="dxa"/>
            <w:vMerge w:val="restart"/>
          </w:tcPr>
          <w:p w:rsidR="007E0D26" w:rsidRDefault="007E0D26">
            <w:pPr>
              <w:pStyle w:val="ConsPlusNormal"/>
            </w:pPr>
            <w:r>
              <w:t>диазепины, оксазепины, тиазепины и оксепины</w:t>
            </w:r>
          </w:p>
        </w:tc>
        <w:tc>
          <w:tcPr>
            <w:tcW w:w="1984" w:type="dxa"/>
            <w:vMerge w:val="restart"/>
          </w:tcPr>
          <w:p w:rsidR="007E0D26" w:rsidRDefault="007E0D26">
            <w:pPr>
              <w:pStyle w:val="ConsPlusNormal"/>
            </w:pPr>
            <w:r>
              <w:t>кветиапин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оланзапин</w:t>
            </w:r>
          </w:p>
        </w:tc>
        <w:tc>
          <w:tcPr>
            <w:tcW w:w="2721" w:type="dxa"/>
          </w:tcPr>
          <w:p w:rsidR="007E0D26" w:rsidRDefault="007E0D26">
            <w:pPr>
              <w:pStyle w:val="ConsPlusNormal"/>
            </w:pPr>
            <w:r>
              <w:t xml:space="preserve">лиофилизат для </w:t>
            </w:r>
            <w:r>
              <w:lastRenderedPageBreak/>
              <w:t>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05AL</w:t>
            </w:r>
          </w:p>
        </w:tc>
        <w:tc>
          <w:tcPr>
            <w:tcW w:w="3685" w:type="dxa"/>
            <w:vMerge w:val="restart"/>
          </w:tcPr>
          <w:p w:rsidR="007E0D26" w:rsidRDefault="007E0D26">
            <w:pPr>
              <w:pStyle w:val="ConsPlusNormal"/>
            </w:pPr>
            <w:r>
              <w:t>бензамиды</w:t>
            </w:r>
          </w:p>
        </w:tc>
        <w:tc>
          <w:tcPr>
            <w:tcW w:w="1984" w:type="dxa"/>
            <w:vMerge w:val="restart"/>
          </w:tcPr>
          <w:p w:rsidR="007E0D26" w:rsidRDefault="007E0D26">
            <w:pPr>
              <w:pStyle w:val="ConsPlusNormal"/>
            </w:pPr>
            <w:r>
              <w:t>сульпирид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05AX</w:t>
            </w:r>
          </w:p>
        </w:tc>
        <w:tc>
          <w:tcPr>
            <w:tcW w:w="3685" w:type="dxa"/>
            <w:vMerge w:val="restart"/>
          </w:tcPr>
          <w:p w:rsidR="007E0D26" w:rsidRDefault="007E0D26">
            <w:pPr>
              <w:pStyle w:val="ConsPlusNormal"/>
            </w:pPr>
            <w:r>
              <w:t>другие антипсихотические средства</w:t>
            </w:r>
          </w:p>
        </w:tc>
        <w:tc>
          <w:tcPr>
            <w:tcW w:w="1984" w:type="dxa"/>
            <w:vMerge w:val="restart"/>
          </w:tcPr>
          <w:p w:rsidR="007E0D26" w:rsidRDefault="007E0D26">
            <w:pPr>
              <w:pStyle w:val="ConsPlusNormal"/>
            </w:pPr>
            <w:r>
              <w:t>палиперидон</w:t>
            </w:r>
          </w:p>
        </w:tc>
        <w:tc>
          <w:tcPr>
            <w:tcW w:w="2721" w:type="dxa"/>
          </w:tcPr>
          <w:p w:rsidR="007E0D26" w:rsidRDefault="007E0D26">
            <w:pPr>
              <w:pStyle w:val="ConsPlusNormal"/>
            </w:pPr>
            <w:r>
              <w:t xml:space="preserve">суспензия для внутримышечного введения </w:t>
            </w:r>
            <w:r>
              <w:lastRenderedPageBreak/>
              <w:t>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рисперидон</w:t>
            </w:r>
          </w:p>
        </w:tc>
        <w:tc>
          <w:tcPr>
            <w:tcW w:w="2721" w:type="dxa"/>
          </w:tcPr>
          <w:p w:rsidR="007E0D26" w:rsidRDefault="007E0D26">
            <w:pPr>
              <w:pStyle w:val="ConsPlusNormal"/>
            </w:pPr>
            <w:r>
              <w:t>порошок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 в полости рта;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05B</w:t>
            </w:r>
          </w:p>
        </w:tc>
        <w:tc>
          <w:tcPr>
            <w:tcW w:w="3685" w:type="dxa"/>
          </w:tcPr>
          <w:p w:rsidR="007E0D26" w:rsidRDefault="007E0D26">
            <w:pPr>
              <w:pStyle w:val="ConsPlusNormal"/>
            </w:pPr>
            <w:r>
              <w:t>анксиолитики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05BA</w:t>
            </w:r>
          </w:p>
        </w:tc>
        <w:tc>
          <w:tcPr>
            <w:tcW w:w="3685" w:type="dxa"/>
            <w:vMerge w:val="restart"/>
          </w:tcPr>
          <w:p w:rsidR="007E0D26" w:rsidRDefault="007E0D26">
            <w:pPr>
              <w:pStyle w:val="ConsPlusNormal"/>
            </w:pPr>
            <w:r>
              <w:t>производные бензодиазепина</w:t>
            </w:r>
          </w:p>
        </w:tc>
        <w:tc>
          <w:tcPr>
            <w:tcW w:w="1984" w:type="dxa"/>
            <w:vMerge w:val="restart"/>
          </w:tcPr>
          <w:p w:rsidR="007E0D26" w:rsidRDefault="007E0D26">
            <w:pPr>
              <w:pStyle w:val="ConsPlusNormal"/>
            </w:pPr>
            <w:r>
              <w:t>бромдигидрохлорфенилбензодиазеп</w:t>
            </w:r>
            <w:r>
              <w:lastRenderedPageBreak/>
              <w:t>ин</w:t>
            </w:r>
          </w:p>
        </w:tc>
        <w:tc>
          <w:tcPr>
            <w:tcW w:w="2721" w:type="dxa"/>
          </w:tcPr>
          <w:p w:rsidR="007E0D26" w:rsidRDefault="007E0D26">
            <w:pPr>
              <w:pStyle w:val="ConsPlusNormal"/>
            </w:pPr>
            <w:r>
              <w:lastRenderedPageBreak/>
              <w:t xml:space="preserve">раствор для внутривенного и внутримышечного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диазепам</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лоразепам</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оксазепам</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05BB</w:t>
            </w:r>
          </w:p>
        </w:tc>
        <w:tc>
          <w:tcPr>
            <w:tcW w:w="3685" w:type="dxa"/>
            <w:vMerge w:val="restart"/>
          </w:tcPr>
          <w:p w:rsidR="007E0D26" w:rsidRDefault="007E0D26">
            <w:pPr>
              <w:pStyle w:val="ConsPlusNormal"/>
            </w:pPr>
            <w:r>
              <w:t>производные дифенилметана</w:t>
            </w:r>
          </w:p>
        </w:tc>
        <w:tc>
          <w:tcPr>
            <w:tcW w:w="1984" w:type="dxa"/>
            <w:vMerge w:val="restart"/>
          </w:tcPr>
          <w:p w:rsidR="007E0D26" w:rsidRDefault="007E0D26">
            <w:pPr>
              <w:pStyle w:val="ConsPlusNormal"/>
            </w:pPr>
            <w:r>
              <w:t>гидроксизин</w:t>
            </w:r>
          </w:p>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05C</w:t>
            </w:r>
          </w:p>
        </w:tc>
        <w:tc>
          <w:tcPr>
            <w:tcW w:w="3685" w:type="dxa"/>
          </w:tcPr>
          <w:p w:rsidR="007E0D26" w:rsidRDefault="007E0D26">
            <w:pPr>
              <w:pStyle w:val="ConsPlusNormal"/>
            </w:pPr>
            <w:r>
              <w:t>снотворные и седативные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05CD</w:t>
            </w:r>
          </w:p>
        </w:tc>
        <w:tc>
          <w:tcPr>
            <w:tcW w:w="3685" w:type="dxa"/>
            <w:vMerge w:val="restart"/>
          </w:tcPr>
          <w:p w:rsidR="007E0D26" w:rsidRDefault="007E0D26">
            <w:pPr>
              <w:pStyle w:val="ConsPlusNormal"/>
            </w:pPr>
            <w:r>
              <w:t>производные бензодиазепина</w:t>
            </w:r>
          </w:p>
        </w:tc>
        <w:tc>
          <w:tcPr>
            <w:tcW w:w="1984" w:type="dxa"/>
          </w:tcPr>
          <w:p w:rsidR="007E0D26" w:rsidRDefault="007E0D26">
            <w:pPr>
              <w:pStyle w:val="ConsPlusNormal"/>
            </w:pPr>
            <w:r>
              <w:t>мидазолам</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нитразепам</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lastRenderedPageBreak/>
              <w:t>N 05CF</w:t>
            </w:r>
          </w:p>
        </w:tc>
        <w:tc>
          <w:tcPr>
            <w:tcW w:w="3685" w:type="dxa"/>
            <w:vMerge w:val="restart"/>
          </w:tcPr>
          <w:p w:rsidR="007E0D26" w:rsidRDefault="007E0D26">
            <w:pPr>
              <w:pStyle w:val="ConsPlusNormal"/>
            </w:pPr>
            <w:r>
              <w:t>бензодиазепиноподобные средства</w:t>
            </w:r>
          </w:p>
        </w:tc>
        <w:tc>
          <w:tcPr>
            <w:tcW w:w="1984" w:type="dxa"/>
            <w:vMerge w:val="restart"/>
          </w:tcPr>
          <w:p w:rsidR="007E0D26" w:rsidRDefault="007E0D26">
            <w:pPr>
              <w:pStyle w:val="ConsPlusNormal"/>
            </w:pPr>
            <w:r>
              <w:t>зопиклон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06</w:t>
            </w:r>
          </w:p>
        </w:tc>
        <w:tc>
          <w:tcPr>
            <w:tcW w:w="3685" w:type="dxa"/>
          </w:tcPr>
          <w:p w:rsidR="007E0D26" w:rsidRDefault="007E0D26">
            <w:pPr>
              <w:pStyle w:val="ConsPlusNormal"/>
            </w:pPr>
            <w:r>
              <w:t>психоаналептики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06A</w:t>
            </w:r>
          </w:p>
        </w:tc>
        <w:tc>
          <w:tcPr>
            <w:tcW w:w="3685" w:type="dxa"/>
          </w:tcPr>
          <w:p w:rsidR="007E0D26" w:rsidRDefault="007E0D26">
            <w:pPr>
              <w:pStyle w:val="ConsPlusNormal"/>
            </w:pPr>
            <w:r>
              <w:t>антидепрессанты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06AA</w:t>
            </w:r>
          </w:p>
        </w:tc>
        <w:tc>
          <w:tcPr>
            <w:tcW w:w="3685" w:type="dxa"/>
            <w:vMerge w:val="restart"/>
          </w:tcPr>
          <w:p w:rsidR="007E0D26" w:rsidRDefault="007E0D26">
            <w:pPr>
              <w:pStyle w:val="ConsPlusNormal"/>
            </w:pPr>
            <w:r>
              <w:t>неселективные ингибиторы обратного захвата моноаминов</w:t>
            </w:r>
          </w:p>
        </w:tc>
        <w:tc>
          <w:tcPr>
            <w:tcW w:w="1984" w:type="dxa"/>
            <w:vMerge w:val="restart"/>
          </w:tcPr>
          <w:p w:rsidR="007E0D26" w:rsidRDefault="007E0D26">
            <w:pPr>
              <w:pStyle w:val="ConsPlusNormal"/>
            </w:pPr>
            <w:r>
              <w:t>амитриптилин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имипрамин</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кломипрамин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r>
              <w:t>N 06AB</w:t>
            </w:r>
          </w:p>
        </w:tc>
        <w:tc>
          <w:tcPr>
            <w:tcW w:w="3685" w:type="dxa"/>
            <w:vMerge w:val="restart"/>
          </w:tcPr>
          <w:p w:rsidR="007E0D26" w:rsidRDefault="007E0D26">
            <w:pPr>
              <w:pStyle w:val="ConsPlusNormal"/>
            </w:pPr>
            <w:r>
              <w:t>селективные ингибиторы обратного захвата серотонина</w:t>
            </w:r>
          </w:p>
        </w:tc>
        <w:tc>
          <w:tcPr>
            <w:tcW w:w="1984" w:type="dxa"/>
            <w:vMerge w:val="restart"/>
          </w:tcPr>
          <w:p w:rsidR="007E0D26" w:rsidRDefault="007E0D26">
            <w:pPr>
              <w:pStyle w:val="ConsPlusNormal"/>
            </w:pPr>
            <w:r>
              <w:t>пароксетин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сертралин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флуоксетин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lastRenderedPageBreak/>
              <w:t>N 06AX</w:t>
            </w:r>
          </w:p>
        </w:tc>
        <w:tc>
          <w:tcPr>
            <w:tcW w:w="3685" w:type="dxa"/>
            <w:vMerge w:val="restart"/>
          </w:tcPr>
          <w:p w:rsidR="007E0D26" w:rsidRDefault="007E0D26">
            <w:pPr>
              <w:pStyle w:val="ConsPlusNormal"/>
            </w:pPr>
            <w:r>
              <w:t>другие антидепрессанты</w:t>
            </w:r>
          </w:p>
        </w:tc>
        <w:tc>
          <w:tcPr>
            <w:tcW w:w="1984" w:type="dxa"/>
          </w:tcPr>
          <w:p w:rsidR="007E0D26" w:rsidRDefault="007E0D26">
            <w:pPr>
              <w:pStyle w:val="ConsPlusNormal"/>
            </w:pPr>
            <w:r>
              <w:t>агомелатин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пипофезин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tcPr>
          <w:p w:rsidR="007E0D26" w:rsidRDefault="007E0D26">
            <w:pPr>
              <w:pStyle w:val="ConsPlusNormal"/>
            </w:pPr>
            <w:r>
              <w:t>N 06B</w:t>
            </w:r>
          </w:p>
        </w:tc>
        <w:tc>
          <w:tcPr>
            <w:tcW w:w="3685" w:type="dxa"/>
          </w:tcPr>
          <w:p w:rsidR="007E0D26" w:rsidRDefault="007E0D26">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06BC</w:t>
            </w:r>
          </w:p>
        </w:tc>
        <w:tc>
          <w:tcPr>
            <w:tcW w:w="3685" w:type="dxa"/>
            <w:vMerge w:val="restart"/>
          </w:tcPr>
          <w:p w:rsidR="007E0D26" w:rsidRDefault="007E0D26">
            <w:pPr>
              <w:pStyle w:val="ConsPlusNormal"/>
            </w:pPr>
            <w:r>
              <w:t>производные ксантина</w:t>
            </w:r>
          </w:p>
        </w:tc>
        <w:tc>
          <w:tcPr>
            <w:tcW w:w="1984" w:type="dxa"/>
            <w:vMerge w:val="restart"/>
          </w:tcPr>
          <w:p w:rsidR="007E0D26" w:rsidRDefault="007E0D26">
            <w:pPr>
              <w:pStyle w:val="ConsPlusNormal"/>
            </w:pPr>
            <w:r>
              <w:t>кофеин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и субконъюнктивального введения</w:t>
            </w:r>
          </w:p>
        </w:tc>
      </w:tr>
      <w:tr w:rsidR="007E0D26">
        <w:tc>
          <w:tcPr>
            <w:tcW w:w="1247" w:type="dxa"/>
            <w:vMerge w:val="restart"/>
          </w:tcPr>
          <w:p w:rsidR="007E0D26" w:rsidRDefault="007E0D26">
            <w:pPr>
              <w:pStyle w:val="ConsPlusNormal"/>
            </w:pPr>
            <w:r>
              <w:t>N 06BX</w:t>
            </w:r>
          </w:p>
        </w:tc>
        <w:tc>
          <w:tcPr>
            <w:tcW w:w="3685" w:type="dxa"/>
            <w:vMerge w:val="restart"/>
          </w:tcPr>
          <w:p w:rsidR="007E0D26" w:rsidRDefault="007E0D26">
            <w:pPr>
              <w:pStyle w:val="ConsPlusNormal"/>
            </w:pPr>
            <w:r>
              <w:t>другие психостимуляторы и ноотропные препараты</w:t>
            </w:r>
          </w:p>
        </w:tc>
        <w:tc>
          <w:tcPr>
            <w:tcW w:w="1984" w:type="dxa"/>
            <w:vMerge w:val="restart"/>
          </w:tcPr>
          <w:p w:rsidR="007E0D26" w:rsidRDefault="007E0D26">
            <w:pPr>
              <w:pStyle w:val="ConsPlusNormal"/>
            </w:pPr>
            <w:r>
              <w:t>винпоцетин</w:t>
            </w:r>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глицин</w:t>
            </w:r>
          </w:p>
        </w:tc>
        <w:tc>
          <w:tcPr>
            <w:tcW w:w="2721" w:type="dxa"/>
          </w:tcPr>
          <w:p w:rsidR="007E0D26" w:rsidRDefault="007E0D26">
            <w:pPr>
              <w:pStyle w:val="ConsPlusNormal"/>
            </w:pPr>
            <w:r>
              <w:t>таблетки защечные;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подъязычные</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метионил-глутамил-гистидил-фенилаланил-пролил-глицил-пролин</w:t>
            </w:r>
          </w:p>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пирацетам</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полипептиды коры головного мозга скота</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N-</w:t>
            </w:r>
            <w:r>
              <w:lastRenderedPageBreak/>
              <w:t>карбамоилметил-4-фенил-2-пирролидон</w:t>
            </w:r>
          </w:p>
        </w:tc>
        <w:tc>
          <w:tcPr>
            <w:tcW w:w="2721" w:type="dxa"/>
          </w:tcPr>
          <w:p w:rsidR="007E0D26" w:rsidRDefault="007E0D26">
            <w:pPr>
              <w:pStyle w:val="ConsPlusNormal"/>
            </w:pPr>
            <w:r>
              <w:lastRenderedPageBreak/>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церебролизин</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цитиколин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tcPr>
          <w:p w:rsidR="007E0D26" w:rsidRDefault="007E0D26">
            <w:pPr>
              <w:pStyle w:val="ConsPlusNormal"/>
            </w:pPr>
            <w:r>
              <w:t>N 06D</w:t>
            </w:r>
          </w:p>
        </w:tc>
        <w:tc>
          <w:tcPr>
            <w:tcW w:w="3685" w:type="dxa"/>
          </w:tcPr>
          <w:p w:rsidR="007E0D26" w:rsidRDefault="007E0D26">
            <w:pPr>
              <w:pStyle w:val="ConsPlusNormal"/>
            </w:pPr>
            <w:r>
              <w:t>препараты для лечения деменции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06DA</w:t>
            </w:r>
          </w:p>
        </w:tc>
        <w:tc>
          <w:tcPr>
            <w:tcW w:w="3685" w:type="dxa"/>
            <w:vMerge w:val="restart"/>
          </w:tcPr>
          <w:p w:rsidR="007E0D26" w:rsidRDefault="007E0D26">
            <w:pPr>
              <w:pStyle w:val="ConsPlusNormal"/>
            </w:pPr>
            <w:r>
              <w:t>антихолинэстеразные средства</w:t>
            </w:r>
          </w:p>
        </w:tc>
        <w:tc>
          <w:tcPr>
            <w:tcW w:w="1984" w:type="dxa"/>
            <w:vMerge w:val="restart"/>
          </w:tcPr>
          <w:p w:rsidR="007E0D26" w:rsidRDefault="007E0D26">
            <w:pPr>
              <w:pStyle w:val="ConsPlusNormal"/>
            </w:pPr>
            <w:r>
              <w:t>галантамин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ривастигмин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трансдермальная терапевтическая система;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val="restart"/>
          </w:tcPr>
          <w:p w:rsidR="007E0D26" w:rsidRDefault="007E0D26">
            <w:pPr>
              <w:pStyle w:val="ConsPlusNormal"/>
            </w:pPr>
            <w:r>
              <w:t>N 06DX</w:t>
            </w:r>
          </w:p>
        </w:tc>
        <w:tc>
          <w:tcPr>
            <w:tcW w:w="3685" w:type="dxa"/>
            <w:vMerge w:val="restart"/>
          </w:tcPr>
          <w:p w:rsidR="007E0D26" w:rsidRDefault="007E0D26">
            <w:pPr>
              <w:pStyle w:val="ConsPlusNormal"/>
            </w:pPr>
            <w:r>
              <w:t>другие препараты для лечения деменции</w:t>
            </w:r>
          </w:p>
        </w:tc>
        <w:tc>
          <w:tcPr>
            <w:tcW w:w="1984" w:type="dxa"/>
            <w:vMerge w:val="restart"/>
          </w:tcPr>
          <w:p w:rsidR="007E0D26" w:rsidRDefault="007E0D26">
            <w:pPr>
              <w:pStyle w:val="ConsPlusNormal"/>
            </w:pPr>
            <w:r>
              <w:t>мемантин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07</w:t>
            </w:r>
          </w:p>
        </w:tc>
        <w:tc>
          <w:tcPr>
            <w:tcW w:w="3685" w:type="dxa"/>
          </w:tcPr>
          <w:p w:rsidR="007E0D26" w:rsidRDefault="007E0D26">
            <w:pPr>
              <w:pStyle w:val="ConsPlusNormal"/>
            </w:pPr>
            <w:r>
              <w:t xml:space="preserve">другие препараты для лечения </w:t>
            </w:r>
            <w:r>
              <w:lastRenderedPageBreak/>
              <w:t>заболеваний нервной системы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N 07A</w:t>
            </w:r>
          </w:p>
        </w:tc>
        <w:tc>
          <w:tcPr>
            <w:tcW w:w="3685" w:type="dxa"/>
          </w:tcPr>
          <w:p w:rsidR="007E0D26" w:rsidRDefault="007E0D26">
            <w:pPr>
              <w:pStyle w:val="ConsPlusNormal"/>
            </w:pPr>
            <w:r>
              <w:t>парасимпатомиметики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07AA</w:t>
            </w:r>
          </w:p>
        </w:tc>
        <w:tc>
          <w:tcPr>
            <w:tcW w:w="3685" w:type="dxa"/>
            <w:vMerge w:val="restart"/>
          </w:tcPr>
          <w:p w:rsidR="007E0D26" w:rsidRDefault="007E0D26">
            <w:pPr>
              <w:pStyle w:val="ConsPlusNormal"/>
            </w:pPr>
            <w:r>
              <w:t>антихолинэстеразные средства</w:t>
            </w:r>
          </w:p>
        </w:tc>
        <w:tc>
          <w:tcPr>
            <w:tcW w:w="1984" w:type="dxa"/>
            <w:vMerge w:val="restart"/>
          </w:tcPr>
          <w:p w:rsidR="007E0D26" w:rsidRDefault="007E0D26">
            <w:pPr>
              <w:pStyle w:val="ConsPlusNormal"/>
            </w:pPr>
            <w:r>
              <w:t>неостигмина метилсульфат</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пиридостигмина бромид</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07AX</w:t>
            </w:r>
          </w:p>
        </w:tc>
        <w:tc>
          <w:tcPr>
            <w:tcW w:w="3685" w:type="dxa"/>
            <w:vMerge w:val="restart"/>
          </w:tcPr>
          <w:p w:rsidR="007E0D26" w:rsidRDefault="007E0D26">
            <w:pPr>
              <w:pStyle w:val="ConsPlusNormal"/>
            </w:pPr>
            <w:r>
              <w:t>прочие парасимпатомиметики</w:t>
            </w:r>
          </w:p>
        </w:tc>
        <w:tc>
          <w:tcPr>
            <w:tcW w:w="1984" w:type="dxa"/>
            <w:vMerge w:val="restart"/>
          </w:tcPr>
          <w:p w:rsidR="007E0D26" w:rsidRDefault="007E0D26">
            <w:pPr>
              <w:pStyle w:val="ConsPlusNormal"/>
            </w:pPr>
            <w:r>
              <w:t>холина альфосцерат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tcPr>
          <w:p w:rsidR="007E0D26" w:rsidRDefault="007E0D26">
            <w:pPr>
              <w:pStyle w:val="ConsPlusNormal"/>
            </w:pPr>
            <w:r>
              <w:t>N 07B</w:t>
            </w:r>
          </w:p>
        </w:tc>
        <w:tc>
          <w:tcPr>
            <w:tcW w:w="3685" w:type="dxa"/>
          </w:tcPr>
          <w:p w:rsidR="007E0D26" w:rsidRDefault="007E0D26">
            <w:pPr>
              <w:pStyle w:val="ConsPlusNormal"/>
            </w:pPr>
            <w:r>
              <w:t>препараты, применяемые при зависимостях</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07BB</w:t>
            </w:r>
          </w:p>
        </w:tc>
        <w:tc>
          <w:tcPr>
            <w:tcW w:w="3685" w:type="dxa"/>
            <w:vMerge w:val="restart"/>
          </w:tcPr>
          <w:p w:rsidR="007E0D26" w:rsidRDefault="007E0D26">
            <w:pPr>
              <w:pStyle w:val="ConsPlusNormal"/>
            </w:pPr>
            <w:r>
              <w:t>препараты, применяемые при алкогольной зависимости</w:t>
            </w:r>
          </w:p>
        </w:tc>
        <w:tc>
          <w:tcPr>
            <w:tcW w:w="1984" w:type="dxa"/>
            <w:vMerge w:val="restart"/>
          </w:tcPr>
          <w:p w:rsidR="007E0D26" w:rsidRDefault="007E0D26">
            <w:pPr>
              <w:pStyle w:val="ConsPlusNormal"/>
            </w:pPr>
            <w:r>
              <w:t>налтрексон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N 07C</w:t>
            </w:r>
          </w:p>
        </w:tc>
        <w:tc>
          <w:tcPr>
            <w:tcW w:w="3685" w:type="dxa"/>
          </w:tcPr>
          <w:p w:rsidR="007E0D26" w:rsidRDefault="007E0D26">
            <w:pPr>
              <w:pStyle w:val="ConsPlusNormal"/>
            </w:pPr>
            <w:r>
              <w:t>препараты для устранения головокружения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07CA</w:t>
            </w:r>
          </w:p>
        </w:tc>
        <w:tc>
          <w:tcPr>
            <w:tcW w:w="3685" w:type="dxa"/>
            <w:vMerge w:val="restart"/>
          </w:tcPr>
          <w:p w:rsidR="007E0D26" w:rsidRDefault="007E0D26">
            <w:pPr>
              <w:pStyle w:val="ConsPlusNormal"/>
            </w:pPr>
            <w:r>
              <w:t>препараты для устранения головокружения</w:t>
            </w:r>
          </w:p>
        </w:tc>
        <w:tc>
          <w:tcPr>
            <w:tcW w:w="1984" w:type="dxa"/>
            <w:vMerge w:val="restart"/>
          </w:tcPr>
          <w:p w:rsidR="007E0D26" w:rsidRDefault="007E0D26">
            <w:pPr>
              <w:pStyle w:val="ConsPlusNormal"/>
            </w:pPr>
            <w:r>
              <w:t>бетагистин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07X</w:t>
            </w:r>
          </w:p>
        </w:tc>
        <w:tc>
          <w:tcPr>
            <w:tcW w:w="3685" w:type="dxa"/>
          </w:tcPr>
          <w:p w:rsidR="007E0D26" w:rsidRDefault="007E0D26">
            <w:pPr>
              <w:pStyle w:val="ConsPlusNormal"/>
            </w:pPr>
            <w:r>
              <w:t>другие препараты для лечения заболеваний нервной системы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07XX</w:t>
            </w:r>
          </w:p>
        </w:tc>
        <w:tc>
          <w:tcPr>
            <w:tcW w:w="3685" w:type="dxa"/>
            <w:vMerge w:val="restart"/>
          </w:tcPr>
          <w:p w:rsidR="007E0D26" w:rsidRDefault="007E0D26">
            <w:pPr>
              <w:pStyle w:val="ConsPlusNormal"/>
            </w:pPr>
            <w:r>
              <w:t>прочие препараты для лечения заболеваний нервной системы</w:t>
            </w:r>
          </w:p>
        </w:tc>
        <w:tc>
          <w:tcPr>
            <w:tcW w:w="1984" w:type="dxa"/>
            <w:vMerge w:val="restart"/>
          </w:tcPr>
          <w:p w:rsidR="007E0D26" w:rsidRDefault="007E0D26">
            <w:pPr>
              <w:pStyle w:val="ConsPlusNormal"/>
            </w:pPr>
            <w:r>
              <w:t>инозин + никотинамид + рибофлавин+ янтарная кислота</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этилметилгидроксипиридина сукцинат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P</w:t>
            </w:r>
          </w:p>
        </w:tc>
        <w:tc>
          <w:tcPr>
            <w:tcW w:w="3685" w:type="dxa"/>
          </w:tcPr>
          <w:p w:rsidR="007E0D26" w:rsidRDefault="007E0D26">
            <w:pPr>
              <w:pStyle w:val="ConsPlusNormal"/>
            </w:pPr>
            <w:r>
              <w:t>противопаразитарные препараты, инсектициды и репелленты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P01</w:t>
            </w:r>
          </w:p>
        </w:tc>
        <w:tc>
          <w:tcPr>
            <w:tcW w:w="3685" w:type="dxa"/>
          </w:tcPr>
          <w:p w:rsidR="007E0D26" w:rsidRDefault="007E0D26">
            <w:pPr>
              <w:pStyle w:val="ConsPlusNormal"/>
            </w:pPr>
            <w:r>
              <w:t>противопротозойные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P01A</w:t>
            </w:r>
          </w:p>
        </w:tc>
        <w:tc>
          <w:tcPr>
            <w:tcW w:w="3685" w:type="dxa"/>
          </w:tcPr>
          <w:p w:rsidR="007E0D26" w:rsidRDefault="007E0D26">
            <w:pPr>
              <w:pStyle w:val="ConsPlusNormal"/>
            </w:pPr>
            <w:r>
              <w:t>препараты для лечения амебиаза и других протозойных инфекций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P01AB</w:t>
            </w:r>
          </w:p>
        </w:tc>
        <w:tc>
          <w:tcPr>
            <w:tcW w:w="3685" w:type="dxa"/>
            <w:vMerge w:val="restart"/>
          </w:tcPr>
          <w:p w:rsidR="007E0D26" w:rsidRDefault="007E0D26">
            <w:pPr>
              <w:pStyle w:val="ConsPlusNormal"/>
            </w:pPr>
            <w:r>
              <w:t>производные нитроимидазола</w:t>
            </w:r>
          </w:p>
        </w:tc>
        <w:tc>
          <w:tcPr>
            <w:tcW w:w="1984" w:type="dxa"/>
            <w:vMerge w:val="restart"/>
          </w:tcPr>
          <w:p w:rsidR="007E0D26" w:rsidRDefault="007E0D26">
            <w:pPr>
              <w:pStyle w:val="ConsPlusNormal"/>
            </w:pPr>
            <w:r>
              <w:t>метронидазол</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P01B</w:t>
            </w:r>
          </w:p>
        </w:tc>
        <w:tc>
          <w:tcPr>
            <w:tcW w:w="3685" w:type="dxa"/>
          </w:tcPr>
          <w:p w:rsidR="007E0D26" w:rsidRDefault="007E0D26">
            <w:pPr>
              <w:pStyle w:val="ConsPlusNormal"/>
            </w:pPr>
            <w:r>
              <w:t>противомалярийные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P01BA</w:t>
            </w:r>
          </w:p>
        </w:tc>
        <w:tc>
          <w:tcPr>
            <w:tcW w:w="3685" w:type="dxa"/>
          </w:tcPr>
          <w:p w:rsidR="007E0D26" w:rsidRDefault="007E0D26">
            <w:pPr>
              <w:pStyle w:val="ConsPlusNormal"/>
            </w:pPr>
            <w:r>
              <w:t>аминохинолины</w:t>
            </w:r>
          </w:p>
        </w:tc>
        <w:tc>
          <w:tcPr>
            <w:tcW w:w="1984" w:type="dxa"/>
          </w:tcPr>
          <w:p w:rsidR="007E0D26" w:rsidRDefault="007E0D26">
            <w:pPr>
              <w:pStyle w:val="ConsPlusNormal"/>
            </w:pPr>
            <w:r>
              <w:t>гидроксихлорохин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P01BC</w:t>
            </w:r>
          </w:p>
        </w:tc>
        <w:tc>
          <w:tcPr>
            <w:tcW w:w="3685" w:type="dxa"/>
          </w:tcPr>
          <w:p w:rsidR="007E0D26" w:rsidRDefault="007E0D26">
            <w:pPr>
              <w:pStyle w:val="ConsPlusNormal"/>
            </w:pPr>
            <w:r>
              <w:t>метанолхинолины</w:t>
            </w:r>
          </w:p>
        </w:tc>
        <w:tc>
          <w:tcPr>
            <w:tcW w:w="1984" w:type="dxa"/>
          </w:tcPr>
          <w:p w:rsidR="007E0D26" w:rsidRDefault="007E0D26">
            <w:pPr>
              <w:pStyle w:val="ConsPlusNormal"/>
            </w:pPr>
            <w:r>
              <w:t>мефлохин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P02</w:t>
            </w:r>
          </w:p>
        </w:tc>
        <w:tc>
          <w:tcPr>
            <w:tcW w:w="3685" w:type="dxa"/>
          </w:tcPr>
          <w:p w:rsidR="007E0D26" w:rsidRDefault="007E0D26">
            <w:pPr>
              <w:pStyle w:val="ConsPlusNormal"/>
            </w:pPr>
            <w:r>
              <w:t>противогельминтные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P02B</w:t>
            </w:r>
          </w:p>
        </w:tc>
        <w:tc>
          <w:tcPr>
            <w:tcW w:w="3685" w:type="dxa"/>
          </w:tcPr>
          <w:p w:rsidR="007E0D26" w:rsidRDefault="007E0D26">
            <w:pPr>
              <w:pStyle w:val="ConsPlusNormal"/>
            </w:pPr>
            <w:r>
              <w:t>препараты для лечения трематодоза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P02BA</w:t>
            </w:r>
          </w:p>
        </w:tc>
        <w:tc>
          <w:tcPr>
            <w:tcW w:w="3685" w:type="dxa"/>
          </w:tcPr>
          <w:p w:rsidR="007E0D26" w:rsidRDefault="007E0D26">
            <w:pPr>
              <w:pStyle w:val="ConsPlusNormal"/>
            </w:pPr>
            <w:r>
              <w:t>производные хинолина и родственные соединения</w:t>
            </w:r>
          </w:p>
        </w:tc>
        <w:tc>
          <w:tcPr>
            <w:tcW w:w="1984" w:type="dxa"/>
          </w:tcPr>
          <w:p w:rsidR="007E0D26" w:rsidRDefault="007E0D26">
            <w:pPr>
              <w:pStyle w:val="ConsPlusNormal"/>
            </w:pPr>
            <w:r>
              <w:t>празиквантел</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P02C</w:t>
            </w:r>
          </w:p>
        </w:tc>
        <w:tc>
          <w:tcPr>
            <w:tcW w:w="3685" w:type="dxa"/>
          </w:tcPr>
          <w:p w:rsidR="007E0D26" w:rsidRDefault="007E0D26">
            <w:pPr>
              <w:pStyle w:val="ConsPlusNormal"/>
            </w:pPr>
            <w:r>
              <w:t>препараты для лечения нематодоза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P02CA</w:t>
            </w:r>
          </w:p>
        </w:tc>
        <w:tc>
          <w:tcPr>
            <w:tcW w:w="3685" w:type="dxa"/>
          </w:tcPr>
          <w:p w:rsidR="007E0D26" w:rsidRDefault="007E0D26">
            <w:pPr>
              <w:pStyle w:val="ConsPlusNormal"/>
            </w:pPr>
            <w:r>
              <w:t>производные бензимидазола</w:t>
            </w:r>
          </w:p>
        </w:tc>
        <w:tc>
          <w:tcPr>
            <w:tcW w:w="1984" w:type="dxa"/>
          </w:tcPr>
          <w:p w:rsidR="007E0D26" w:rsidRDefault="007E0D26">
            <w:pPr>
              <w:pStyle w:val="ConsPlusNormal"/>
            </w:pPr>
            <w:r>
              <w:t>мебендазол</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P02CC</w:t>
            </w:r>
          </w:p>
        </w:tc>
        <w:tc>
          <w:tcPr>
            <w:tcW w:w="3685" w:type="dxa"/>
            <w:vMerge w:val="restart"/>
          </w:tcPr>
          <w:p w:rsidR="007E0D26" w:rsidRDefault="007E0D26">
            <w:pPr>
              <w:pStyle w:val="ConsPlusNormal"/>
            </w:pPr>
            <w:r>
              <w:t>производные тетрагидропиримидина</w:t>
            </w:r>
          </w:p>
        </w:tc>
        <w:tc>
          <w:tcPr>
            <w:tcW w:w="1984" w:type="dxa"/>
            <w:vMerge w:val="restart"/>
          </w:tcPr>
          <w:p w:rsidR="007E0D26" w:rsidRDefault="007E0D26">
            <w:pPr>
              <w:pStyle w:val="ConsPlusNormal"/>
            </w:pPr>
            <w:r>
              <w:t>пирантел</w:t>
            </w:r>
          </w:p>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P02CE</w:t>
            </w:r>
          </w:p>
        </w:tc>
        <w:tc>
          <w:tcPr>
            <w:tcW w:w="3685" w:type="dxa"/>
          </w:tcPr>
          <w:p w:rsidR="007E0D26" w:rsidRDefault="007E0D26">
            <w:pPr>
              <w:pStyle w:val="ConsPlusNormal"/>
            </w:pPr>
            <w:r>
              <w:t>производные имидазотиазола</w:t>
            </w:r>
          </w:p>
        </w:tc>
        <w:tc>
          <w:tcPr>
            <w:tcW w:w="1984" w:type="dxa"/>
          </w:tcPr>
          <w:p w:rsidR="007E0D26" w:rsidRDefault="007E0D26">
            <w:pPr>
              <w:pStyle w:val="ConsPlusNormal"/>
            </w:pPr>
            <w:r>
              <w:t>левамизол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P03</w:t>
            </w:r>
          </w:p>
        </w:tc>
        <w:tc>
          <w:tcPr>
            <w:tcW w:w="3685" w:type="dxa"/>
          </w:tcPr>
          <w:p w:rsidR="007E0D26" w:rsidRDefault="007E0D26">
            <w:pPr>
              <w:pStyle w:val="ConsPlusNormal"/>
            </w:pPr>
            <w:r>
              <w:t>препараты для уничтожения эктопаразитов (в т.ч. чесоточного клеща), инсектициды и репелленты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P03A</w:t>
            </w:r>
          </w:p>
        </w:tc>
        <w:tc>
          <w:tcPr>
            <w:tcW w:w="3685" w:type="dxa"/>
          </w:tcPr>
          <w:p w:rsidR="007E0D26" w:rsidRDefault="007E0D26">
            <w:pPr>
              <w:pStyle w:val="ConsPlusNormal"/>
            </w:pPr>
            <w:r>
              <w:t>препараты для уничтожения эктопаразитов (в т.ч. чесоточного клеща)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P03AX</w:t>
            </w:r>
          </w:p>
        </w:tc>
        <w:tc>
          <w:tcPr>
            <w:tcW w:w="3685" w:type="dxa"/>
            <w:vMerge w:val="restart"/>
          </w:tcPr>
          <w:p w:rsidR="007E0D26" w:rsidRDefault="007E0D26">
            <w:pPr>
              <w:pStyle w:val="ConsPlusNormal"/>
            </w:pPr>
            <w:r>
              <w:t>прочие препараты для уничтожения эктопаразитов (в т.ч. чесоточного клеща)</w:t>
            </w:r>
          </w:p>
        </w:tc>
        <w:tc>
          <w:tcPr>
            <w:tcW w:w="1984" w:type="dxa"/>
            <w:vMerge w:val="restart"/>
          </w:tcPr>
          <w:p w:rsidR="007E0D26" w:rsidRDefault="007E0D26">
            <w:pPr>
              <w:pStyle w:val="ConsPlusNormal"/>
            </w:pPr>
            <w:r>
              <w:t>бензилбензоат</w:t>
            </w:r>
          </w:p>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эмульсия для наружного применения</w:t>
            </w:r>
          </w:p>
        </w:tc>
      </w:tr>
      <w:tr w:rsidR="007E0D26">
        <w:tc>
          <w:tcPr>
            <w:tcW w:w="1247" w:type="dxa"/>
          </w:tcPr>
          <w:p w:rsidR="007E0D26" w:rsidRDefault="007E0D26">
            <w:pPr>
              <w:pStyle w:val="ConsPlusNormal"/>
              <w:outlineLvl w:val="2"/>
            </w:pPr>
            <w:r>
              <w:t>R</w:t>
            </w:r>
          </w:p>
        </w:tc>
        <w:tc>
          <w:tcPr>
            <w:tcW w:w="3685" w:type="dxa"/>
          </w:tcPr>
          <w:p w:rsidR="007E0D26" w:rsidRDefault="007E0D26">
            <w:pPr>
              <w:pStyle w:val="ConsPlusNormal"/>
            </w:pPr>
            <w:r>
              <w:t>дыхательная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R01</w:t>
            </w:r>
          </w:p>
        </w:tc>
        <w:tc>
          <w:tcPr>
            <w:tcW w:w="3685" w:type="dxa"/>
          </w:tcPr>
          <w:p w:rsidR="007E0D26" w:rsidRDefault="007E0D26">
            <w:pPr>
              <w:pStyle w:val="ConsPlusNormal"/>
            </w:pPr>
            <w:r>
              <w:t>назальные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R01A</w:t>
            </w:r>
          </w:p>
        </w:tc>
        <w:tc>
          <w:tcPr>
            <w:tcW w:w="3685" w:type="dxa"/>
          </w:tcPr>
          <w:p w:rsidR="007E0D26" w:rsidRDefault="007E0D26">
            <w:pPr>
              <w:pStyle w:val="ConsPlusNormal"/>
            </w:pPr>
            <w:r>
              <w:t>деконгестанты и другие препараты для местного применения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R01AA</w:t>
            </w:r>
          </w:p>
        </w:tc>
        <w:tc>
          <w:tcPr>
            <w:tcW w:w="3685" w:type="dxa"/>
            <w:vMerge w:val="restart"/>
          </w:tcPr>
          <w:p w:rsidR="007E0D26" w:rsidRDefault="007E0D26">
            <w:pPr>
              <w:pStyle w:val="ConsPlusNormal"/>
            </w:pPr>
            <w:r>
              <w:t>адреномиметики</w:t>
            </w:r>
          </w:p>
        </w:tc>
        <w:tc>
          <w:tcPr>
            <w:tcW w:w="1984" w:type="dxa"/>
            <w:vMerge w:val="restart"/>
          </w:tcPr>
          <w:p w:rsidR="007E0D26" w:rsidRDefault="007E0D26">
            <w:pPr>
              <w:pStyle w:val="ConsPlusNormal"/>
            </w:pPr>
            <w:r>
              <w:t>ксилометазолин</w:t>
            </w:r>
          </w:p>
        </w:tc>
        <w:tc>
          <w:tcPr>
            <w:tcW w:w="2721" w:type="dxa"/>
          </w:tcPr>
          <w:p w:rsidR="007E0D26" w:rsidRDefault="007E0D26">
            <w:pPr>
              <w:pStyle w:val="ConsPlusNormal"/>
            </w:pPr>
            <w:r>
              <w:t>гель назальный;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спрей назальный </w:t>
            </w:r>
            <w:r>
              <w:lastRenderedPageBreak/>
              <w:t>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 [для детей]</w:t>
            </w:r>
          </w:p>
        </w:tc>
      </w:tr>
      <w:tr w:rsidR="007E0D26">
        <w:tc>
          <w:tcPr>
            <w:tcW w:w="1247" w:type="dxa"/>
          </w:tcPr>
          <w:p w:rsidR="007E0D26" w:rsidRDefault="007E0D26">
            <w:pPr>
              <w:pStyle w:val="ConsPlusNormal"/>
            </w:pPr>
            <w:r>
              <w:t>R02</w:t>
            </w:r>
          </w:p>
        </w:tc>
        <w:tc>
          <w:tcPr>
            <w:tcW w:w="3685" w:type="dxa"/>
          </w:tcPr>
          <w:p w:rsidR="007E0D26" w:rsidRDefault="007E0D26">
            <w:pPr>
              <w:pStyle w:val="ConsPlusNormal"/>
            </w:pPr>
            <w:r>
              <w:t>препараты для лечения заболеваний горла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R02A</w:t>
            </w:r>
          </w:p>
        </w:tc>
        <w:tc>
          <w:tcPr>
            <w:tcW w:w="3685" w:type="dxa"/>
          </w:tcPr>
          <w:p w:rsidR="007E0D26" w:rsidRDefault="007E0D26">
            <w:pPr>
              <w:pStyle w:val="ConsPlusNormal"/>
            </w:pPr>
            <w:r>
              <w:t>препараты для лечения заболеваний горла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R02AA</w:t>
            </w:r>
          </w:p>
        </w:tc>
        <w:tc>
          <w:tcPr>
            <w:tcW w:w="3685" w:type="dxa"/>
            <w:vMerge w:val="restart"/>
          </w:tcPr>
          <w:p w:rsidR="007E0D26" w:rsidRDefault="007E0D26">
            <w:pPr>
              <w:pStyle w:val="ConsPlusNormal"/>
            </w:pPr>
            <w:r>
              <w:t>антисептические препараты</w:t>
            </w:r>
          </w:p>
        </w:tc>
        <w:tc>
          <w:tcPr>
            <w:tcW w:w="1984" w:type="dxa"/>
            <w:vMerge w:val="restart"/>
          </w:tcPr>
          <w:p w:rsidR="007E0D26" w:rsidRDefault="007E0D26">
            <w:pPr>
              <w:pStyle w:val="ConsPlusNormal"/>
            </w:pPr>
            <w:r>
              <w:t>йод + калия йодид + глицерол</w:t>
            </w:r>
          </w:p>
        </w:tc>
        <w:tc>
          <w:tcPr>
            <w:tcW w:w="2721" w:type="dxa"/>
          </w:tcPr>
          <w:p w:rsidR="007E0D26" w:rsidRDefault="007E0D26">
            <w:pPr>
              <w:pStyle w:val="ConsPlusNormal"/>
            </w:pPr>
            <w:r>
              <w:t>раствор для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для местного применения</w:t>
            </w:r>
          </w:p>
        </w:tc>
      </w:tr>
      <w:tr w:rsidR="007E0D26">
        <w:tc>
          <w:tcPr>
            <w:tcW w:w="1247" w:type="dxa"/>
          </w:tcPr>
          <w:p w:rsidR="007E0D26" w:rsidRDefault="007E0D26">
            <w:pPr>
              <w:pStyle w:val="ConsPlusNormal"/>
            </w:pPr>
            <w:r>
              <w:t>R03</w:t>
            </w:r>
          </w:p>
        </w:tc>
        <w:tc>
          <w:tcPr>
            <w:tcW w:w="3685" w:type="dxa"/>
          </w:tcPr>
          <w:p w:rsidR="007E0D26" w:rsidRDefault="007E0D26">
            <w:pPr>
              <w:pStyle w:val="ConsPlusNormal"/>
            </w:pPr>
            <w:r>
              <w:t>препараты для лечения обструктивных заболеваний дыхательных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R03A</w:t>
            </w:r>
          </w:p>
        </w:tc>
        <w:tc>
          <w:tcPr>
            <w:tcW w:w="3685" w:type="dxa"/>
          </w:tcPr>
          <w:p w:rsidR="007E0D26" w:rsidRDefault="007E0D26">
            <w:pPr>
              <w:pStyle w:val="ConsPlusNormal"/>
            </w:pPr>
            <w:r>
              <w:t>адренергические средства для ингаляционного введения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R03AC</w:t>
            </w:r>
          </w:p>
        </w:tc>
        <w:tc>
          <w:tcPr>
            <w:tcW w:w="3685" w:type="dxa"/>
            <w:vMerge w:val="restart"/>
          </w:tcPr>
          <w:p w:rsidR="007E0D26" w:rsidRDefault="007E0D26">
            <w:pPr>
              <w:pStyle w:val="ConsPlusNormal"/>
            </w:pPr>
            <w:r>
              <w:t>селективные бета 2-адреномиметики</w:t>
            </w:r>
          </w:p>
        </w:tc>
        <w:tc>
          <w:tcPr>
            <w:tcW w:w="1984" w:type="dxa"/>
          </w:tcPr>
          <w:p w:rsidR="007E0D26" w:rsidRDefault="007E0D26">
            <w:pPr>
              <w:pStyle w:val="ConsPlusNormal"/>
            </w:pPr>
            <w:r>
              <w:t>индакатерол</w:t>
            </w:r>
          </w:p>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сальбутамол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аэрозоль для ингаляций дозированный, активируемый вдохом;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формотерол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val="restart"/>
          </w:tcPr>
          <w:p w:rsidR="007E0D26" w:rsidRDefault="007E0D26">
            <w:pPr>
              <w:pStyle w:val="ConsPlusNormal"/>
            </w:pPr>
            <w:r>
              <w:t>R03AK</w:t>
            </w:r>
          </w:p>
        </w:tc>
        <w:tc>
          <w:tcPr>
            <w:tcW w:w="3685" w:type="dxa"/>
            <w:vMerge w:val="restart"/>
          </w:tcPr>
          <w:p w:rsidR="007E0D26" w:rsidRDefault="007E0D26">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1984" w:type="dxa"/>
          </w:tcPr>
          <w:p w:rsidR="007E0D26" w:rsidRDefault="007E0D26">
            <w:pPr>
              <w:pStyle w:val="ConsPlusNormal"/>
            </w:pPr>
            <w:r>
              <w:t>беклометазон + формотерол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будесонид + формотерол</w:t>
            </w:r>
          </w:p>
        </w:tc>
        <w:tc>
          <w:tcPr>
            <w:tcW w:w="2721" w:type="dxa"/>
          </w:tcPr>
          <w:p w:rsidR="007E0D26" w:rsidRDefault="007E0D26">
            <w:pPr>
              <w:pStyle w:val="ConsPlusNormal"/>
            </w:pPr>
            <w:r>
              <w:t>капсулы с порошком для ингаляций - набор;</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мометазон + формотерол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салметерол + флутиказон</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val="restart"/>
          </w:tcPr>
          <w:p w:rsidR="007E0D26" w:rsidRDefault="007E0D26">
            <w:pPr>
              <w:pStyle w:val="ConsPlusNormal"/>
            </w:pPr>
            <w:r>
              <w:lastRenderedPageBreak/>
              <w:t>R03AL</w:t>
            </w:r>
          </w:p>
        </w:tc>
        <w:tc>
          <w:tcPr>
            <w:tcW w:w="3685" w:type="dxa"/>
            <w:vMerge w:val="restart"/>
          </w:tcPr>
          <w:p w:rsidR="007E0D26" w:rsidRDefault="007E0D26">
            <w:pPr>
              <w:pStyle w:val="ConsPlusNormal"/>
            </w:pPr>
            <w:r>
              <w:t>адренергические средства в комбинации с антихолинергическими средствами</w:t>
            </w:r>
          </w:p>
        </w:tc>
        <w:tc>
          <w:tcPr>
            <w:tcW w:w="1984" w:type="dxa"/>
            <w:vMerge w:val="restart"/>
          </w:tcPr>
          <w:p w:rsidR="007E0D26" w:rsidRDefault="007E0D26">
            <w:pPr>
              <w:pStyle w:val="ConsPlusNormal"/>
            </w:pPr>
            <w:r>
              <w:t>ипратропия бромид + фенотерол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tcPr>
          <w:p w:rsidR="007E0D26" w:rsidRDefault="007E0D26">
            <w:pPr>
              <w:pStyle w:val="ConsPlusNormal"/>
            </w:pPr>
            <w:r>
              <w:t>R03B</w:t>
            </w:r>
          </w:p>
        </w:tc>
        <w:tc>
          <w:tcPr>
            <w:tcW w:w="3685" w:type="dxa"/>
          </w:tcPr>
          <w:p w:rsidR="007E0D26" w:rsidRDefault="007E0D26">
            <w:pPr>
              <w:pStyle w:val="ConsPlusNormal"/>
            </w:pPr>
            <w:r>
              <w:t>другие средства для лечения обструктивных заболеваний дыхательных путей для ингаляционного введения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R03BA</w:t>
            </w:r>
          </w:p>
        </w:tc>
        <w:tc>
          <w:tcPr>
            <w:tcW w:w="3685" w:type="dxa"/>
            <w:vMerge w:val="restart"/>
          </w:tcPr>
          <w:p w:rsidR="007E0D26" w:rsidRDefault="007E0D26">
            <w:pPr>
              <w:pStyle w:val="ConsPlusNormal"/>
            </w:pPr>
            <w:r>
              <w:t>глюкокортикоиды</w:t>
            </w:r>
          </w:p>
        </w:tc>
        <w:tc>
          <w:tcPr>
            <w:tcW w:w="1984" w:type="dxa"/>
            <w:vMerge w:val="restart"/>
          </w:tcPr>
          <w:p w:rsidR="007E0D26" w:rsidRDefault="007E0D26">
            <w:pPr>
              <w:pStyle w:val="ConsPlusNormal"/>
            </w:pPr>
            <w:r>
              <w:t>беклометазон</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аэрозоль для ингаляций дозированный, активируемый вдохом;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аэрозоль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будесонид</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порошок для ингаляций </w:t>
            </w:r>
            <w:r>
              <w:lastRenderedPageBreak/>
              <w:t>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ингаляций дозированная</w:t>
            </w:r>
          </w:p>
        </w:tc>
      </w:tr>
      <w:tr w:rsidR="007E0D26">
        <w:tc>
          <w:tcPr>
            <w:tcW w:w="1247" w:type="dxa"/>
            <w:vMerge w:val="restart"/>
          </w:tcPr>
          <w:p w:rsidR="007E0D26" w:rsidRDefault="007E0D26">
            <w:pPr>
              <w:pStyle w:val="ConsPlusNormal"/>
            </w:pPr>
            <w:r>
              <w:t>R03BB</w:t>
            </w:r>
          </w:p>
        </w:tc>
        <w:tc>
          <w:tcPr>
            <w:tcW w:w="3685" w:type="dxa"/>
            <w:vMerge w:val="restart"/>
          </w:tcPr>
          <w:p w:rsidR="007E0D26" w:rsidRDefault="007E0D26">
            <w:pPr>
              <w:pStyle w:val="ConsPlusNormal"/>
            </w:pPr>
            <w:r>
              <w:t>антихолинергические средства</w:t>
            </w:r>
          </w:p>
        </w:tc>
        <w:tc>
          <w:tcPr>
            <w:tcW w:w="1984" w:type="dxa"/>
          </w:tcPr>
          <w:p w:rsidR="007E0D26" w:rsidRDefault="007E0D26">
            <w:pPr>
              <w:pStyle w:val="ConsPlusNormal"/>
            </w:pPr>
            <w:r>
              <w:t>гликопиррония бромид</w:t>
            </w:r>
          </w:p>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ипратропия бромид</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тиотропия бромид</w:t>
            </w:r>
          </w:p>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val="restart"/>
          </w:tcPr>
          <w:p w:rsidR="007E0D26" w:rsidRDefault="007E0D26">
            <w:pPr>
              <w:pStyle w:val="ConsPlusNormal"/>
            </w:pPr>
            <w:r>
              <w:t>R03BC</w:t>
            </w:r>
          </w:p>
        </w:tc>
        <w:tc>
          <w:tcPr>
            <w:tcW w:w="3685" w:type="dxa"/>
            <w:vMerge w:val="restart"/>
          </w:tcPr>
          <w:p w:rsidR="007E0D26" w:rsidRDefault="007E0D26">
            <w:pPr>
              <w:pStyle w:val="ConsPlusNormal"/>
            </w:pPr>
            <w:r>
              <w:t>противоаллергические средства, кроме глюкокортикоидов</w:t>
            </w:r>
          </w:p>
        </w:tc>
        <w:tc>
          <w:tcPr>
            <w:tcW w:w="1984" w:type="dxa"/>
            <w:vMerge w:val="restart"/>
          </w:tcPr>
          <w:p w:rsidR="007E0D26" w:rsidRDefault="007E0D26">
            <w:pPr>
              <w:pStyle w:val="ConsPlusNormal"/>
            </w:pPr>
            <w:r>
              <w:t>кромоглициевая кислота</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tcPr>
          <w:p w:rsidR="007E0D26" w:rsidRDefault="007E0D26">
            <w:pPr>
              <w:pStyle w:val="ConsPlusNormal"/>
            </w:pPr>
            <w:r>
              <w:t>R03D</w:t>
            </w:r>
          </w:p>
        </w:tc>
        <w:tc>
          <w:tcPr>
            <w:tcW w:w="3685" w:type="dxa"/>
          </w:tcPr>
          <w:p w:rsidR="007E0D26" w:rsidRDefault="007E0D26">
            <w:pPr>
              <w:pStyle w:val="ConsPlusNormal"/>
            </w:pPr>
            <w:r>
              <w:t xml:space="preserve">другие средства системного действия </w:t>
            </w:r>
            <w:r>
              <w:lastRenderedPageBreak/>
              <w:t>для лечения обструктивных заболеваний дыхательных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R03DA</w:t>
            </w:r>
          </w:p>
        </w:tc>
        <w:tc>
          <w:tcPr>
            <w:tcW w:w="3685" w:type="dxa"/>
            <w:vMerge w:val="restart"/>
          </w:tcPr>
          <w:p w:rsidR="007E0D26" w:rsidRDefault="007E0D26">
            <w:pPr>
              <w:pStyle w:val="ConsPlusNormal"/>
            </w:pPr>
            <w:r>
              <w:t>ксантины</w:t>
            </w:r>
          </w:p>
        </w:tc>
        <w:tc>
          <w:tcPr>
            <w:tcW w:w="1984" w:type="dxa"/>
            <w:vMerge w:val="restart"/>
          </w:tcPr>
          <w:p w:rsidR="007E0D26" w:rsidRDefault="007E0D26">
            <w:pPr>
              <w:pStyle w:val="ConsPlusNormal"/>
            </w:pPr>
            <w:r>
              <w:t>аминофиллин</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R03DC</w:t>
            </w:r>
          </w:p>
        </w:tc>
        <w:tc>
          <w:tcPr>
            <w:tcW w:w="3685" w:type="dxa"/>
          </w:tcPr>
          <w:p w:rsidR="007E0D26" w:rsidRDefault="007E0D26">
            <w:pPr>
              <w:pStyle w:val="ConsPlusNormal"/>
            </w:pPr>
            <w:r>
              <w:t>блокаторы лейкотриеновых рецепторов</w:t>
            </w:r>
          </w:p>
        </w:tc>
        <w:tc>
          <w:tcPr>
            <w:tcW w:w="1984" w:type="dxa"/>
          </w:tcPr>
          <w:p w:rsidR="007E0D26" w:rsidRDefault="007E0D26">
            <w:pPr>
              <w:pStyle w:val="ConsPlusNormal"/>
            </w:pPr>
            <w:r>
              <w:t>зафирлукаст</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R03DX</w:t>
            </w:r>
          </w:p>
        </w:tc>
        <w:tc>
          <w:tcPr>
            <w:tcW w:w="3685" w:type="dxa"/>
            <w:vMerge w:val="restart"/>
          </w:tcPr>
          <w:p w:rsidR="007E0D26" w:rsidRDefault="007E0D26">
            <w:pPr>
              <w:pStyle w:val="ConsPlusNormal"/>
            </w:pPr>
            <w:r>
              <w:t>прочие средства системного действия для лечения обструктивных заболеваний дыхательных путей</w:t>
            </w:r>
          </w:p>
        </w:tc>
        <w:tc>
          <w:tcPr>
            <w:tcW w:w="1984" w:type="dxa"/>
          </w:tcPr>
          <w:p w:rsidR="007E0D26" w:rsidRDefault="007E0D26">
            <w:pPr>
              <w:pStyle w:val="ConsPlusNormal"/>
            </w:pPr>
            <w:r>
              <w:t>омализумаб</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фенспирид</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 таблетки пролонгированного действия, покрытые пленочной оболочкой</w:t>
            </w:r>
          </w:p>
        </w:tc>
      </w:tr>
      <w:tr w:rsidR="007E0D26">
        <w:tc>
          <w:tcPr>
            <w:tcW w:w="1247" w:type="dxa"/>
          </w:tcPr>
          <w:p w:rsidR="007E0D26" w:rsidRDefault="007E0D26">
            <w:pPr>
              <w:pStyle w:val="ConsPlusNormal"/>
            </w:pPr>
            <w:r>
              <w:t>R05</w:t>
            </w:r>
          </w:p>
        </w:tc>
        <w:tc>
          <w:tcPr>
            <w:tcW w:w="3685" w:type="dxa"/>
          </w:tcPr>
          <w:p w:rsidR="007E0D26" w:rsidRDefault="007E0D26">
            <w:pPr>
              <w:pStyle w:val="ConsPlusNormal"/>
            </w:pPr>
            <w:r>
              <w:t>противокашлевые препараты и средства для лечения простудных заболеваний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R05C</w:t>
            </w:r>
          </w:p>
        </w:tc>
        <w:tc>
          <w:tcPr>
            <w:tcW w:w="3685" w:type="dxa"/>
          </w:tcPr>
          <w:p w:rsidR="007E0D26" w:rsidRDefault="007E0D26">
            <w:pPr>
              <w:pStyle w:val="ConsPlusNormal"/>
            </w:pPr>
            <w:r>
              <w:t>отхаркивающие препараты, кроме комбинаций с противокашлевыми средствами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R05CB</w:t>
            </w:r>
          </w:p>
        </w:tc>
        <w:tc>
          <w:tcPr>
            <w:tcW w:w="3685" w:type="dxa"/>
            <w:vMerge w:val="restart"/>
          </w:tcPr>
          <w:p w:rsidR="007E0D26" w:rsidRDefault="007E0D26">
            <w:pPr>
              <w:pStyle w:val="ConsPlusNormal"/>
            </w:pPr>
            <w:r>
              <w:t>муколитические препараты</w:t>
            </w:r>
          </w:p>
        </w:tc>
        <w:tc>
          <w:tcPr>
            <w:tcW w:w="1984" w:type="dxa"/>
            <w:vMerge w:val="restart"/>
          </w:tcPr>
          <w:p w:rsidR="007E0D26" w:rsidRDefault="007E0D26">
            <w:pPr>
              <w:pStyle w:val="ConsPlusNormal"/>
            </w:pPr>
            <w:r>
              <w:t>амброксол</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пастилки;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и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шипучие</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ацетилцистеин</w:t>
            </w:r>
          </w:p>
        </w:tc>
        <w:tc>
          <w:tcPr>
            <w:tcW w:w="2721" w:type="dxa"/>
          </w:tcPr>
          <w:p w:rsidR="007E0D26" w:rsidRDefault="007E0D26">
            <w:pPr>
              <w:pStyle w:val="ConsPlusNormal"/>
            </w:pPr>
            <w:r>
              <w:t>гранулы для приготовления сиропа;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гранулы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 и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шипучие</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дорназа альфа</w:t>
            </w:r>
          </w:p>
        </w:tc>
        <w:tc>
          <w:tcPr>
            <w:tcW w:w="2721" w:type="dxa"/>
          </w:tcPr>
          <w:p w:rsidR="007E0D26" w:rsidRDefault="007E0D26">
            <w:pPr>
              <w:pStyle w:val="ConsPlusNormal"/>
            </w:pPr>
            <w:r>
              <w:t>раствор для ингаляций</w:t>
            </w:r>
          </w:p>
        </w:tc>
      </w:tr>
      <w:tr w:rsidR="007E0D26">
        <w:tc>
          <w:tcPr>
            <w:tcW w:w="1247" w:type="dxa"/>
          </w:tcPr>
          <w:p w:rsidR="007E0D26" w:rsidRDefault="007E0D26">
            <w:pPr>
              <w:pStyle w:val="ConsPlusNormal"/>
            </w:pPr>
            <w:r>
              <w:t>R06</w:t>
            </w:r>
          </w:p>
        </w:tc>
        <w:tc>
          <w:tcPr>
            <w:tcW w:w="3685" w:type="dxa"/>
          </w:tcPr>
          <w:p w:rsidR="007E0D26" w:rsidRDefault="007E0D26">
            <w:pPr>
              <w:pStyle w:val="ConsPlusNormal"/>
            </w:pPr>
            <w:r>
              <w:t>антигистаминные средства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R06A</w:t>
            </w:r>
          </w:p>
        </w:tc>
        <w:tc>
          <w:tcPr>
            <w:tcW w:w="3685" w:type="dxa"/>
          </w:tcPr>
          <w:p w:rsidR="007E0D26" w:rsidRDefault="007E0D26">
            <w:pPr>
              <w:pStyle w:val="ConsPlusNormal"/>
            </w:pPr>
            <w:r>
              <w:t>антигистаминные средства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R06AA</w:t>
            </w:r>
          </w:p>
        </w:tc>
        <w:tc>
          <w:tcPr>
            <w:tcW w:w="3685" w:type="dxa"/>
            <w:vMerge w:val="restart"/>
          </w:tcPr>
          <w:p w:rsidR="007E0D26" w:rsidRDefault="007E0D26">
            <w:pPr>
              <w:pStyle w:val="ConsPlusNormal"/>
            </w:pPr>
            <w:r>
              <w:t>эфиры алкиламинов</w:t>
            </w:r>
          </w:p>
        </w:tc>
        <w:tc>
          <w:tcPr>
            <w:tcW w:w="1984" w:type="dxa"/>
            <w:vMerge w:val="restart"/>
          </w:tcPr>
          <w:p w:rsidR="007E0D26" w:rsidRDefault="007E0D26">
            <w:pPr>
              <w:pStyle w:val="ConsPlusNormal"/>
            </w:pPr>
            <w:r>
              <w:t>дифенгидрамин</w:t>
            </w:r>
          </w:p>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R06AC</w:t>
            </w:r>
          </w:p>
        </w:tc>
        <w:tc>
          <w:tcPr>
            <w:tcW w:w="3685" w:type="dxa"/>
            <w:vMerge w:val="restart"/>
          </w:tcPr>
          <w:p w:rsidR="007E0D26" w:rsidRDefault="007E0D26">
            <w:pPr>
              <w:pStyle w:val="ConsPlusNormal"/>
            </w:pPr>
            <w:r>
              <w:t>замещенные этилендиамины</w:t>
            </w:r>
          </w:p>
        </w:tc>
        <w:tc>
          <w:tcPr>
            <w:tcW w:w="1984" w:type="dxa"/>
            <w:vMerge w:val="restart"/>
          </w:tcPr>
          <w:p w:rsidR="007E0D26" w:rsidRDefault="007E0D26">
            <w:pPr>
              <w:pStyle w:val="ConsPlusNormal"/>
            </w:pPr>
            <w:r>
              <w:t>хлоропирамин</w:t>
            </w:r>
          </w:p>
        </w:tc>
        <w:tc>
          <w:tcPr>
            <w:tcW w:w="2721" w:type="dxa"/>
          </w:tcPr>
          <w:p w:rsidR="007E0D26" w:rsidRDefault="007E0D26">
            <w:pPr>
              <w:pStyle w:val="ConsPlusNormal"/>
            </w:pPr>
            <w:r>
              <w:t xml:space="preserve">раствор для внутривенного и внутримышечного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R06AE</w:t>
            </w:r>
          </w:p>
        </w:tc>
        <w:tc>
          <w:tcPr>
            <w:tcW w:w="3685" w:type="dxa"/>
            <w:vMerge w:val="restart"/>
          </w:tcPr>
          <w:p w:rsidR="007E0D26" w:rsidRDefault="007E0D26">
            <w:pPr>
              <w:pStyle w:val="ConsPlusNormal"/>
            </w:pPr>
            <w:r>
              <w:t>производные пиперазина</w:t>
            </w:r>
          </w:p>
        </w:tc>
        <w:tc>
          <w:tcPr>
            <w:tcW w:w="1984" w:type="dxa"/>
            <w:vMerge w:val="restart"/>
          </w:tcPr>
          <w:p w:rsidR="007E0D26" w:rsidRDefault="007E0D26">
            <w:pPr>
              <w:pStyle w:val="ConsPlusNormal"/>
            </w:pPr>
            <w:r>
              <w:t>цетиризин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R06AX</w:t>
            </w:r>
          </w:p>
        </w:tc>
        <w:tc>
          <w:tcPr>
            <w:tcW w:w="3685" w:type="dxa"/>
            <w:vMerge w:val="restart"/>
          </w:tcPr>
          <w:p w:rsidR="007E0D26" w:rsidRDefault="007E0D26">
            <w:pPr>
              <w:pStyle w:val="ConsPlusNormal"/>
            </w:pPr>
            <w:r>
              <w:t>другие антигистаминные средства системного действия</w:t>
            </w:r>
          </w:p>
        </w:tc>
        <w:tc>
          <w:tcPr>
            <w:tcW w:w="1984" w:type="dxa"/>
            <w:vMerge w:val="restart"/>
          </w:tcPr>
          <w:p w:rsidR="007E0D26" w:rsidRDefault="007E0D26">
            <w:pPr>
              <w:pStyle w:val="ConsPlusNormal"/>
            </w:pPr>
            <w:r>
              <w:t>лоратадин</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R07</w:t>
            </w:r>
          </w:p>
        </w:tc>
        <w:tc>
          <w:tcPr>
            <w:tcW w:w="3685" w:type="dxa"/>
          </w:tcPr>
          <w:p w:rsidR="007E0D26" w:rsidRDefault="007E0D26">
            <w:pPr>
              <w:pStyle w:val="ConsPlusNormal"/>
            </w:pPr>
            <w:r>
              <w:t>другие препараты для лечения заболеваний дыхательной системы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R07A</w:t>
            </w:r>
          </w:p>
        </w:tc>
        <w:tc>
          <w:tcPr>
            <w:tcW w:w="3685" w:type="dxa"/>
          </w:tcPr>
          <w:p w:rsidR="007E0D26" w:rsidRDefault="007E0D26">
            <w:pPr>
              <w:pStyle w:val="ConsPlusNormal"/>
            </w:pPr>
            <w:r>
              <w:t>другие препараты для лечения заболеваний дыхательной системы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R07AA</w:t>
            </w:r>
          </w:p>
        </w:tc>
        <w:tc>
          <w:tcPr>
            <w:tcW w:w="3685" w:type="dxa"/>
            <w:vMerge w:val="restart"/>
          </w:tcPr>
          <w:p w:rsidR="007E0D26" w:rsidRDefault="007E0D26">
            <w:pPr>
              <w:pStyle w:val="ConsPlusNormal"/>
            </w:pPr>
            <w:r>
              <w:t>легочные сурфактанты</w:t>
            </w:r>
          </w:p>
        </w:tc>
        <w:tc>
          <w:tcPr>
            <w:tcW w:w="1984" w:type="dxa"/>
          </w:tcPr>
          <w:p w:rsidR="007E0D26" w:rsidRDefault="007E0D26">
            <w:pPr>
              <w:pStyle w:val="ConsPlusNormal"/>
            </w:pPr>
            <w:r>
              <w:t>порактант альфа</w:t>
            </w:r>
          </w:p>
        </w:tc>
        <w:tc>
          <w:tcPr>
            <w:tcW w:w="2721" w:type="dxa"/>
          </w:tcPr>
          <w:p w:rsidR="007E0D26" w:rsidRDefault="007E0D26">
            <w:pPr>
              <w:pStyle w:val="ConsPlusNormal"/>
            </w:pPr>
            <w:r>
              <w:t>суспензия для эндотрахеального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сурфактант-БЛ</w:t>
            </w:r>
          </w:p>
        </w:tc>
        <w:tc>
          <w:tcPr>
            <w:tcW w:w="2721" w:type="dxa"/>
          </w:tcPr>
          <w:p w:rsidR="007E0D26" w:rsidRDefault="007E0D26">
            <w:pPr>
              <w:pStyle w:val="ConsPlusNormal"/>
            </w:pPr>
            <w:r>
              <w:t xml:space="preserve">лиофилизат для приготовления эмульсии </w:t>
            </w:r>
            <w:r>
              <w:lastRenderedPageBreak/>
              <w:t>для ингаляционного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эмульсии для эндотрахеального, эндобронхиального и ингаляционного введения</w:t>
            </w:r>
          </w:p>
        </w:tc>
      </w:tr>
      <w:tr w:rsidR="007E0D26">
        <w:tc>
          <w:tcPr>
            <w:tcW w:w="1247" w:type="dxa"/>
          </w:tcPr>
          <w:p w:rsidR="007E0D26" w:rsidRDefault="007E0D26">
            <w:pPr>
              <w:pStyle w:val="ConsPlusNormal"/>
              <w:outlineLvl w:val="2"/>
            </w:pPr>
            <w:r>
              <w:t>S</w:t>
            </w:r>
          </w:p>
        </w:tc>
        <w:tc>
          <w:tcPr>
            <w:tcW w:w="3685" w:type="dxa"/>
          </w:tcPr>
          <w:p w:rsidR="007E0D26" w:rsidRDefault="007E0D26">
            <w:pPr>
              <w:pStyle w:val="ConsPlusNormal"/>
            </w:pPr>
            <w:r>
              <w:t>органы чувств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w:t>
            </w:r>
          </w:p>
        </w:tc>
        <w:tc>
          <w:tcPr>
            <w:tcW w:w="3685" w:type="dxa"/>
          </w:tcPr>
          <w:p w:rsidR="007E0D26" w:rsidRDefault="007E0D26">
            <w:pPr>
              <w:pStyle w:val="ConsPlusNormal"/>
            </w:pPr>
            <w:r>
              <w:t>офтальмологические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S01A</w:t>
            </w:r>
          </w:p>
        </w:tc>
        <w:tc>
          <w:tcPr>
            <w:tcW w:w="3685" w:type="dxa"/>
          </w:tcPr>
          <w:p w:rsidR="007E0D26" w:rsidRDefault="007E0D26">
            <w:pPr>
              <w:pStyle w:val="ConsPlusNormal"/>
            </w:pPr>
            <w:r>
              <w:t>противомикробные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S01AA</w:t>
            </w:r>
          </w:p>
        </w:tc>
        <w:tc>
          <w:tcPr>
            <w:tcW w:w="3685" w:type="dxa"/>
          </w:tcPr>
          <w:p w:rsidR="007E0D26" w:rsidRDefault="007E0D26">
            <w:pPr>
              <w:pStyle w:val="ConsPlusNormal"/>
            </w:pPr>
            <w:r>
              <w:t>антибиотики</w:t>
            </w:r>
          </w:p>
        </w:tc>
        <w:tc>
          <w:tcPr>
            <w:tcW w:w="1984" w:type="dxa"/>
          </w:tcPr>
          <w:p w:rsidR="007E0D26" w:rsidRDefault="007E0D26">
            <w:pPr>
              <w:pStyle w:val="ConsPlusNormal"/>
            </w:pPr>
            <w:r>
              <w:t>тетрациклин</w:t>
            </w:r>
          </w:p>
        </w:tc>
        <w:tc>
          <w:tcPr>
            <w:tcW w:w="2721" w:type="dxa"/>
          </w:tcPr>
          <w:p w:rsidR="007E0D26" w:rsidRDefault="007E0D26">
            <w:pPr>
              <w:pStyle w:val="ConsPlusNormal"/>
            </w:pPr>
            <w:r>
              <w:t>мазь глазная</w:t>
            </w:r>
          </w:p>
        </w:tc>
      </w:tr>
      <w:tr w:rsidR="007E0D26">
        <w:tc>
          <w:tcPr>
            <w:tcW w:w="1247" w:type="dxa"/>
          </w:tcPr>
          <w:p w:rsidR="007E0D26" w:rsidRDefault="007E0D26">
            <w:pPr>
              <w:pStyle w:val="ConsPlusNormal"/>
            </w:pPr>
            <w:r>
              <w:t>S01E</w:t>
            </w:r>
          </w:p>
        </w:tc>
        <w:tc>
          <w:tcPr>
            <w:tcW w:w="3685" w:type="dxa"/>
          </w:tcPr>
          <w:p w:rsidR="007E0D26" w:rsidRDefault="007E0D26">
            <w:pPr>
              <w:pStyle w:val="ConsPlusNormal"/>
            </w:pPr>
            <w:r>
              <w:t>противоглаукомные препараты и миотические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S01EB</w:t>
            </w:r>
          </w:p>
        </w:tc>
        <w:tc>
          <w:tcPr>
            <w:tcW w:w="3685" w:type="dxa"/>
          </w:tcPr>
          <w:p w:rsidR="007E0D26" w:rsidRDefault="007E0D26">
            <w:pPr>
              <w:pStyle w:val="ConsPlusNormal"/>
            </w:pPr>
            <w:r>
              <w:t>парасимпатомиметики</w:t>
            </w:r>
          </w:p>
        </w:tc>
        <w:tc>
          <w:tcPr>
            <w:tcW w:w="1984" w:type="dxa"/>
          </w:tcPr>
          <w:p w:rsidR="007E0D26" w:rsidRDefault="007E0D26">
            <w:pPr>
              <w:pStyle w:val="ConsPlusNormal"/>
            </w:pPr>
            <w:r>
              <w:t>пилокарпин</w:t>
            </w:r>
          </w:p>
        </w:tc>
        <w:tc>
          <w:tcPr>
            <w:tcW w:w="2721" w:type="dxa"/>
          </w:tcPr>
          <w:p w:rsidR="007E0D26" w:rsidRDefault="007E0D26">
            <w:pPr>
              <w:pStyle w:val="ConsPlusNormal"/>
            </w:pPr>
            <w:r>
              <w:t>капли глазные</w:t>
            </w:r>
          </w:p>
        </w:tc>
      </w:tr>
      <w:tr w:rsidR="007E0D26">
        <w:tc>
          <w:tcPr>
            <w:tcW w:w="1247" w:type="dxa"/>
            <w:vMerge w:val="restart"/>
          </w:tcPr>
          <w:p w:rsidR="007E0D26" w:rsidRDefault="007E0D26">
            <w:pPr>
              <w:pStyle w:val="ConsPlusNormal"/>
            </w:pPr>
            <w:r>
              <w:t>S01EC</w:t>
            </w:r>
          </w:p>
        </w:tc>
        <w:tc>
          <w:tcPr>
            <w:tcW w:w="3685" w:type="dxa"/>
            <w:vMerge w:val="restart"/>
          </w:tcPr>
          <w:p w:rsidR="007E0D26" w:rsidRDefault="007E0D26">
            <w:pPr>
              <w:pStyle w:val="ConsPlusNormal"/>
            </w:pPr>
            <w:r>
              <w:t>ингибиторы карбоангидразы</w:t>
            </w:r>
          </w:p>
        </w:tc>
        <w:tc>
          <w:tcPr>
            <w:tcW w:w="1984" w:type="dxa"/>
          </w:tcPr>
          <w:p w:rsidR="007E0D26" w:rsidRDefault="007E0D26">
            <w:pPr>
              <w:pStyle w:val="ConsPlusNormal"/>
            </w:pPr>
            <w:r>
              <w:t>ацетазоламид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дорзоламид</w:t>
            </w:r>
          </w:p>
        </w:tc>
        <w:tc>
          <w:tcPr>
            <w:tcW w:w="2721" w:type="dxa"/>
          </w:tcPr>
          <w:p w:rsidR="007E0D26" w:rsidRDefault="007E0D26">
            <w:pPr>
              <w:pStyle w:val="ConsPlusNormal"/>
            </w:pPr>
            <w:r>
              <w:t>капли глазные</w:t>
            </w:r>
          </w:p>
        </w:tc>
      </w:tr>
      <w:tr w:rsidR="007E0D26">
        <w:tc>
          <w:tcPr>
            <w:tcW w:w="1247" w:type="dxa"/>
            <w:vMerge w:val="restart"/>
          </w:tcPr>
          <w:p w:rsidR="007E0D26" w:rsidRDefault="007E0D26">
            <w:pPr>
              <w:pStyle w:val="ConsPlusNormal"/>
            </w:pPr>
            <w:r>
              <w:t>S01ED</w:t>
            </w:r>
          </w:p>
        </w:tc>
        <w:tc>
          <w:tcPr>
            <w:tcW w:w="3685" w:type="dxa"/>
            <w:vMerge w:val="restart"/>
          </w:tcPr>
          <w:p w:rsidR="007E0D26" w:rsidRDefault="007E0D26">
            <w:pPr>
              <w:pStyle w:val="ConsPlusNormal"/>
            </w:pPr>
            <w:r>
              <w:t>бета-адреноблокаторы</w:t>
            </w:r>
          </w:p>
        </w:tc>
        <w:tc>
          <w:tcPr>
            <w:tcW w:w="1984" w:type="dxa"/>
            <w:vMerge w:val="restart"/>
          </w:tcPr>
          <w:p w:rsidR="007E0D26" w:rsidRDefault="007E0D26">
            <w:pPr>
              <w:pStyle w:val="ConsPlusNormal"/>
            </w:pPr>
            <w:r>
              <w:t>тимолол</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гель глазной</w:t>
            </w:r>
          </w:p>
        </w:tc>
      </w:tr>
      <w:tr w:rsidR="007E0D26">
        <w:tc>
          <w:tcPr>
            <w:tcW w:w="1247" w:type="dxa"/>
          </w:tcPr>
          <w:p w:rsidR="007E0D26" w:rsidRDefault="007E0D26">
            <w:pPr>
              <w:pStyle w:val="ConsPlusNormal"/>
            </w:pPr>
            <w:r>
              <w:t>S01EX</w:t>
            </w:r>
          </w:p>
        </w:tc>
        <w:tc>
          <w:tcPr>
            <w:tcW w:w="3685" w:type="dxa"/>
          </w:tcPr>
          <w:p w:rsidR="007E0D26" w:rsidRDefault="007E0D26">
            <w:pPr>
              <w:pStyle w:val="ConsPlusNormal"/>
            </w:pPr>
            <w:r>
              <w:t>другие противоглаукомные препараты</w:t>
            </w:r>
          </w:p>
        </w:tc>
        <w:tc>
          <w:tcPr>
            <w:tcW w:w="1984" w:type="dxa"/>
          </w:tcPr>
          <w:p w:rsidR="007E0D26" w:rsidRDefault="007E0D26">
            <w:pPr>
              <w:pStyle w:val="ConsPlusNormal"/>
            </w:pPr>
            <w:r>
              <w:t>бутиламиногидрокси-пропоксифеноксиметил-метилоксадиазол</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lastRenderedPageBreak/>
              <w:t>S01F</w:t>
            </w:r>
          </w:p>
        </w:tc>
        <w:tc>
          <w:tcPr>
            <w:tcW w:w="3685" w:type="dxa"/>
          </w:tcPr>
          <w:p w:rsidR="007E0D26" w:rsidRDefault="007E0D26">
            <w:pPr>
              <w:pStyle w:val="ConsPlusNormal"/>
            </w:pPr>
            <w:r>
              <w:t>мидриатические и циклоплегические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S01FA</w:t>
            </w:r>
          </w:p>
        </w:tc>
        <w:tc>
          <w:tcPr>
            <w:tcW w:w="3685" w:type="dxa"/>
          </w:tcPr>
          <w:p w:rsidR="007E0D26" w:rsidRDefault="007E0D26">
            <w:pPr>
              <w:pStyle w:val="ConsPlusNormal"/>
            </w:pPr>
            <w:r>
              <w:t>антихолинергические средства</w:t>
            </w:r>
          </w:p>
        </w:tc>
        <w:tc>
          <w:tcPr>
            <w:tcW w:w="1984" w:type="dxa"/>
          </w:tcPr>
          <w:p w:rsidR="007E0D26" w:rsidRDefault="007E0D26">
            <w:pPr>
              <w:pStyle w:val="ConsPlusNormal"/>
            </w:pPr>
            <w:r>
              <w:t>тропикамид</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t>S01H</w:t>
            </w:r>
          </w:p>
        </w:tc>
        <w:tc>
          <w:tcPr>
            <w:tcW w:w="3685" w:type="dxa"/>
          </w:tcPr>
          <w:p w:rsidR="007E0D26" w:rsidRDefault="007E0D26">
            <w:pPr>
              <w:pStyle w:val="ConsPlusNormal"/>
            </w:pPr>
            <w:r>
              <w:t>местные анестетики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S01HA</w:t>
            </w:r>
          </w:p>
        </w:tc>
        <w:tc>
          <w:tcPr>
            <w:tcW w:w="3685" w:type="dxa"/>
          </w:tcPr>
          <w:p w:rsidR="007E0D26" w:rsidRDefault="007E0D26">
            <w:pPr>
              <w:pStyle w:val="ConsPlusNormal"/>
            </w:pPr>
            <w:r>
              <w:t>местные анестетики</w:t>
            </w:r>
          </w:p>
        </w:tc>
        <w:tc>
          <w:tcPr>
            <w:tcW w:w="1984" w:type="dxa"/>
          </w:tcPr>
          <w:p w:rsidR="007E0D26" w:rsidRDefault="007E0D26">
            <w:pPr>
              <w:pStyle w:val="ConsPlusNormal"/>
            </w:pPr>
            <w:r>
              <w:t>оксибупрокаин</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t>S01J</w:t>
            </w:r>
          </w:p>
        </w:tc>
        <w:tc>
          <w:tcPr>
            <w:tcW w:w="3685" w:type="dxa"/>
          </w:tcPr>
          <w:p w:rsidR="007E0D26" w:rsidRDefault="007E0D26">
            <w:pPr>
              <w:pStyle w:val="ConsPlusNormal"/>
            </w:pPr>
            <w:r>
              <w:t>диагностические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S01JA</w:t>
            </w:r>
          </w:p>
        </w:tc>
        <w:tc>
          <w:tcPr>
            <w:tcW w:w="3685" w:type="dxa"/>
          </w:tcPr>
          <w:p w:rsidR="007E0D26" w:rsidRDefault="007E0D26">
            <w:pPr>
              <w:pStyle w:val="ConsPlusNormal"/>
            </w:pPr>
            <w:r>
              <w:t>красящие средства</w:t>
            </w:r>
          </w:p>
        </w:tc>
        <w:tc>
          <w:tcPr>
            <w:tcW w:w="1984" w:type="dxa"/>
          </w:tcPr>
          <w:p w:rsidR="007E0D26" w:rsidRDefault="007E0D26">
            <w:pPr>
              <w:pStyle w:val="ConsPlusNormal"/>
            </w:pPr>
            <w:r>
              <w:t>флуоресцеин натрия</w:t>
            </w:r>
          </w:p>
        </w:tc>
        <w:tc>
          <w:tcPr>
            <w:tcW w:w="2721" w:type="dxa"/>
          </w:tcPr>
          <w:p w:rsidR="007E0D26" w:rsidRDefault="007E0D26">
            <w:pPr>
              <w:pStyle w:val="ConsPlusNormal"/>
            </w:pPr>
            <w:r>
              <w:t>раствор для внутривенного введения</w:t>
            </w:r>
          </w:p>
        </w:tc>
      </w:tr>
      <w:tr w:rsidR="007E0D26">
        <w:tc>
          <w:tcPr>
            <w:tcW w:w="1247" w:type="dxa"/>
          </w:tcPr>
          <w:p w:rsidR="007E0D26" w:rsidRDefault="007E0D26">
            <w:pPr>
              <w:pStyle w:val="ConsPlusNormal"/>
            </w:pPr>
            <w:r>
              <w:t>S01K</w:t>
            </w:r>
          </w:p>
        </w:tc>
        <w:tc>
          <w:tcPr>
            <w:tcW w:w="3685" w:type="dxa"/>
          </w:tcPr>
          <w:p w:rsidR="007E0D26" w:rsidRDefault="007E0D26">
            <w:pPr>
              <w:pStyle w:val="ConsPlusNormal"/>
            </w:pPr>
            <w:r>
              <w:t>препараты, используемые при хирургических вмешательствах в офтальмологии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S01KA</w:t>
            </w:r>
          </w:p>
        </w:tc>
        <w:tc>
          <w:tcPr>
            <w:tcW w:w="3685" w:type="dxa"/>
          </w:tcPr>
          <w:p w:rsidR="007E0D26" w:rsidRDefault="007E0D26">
            <w:pPr>
              <w:pStyle w:val="ConsPlusNormal"/>
            </w:pPr>
            <w:r>
              <w:t>вязкоэластичные соединения</w:t>
            </w:r>
          </w:p>
        </w:tc>
        <w:tc>
          <w:tcPr>
            <w:tcW w:w="1984" w:type="dxa"/>
          </w:tcPr>
          <w:p w:rsidR="007E0D26" w:rsidRDefault="007E0D26">
            <w:pPr>
              <w:pStyle w:val="ConsPlusNormal"/>
            </w:pPr>
            <w:r>
              <w:t>гипромеллоза</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t>S01L</w:t>
            </w:r>
          </w:p>
        </w:tc>
        <w:tc>
          <w:tcPr>
            <w:tcW w:w="3685" w:type="dxa"/>
          </w:tcPr>
          <w:p w:rsidR="007E0D26" w:rsidRDefault="007E0D26">
            <w:pPr>
              <w:pStyle w:val="ConsPlusNormal"/>
            </w:pPr>
            <w:r>
              <w:t>средства, применяемые при заболеваниях сосудистой оболочки глаза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S01LA</w:t>
            </w:r>
          </w:p>
        </w:tc>
        <w:tc>
          <w:tcPr>
            <w:tcW w:w="3685" w:type="dxa"/>
          </w:tcPr>
          <w:p w:rsidR="007E0D26" w:rsidRDefault="007E0D26">
            <w:pPr>
              <w:pStyle w:val="ConsPlusNormal"/>
            </w:pPr>
            <w:r>
              <w:t>средства, препятствующие новообразованию сосудов</w:t>
            </w:r>
          </w:p>
        </w:tc>
        <w:tc>
          <w:tcPr>
            <w:tcW w:w="1984" w:type="dxa"/>
          </w:tcPr>
          <w:p w:rsidR="007E0D26" w:rsidRDefault="007E0D26">
            <w:pPr>
              <w:pStyle w:val="ConsPlusNormal"/>
            </w:pPr>
            <w:r>
              <w:t>ранибизумаб</w:t>
            </w:r>
          </w:p>
        </w:tc>
        <w:tc>
          <w:tcPr>
            <w:tcW w:w="2721" w:type="dxa"/>
          </w:tcPr>
          <w:p w:rsidR="007E0D26" w:rsidRDefault="007E0D26">
            <w:pPr>
              <w:pStyle w:val="ConsPlusNormal"/>
            </w:pPr>
            <w:r>
              <w:t>раствор для внутриглазного введения</w:t>
            </w:r>
          </w:p>
        </w:tc>
      </w:tr>
      <w:tr w:rsidR="007E0D26">
        <w:tc>
          <w:tcPr>
            <w:tcW w:w="1247" w:type="dxa"/>
          </w:tcPr>
          <w:p w:rsidR="007E0D26" w:rsidRDefault="007E0D26">
            <w:pPr>
              <w:pStyle w:val="ConsPlusNormal"/>
            </w:pPr>
            <w:r>
              <w:t>S02</w:t>
            </w:r>
          </w:p>
        </w:tc>
        <w:tc>
          <w:tcPr>
            <w:tcW w:w="3685" w:type="dxa"/>
          </w:tcPr>
          <w:p w:rsidR="007E0D26" w:rsidRDefault="007E0D26">
            <w:pPr>
              <w:pStyle w:val="ConsPlusNormal"/>
            </w:pPr>
            <w:r>
              <w:t>препараты для лечения заболеваний уха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S02A</w:t>
            </w:r>
          </w:p>
        </w:tc>
        <w:tc>
          <w:tcPr>
            <w:tcW w:w="3685" w:type="dxa"/>
          </w:tcPr>
          <w:p w:rsidR="007E0D26" w:rsidRDefault="007E0D26">
            <w:pPr>
              <w:pStyle w:val="ConsPlusNormal"/>
            </w:pPr>
            <w:r>
              <w:t>противомикробные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S02AA</w:t>
            </w:r>
          </w:p>
        </w:tc>
        <w:tc>
          <w:tcPr>
            <w:tcW w:w="3685" w:type="dxa"/>
          </w:tcPr>
          <w:p w:rsidR="007E0D26" w:rsidRDefault="007E0D26">
            <w:pPr>
              <w:pStyle w:val="ConsPlusNormal"/>
            </w:pPr>
            <w:r>
              <w:t>противомикробные препараты</w:t>
            </w:r>
          </w:p>
        </w:tc>
        <w:tc>
          <w:tcPr>
            <w:tcW w:w="1984" w:type="dxa"/>
          </w:tcPr>
          <w:p w:rsidR="007E0D26" w:rsidRDefault="007E0D26">
            <w:pPr>
              <w:pStyle w:val="ConsPlusNormal"/>
            </w:pPr>
            <w:r>
              <w:t>рифамицин</w:t>
            </w:r>
          </w:p>
        </w:tc>
        <w:tc>
          <w:tcPr>
            <w:tcW w:w="2721" w:type="dxa"/>
          </w:tcPr>
          <w:p w:rsidR="007E0D26" w:rsidRDefault="007E0D26">
            <w:pPr>
              <w:pStyle w:val="ConsPlusNormal"/>
            </w:pPr>
            <w:r>
              <w:t>капли ушные</w:t>
            </w:r>
          </w:p>
        </w:tc>
      </w:tr>
      <w:tr w:rsidR="007E0D26">
        <w:tc>
          <w:tcPr>
            <w:tcW w:w="1247" w:type="dxa"/>
          </w:tcPr>
          <w:p w:rsidR="007E0D26" w:rsidRDefault="007E0D26">
            <w:pPr>
              <w:pStyle w:val="ConsPlusNormal"/>
              <w:outlineLvl w:val="2"/>
            </w:pPr>
            <w:r>
              <w:t>V</w:t>
            </w:r>
          </w:p>
        </w:tc>
        <w:tc>
          <w:tcPr>
            <w:tcW w:w="3685" w:type="dxa"/>
          </w:tcPr>
          <w:p w:rsidR="007E0D26" w:rsidRDefault="007E0D26">
            <w:pPr>
              <w:pStyle w:val="ConsPlusNormal"/>
            </w:pPr>
            <w:r>
              <w:t>прочие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V01</w:t>
            </w:r>
          </w:p>
        </w:tc>
        <w:tc>
          <w:tcPr>
            <w:tcW w:w="3685" w:type="dxa"/>
          </w:tcPr>
          <w:p w:rsidR="007E0D26" w:rsidRDefault="007E0D26">
            <w:pPr>
              <w:pStyle w:val="ConsPlusNormal"/>
            </w:pPr>
            <w:r>
              <w:t>аллергены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V01A</w:t>
            </w:r>
          </w:p>
        </w:tc>
        <w:tc>
          <w:tcPr>
            <w:tcW w:w="3685" w:type="dxa"/>
          </w:tcPr>
          <w:p w:rsidR="007E0D26" w:rsidRDefault="007E0D26">
            <w:pPr>
              <w:pStyle w:val="ConsPlusNormal"/>
            </w:pPr>
            <w:r>
              <w:t>аллергены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V01AA</w:t>
            </w:r>
          </w:p>
        </w:tc>
        <w:tc>
          <w:tcPr>
            <w:tcW w:w="3685" w:type="dxa"/>
            <w:vMerge w:val="restart"/>
          </w:tcPr>
          <w:p w:rsidR="007E0D26" w:rsidRDefault="007E0D26">
            <w:pPr>
              <w:pStyle w:val="ConsPlusNormal"/>
            </w:pPr>
            <w:r>
              <w:t>аллергенов экстракт</w:t>
            </w:r>
          </w:p>
        </w:tc>
        <w:tc>
          <w:tcPr>
            <w:tcW w:w="1984" w:type="dxa"/>
          </w:tcPr>
          <w:p w:rsidR="007E0D26" w:rsidRDefault="007E0D26">
            <w:pPr>
              <w:pStyle w:val="ConsPlusNormal"/>
            </w:pPr>
            <w:r>
              <w:t>аллергены бактерий</w:t>
            </w:r>
          </w:p>
        </w:tc>
        <w:tc>
          <w:tcPr>
            <w:tcW w:w="2721" w:type="dxa"/>
          </w:tcPr>
          <w:p w:rsidR="007E0D26" w:rsidRDefault="007E0D26">
            <w:pPr>
              <w:pStyle w:val="ConsPlusNormal"/>
            </w:pPr>
            <w:r>
              <w:t>раствор для внутрикожного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аллерген бактерий [туберкулезный рекомбинантный]</w:t>
            </w:r>
          </w:p>
        </w:tc>
        <w:tc>
          <w:tcPr>
            <w:tcW w:w="2721" w:type="dxa"/>
          </w:tcPr>
          <w:p w:rsidR="007E0D26" w:rsidRDefault="007E0D26">
            <w:pPr>
              <w:pStyle w:val="ConsPlusNormal"/>
            </w:pPr>
            <w:r>
              <w:t>раствор для внутрикожного введения</w:t>
            </w:r>
          </w:p>
        </w:tc>
      </w:tr>
      <w:tr w:rsidR="007E0D26">
        <w:tc>
          <w:tcPr>
            <w:tcW w:w="1247" w:type="dxa"/>
          </w:tcPr>
          <w:p w:rsidR="007E0D26" w:rsidRDefault="007E0D26">
            <w:pPr>
              <w:pStyle w:val="ConsPlusNormal"/>
            </w:pPr>
            <w:r>
              <w:t>V03</w:t>
            </w:r>
          </w:p>
        </w:tc>
        <w:tc>
          <w:tcPr>
            <w:tcW w:w="3685" w:type="dxa"/>
          </w:tcPr>
          <w:p w:rsidR="007E0D26" w:rsidRDefault="007E0D26">
            <w:pPr>
              <w:pStyle w:val="ConsPlusNormal"/>
            </w:pPr>
            <w:r>
              <w:t>другие лечебные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V03A</w:t>
            </w:r>
          </w:p>
        </w:tc>
        <w:tc>
          <w:tcPr>
            <w:tcW w:w="3685" w:type="dxa"/>
          </w:tcPr>
          <w:p w:rsidR="007E0D26" w:rsidRDefault="007E0D26">
            <w:pPr>
              <w:pStyle w:val="ConsPlusNormal"/>
            </w:pPr>
            <w:r>
              <w:t>другие лечебные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V03AB</w:t>
            </w:r>
          </w:p>
        </w:tc>
        <w:tc>
          <w:tcPr>
            <w:tcW w:w="3685" w:type="dxa"/>
            <w:vMerge w:val="restart"/>
          </w:tcPr>
          <w:p w:rsidR="007E0D26" w:rsidRDefault="007E0D26">
            <w:pPr>
              <w:pStyle w:val="ConsPlusNormal"/>
            </w:pPr>
            <w:r>
              <w:t>антидоты</w:t>
            </w:r>
          </w:p>
        </w:tc>
        <w:tc>
          <w:tcPr>
            <w:tcW w:w="1984" w:type="dxa"/>
          </w:tcPr>
          <w:p w:rsidR="007E0D26" w:rsidRDefault="007E0D26">
            <w:pPr>
              <w:pStyle w:val="ConsPlusNormal"/>
            </w:pPr>
            <w:r>
              <w:t>димеркаптопропансульфонат натрия</w:t>
            </w:r>
          </w:p>
        </w:tc>
        <w:tc>
          <w:tcPr>
            <w:tcW w:w="2721" w:type="dxa"/>
          </w:tcPr>
          <w:p w:rsidR="007E0D26" w:rsidRDefault="007E0D26">
            <w:pPr>
              <w:pStyle w:val="ConsPlusNormal"/>
            </w:pPr>
            <w:r>
              <w:t>раствор 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калий-железо гексацианоферрат</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кальция тринатрия пентетат</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 и ингаляций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карбоксим</w:t>
            </w:r>
          </w:p>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налоксон</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натрия тиосульфат</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протамина сульфат</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сугаммадекс</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цинка бисвинилимидазола диацетат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tcPr>
          <w:p w:rsidR="007E0D26" w:rsidRDefault="007E0D26">
            <w:pPr>
              <w:pStyle w:val="ConsPlusNormal"/>
            </w:pPr>
            <w:r>
              <w:t>V03AC</w:t>
            </w:r>
          </w:p>
        </w:tc>
        <w:tc>
          <w:tcPr>
            <w:tcW w:w="3685" w:type="dxa"/>
          </w:tcPr>
          <w:p w:rsidR="007E0D26" w:rsidRDefault="007E0D26">
            <w:pPr>
              <w:pStyle w:val="ConsPlusNormal"/>
            </w:pPr>
            <w:r>
              <w:t>железосвязывающие препараты</w:t>
            </w:r>
          </w:p>
        </w:tc>
        <w:tc>
          <w:tcPr>
            <w:tcW w:w="1984" w:type="dxa"/>
          </w:tcPr>
          <w:p w:rsidR="007E0D26" w:rsidRDefault="007E0D26">
            <w:pPr>
              <w:pStyle w:val="ConsPlusNormal"/>
            </w:pPr>
            <w:r>
              <w:t>деферазирокс</w:t>
            </w:r>
          </w:p>
        </w:tc>
        <w:tc>
          <w:tcPr>
            <w:tcW w:w="2721" w:type="dxa"/>
          </w:tcPr>
          <w:p w:rsidR="007E0D26" w:rsidRDefault="007E0D26">
            <w:pPr>
              <w:pStyle w:val="ConsPlusNormal"/>
            </w:pPr>
            <w:r>
              <w:t>таблетки диспергируемые</w:t>
            </w:r>
          </w:p>
        </w:tc>
      </w:tr>
      <w:tr w:rsidR="007E0D26">
        <w:tc>
          <w:tcPr>
            <w:tcW w:w="1247" w:type="dxa"/>
          </w:tcPr>
          <w:p w:rsidR="007E0D26" w:rsidRDefault="007E0D26">
            <w:pPr>
              <w:pStyle w:val="ConsPlusNormal"/>
            </w:pPr>
            <w:r>
              <w:t>V03AE</w:t>
            </w:r>
          </w:p>
        </w:tc>
        <w:tc>
          <w:tcPr>
            <w:tcW w:w="3685" w:type="dxa"/>
          </w:tcPr>
          <w:p w:rsidR="007E0D26" w:rsidRDefault="007E0D26">
            <w:pPr>
              <w:pStyle w:val="ConsPlusNormal"/>
            </w:pPr>
            <w:r>
              <w:t>препараты для лечения гиперкалиемии и гиперфосфатемии</w:t>
            </w:r>
          </w:p>
        </w:tc>
        <w:tc>
          <w:tcPr>
            <w:tcW w:w="1984" w:type="dxa"/>
          </w:tcPr>
          <w:p w:rsidR="007E0D26" w:rsidRDefault="007E0D26">
            <w:pPr>
              <w:pStyle w:val="ConsPlusNormal"/>
            </w:pPr>
            <w:r>
              <w:t>севеламер</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V03AF</w:t>
            </w:r>
          </w:p>
        </w:tc>
        <w:tc>
          <w:tcPr>
            <w:tcW w:w="3685" w:type="dxa"/>
            <w:vMerge w:val="restart"/>
          </w:tcPr>
          <w:p w:rsidR="007E0D26" w:rsidRDefault="007E0D26">
            <w:pPr>
              <w:pStyle w:val="ConsPlusNormal"/>
            </w:pPr>
            <w:r>
              <w:t>дезинтоксикационные препараты для противоопухолевой терапии</w:t>
            </w:r>
          </w:p>
        </w:tc>
        <w:tc>
          <w:tcPr>
            <w:tcW w:w="1984" w:type="dxa"/>
            <w:vMerge w:val="restart"/>
          </w:tcPr>
          <w:p w:rsidR="007E0D26" w:rsidRDefault="007E0D26">
            <w:pPr>
              <w:pStyle w:val="ConsPlusNormal"/>
            </w:pPr>
            <w:r>
              <w:t>кальция фолинат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месна</w:t>
            </w:r>
          </w:p>
        </w:tc>
        <w:tc>
          <w:tcPr>
            <w:tcW w:w="2721" w:type="dxa"/>
          </w:tcPr>
          <w:p w:rsidR="007E0D26" w:rsidRDefault="007E0D26">
            <w:pPr>
              <w:pStyle w:val="ConsPlusNormal"/>
            </w:pPr>
            <w:r>
              <w:t>раствор для внутривенного введения</w:t>
            </w:r>
          </w:p>
        </w:tc>
      </w:tr>
      <w:tr w:rsidR="007E0D26">
        <w:tc>
          <w:tcPr>
            <w:tcW w:w="1247" w:type="dxa"/>
          </w:tcPr>
          <w:p w:rsidR="007E0D26" w:rsidRDefault="007E0D26">
            <w:pPr>
              <w:pStyle w:val="ConsPlusNormal"/>
            </w:pPr>
            <w:r>
              <w:lastRenderedPageBreak/>
              <w:t>V03AX</w:t>
            </w:r>
          </w:p>
        </w:tc>
        <w:tc>
          <w:tcPr>
            <w:tcW w:w="3685" w:type="dxa"/>
          </w:tcPr>
          <w:p w:rsidR="007E0D26" w:rsidRDefault="007E0D26">
            <w:pPr>
              <w:pStyle w:val="ConsPlusNormal"/>
            </w:pPr>
            <w:r>
              <w:t>прочие лечебные средства</w:t>
            </w:r>
          </w:p>
        </w:tc>
        <w:tc>
          <w:tcPr>
            <w:tcW w:w="1984" w:type="dxa"/>
          </w:tcPr>
          <w:p w:rsidR="007E0D26" w:rsidRDefault="007E0D26">
            <w:pPr>
              <w:pStyle w:val="ConsPlusNormal"/>
            </w:pPr>
            <w:r>
              <w:t>дезоксирибонуклеиновая кислота плазмидная [сверхскрученная кольцевая двуцепочечная]</w:t>
            </w:r>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tcPr>
          <w:p w:rsidR="007E0D26" w:rsidRDefault="007E0D26">
            <w:pPr>
              <w:pStyle w:val="ConsPlusNormal"/>
            </w:pPr>
            <w:r>
              <w:t>V06</w:t>
            </w:r>
          </w:p>
        </w:tc>
        <w:tc>
          <w:tcPr>
            <w:tcW w:w="3685" w:type="dxa"/>
          </w:tcPr>
          <w:p w:rsidR="007E0D26" w:rsidRDefault="007E0D26">
            <w:pPr>
              <w:pStyle w:val="ConsPlusNormal"/>
            </w:pPr>
            <w:r>
              <w:t>лечебное питание</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V06D</w:t>
            </w:r>
          </w:p>
        </w:tc>
        <w:tc>
          <w:tcPr>
            <w:tcW w:w="3685" w:type="dxa"/>
          </w:tcPr>
          <w:p w:rsidR="007E0D26" w:rsidRDefault="007E0D26">
            <w:pPr>
              <w:pStyle w:val="ConsPlusNormal"/>
            </w:pPr>
            <w:r>
              <w:t>другие продукты лечебного питания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V06DD</w:t>
            </w:r>
          </w:p>
        </w:tc>
        <w:tc>
          <w:tcPr>
            <w:tcW w:w="3685" w:type="dxa"/>
            <w:vMerge w:val="restart"/>
          </w:tcPr>
          <w:p w:rsidR="007E0D26" w:rsidRDefault="007E0D26">
            <w:pPr>
              <w:pStyle w:val="ConsPlusNormal"/>
            </w:pPr>
            <w:r>
              <w:t>аминокислоты, включая комбинации с полипептидами</w:t>
            </w:r>
          </w:p>
        </w:tc>
        <w:tc>
          <w:tcPr>
            <w:tcW w:w="1984" w:type="dxa"/>
          </w:tcPr>
          <w:p w:rsidR="007E0D26" w:rsidRDefault="007E0D26">
            <w:pPr>
              <w:pStyle w:val="ConsPlusNormal"/>
            </w:pPr>
            <w:r>
              <w:t>аминокислоты для парентерального питания</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аминокислоты и их смеси</w:t>
            </w:r>
          </w:p>
        </w:tc>
        <w:tc>
          <w:tcPr>
            <w:tcW w:w="2721" w:type="dxa"/>
          </w:tcPr>
          <w:p w:rsidR="007E0D26" w:rsidRDefault="007E0D26">
            <w:pPr>
              <w:pStyle w:val="ConsPlusNormal"/>
            </w:pP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кетоаналоги аминокислот</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V06DE</w:t>
            </w:r>
          </w:p>
        </w:tc>
        <w:tc>
          <w:tcPr>
            <w:tcW w:w="3685" w:type="dxa"/>
          </w:tcPr>
          <w:p w:rsidR="007E0D26" w:rsidRDefault="007E0D26">
            <w:pPr>
              <w:pStyle w:val="ConsPlusNormal"/>
            </w:pPr>
            <w:r>
              <w:t>аминокислоты, углеводы, минеральные вещества, витамины в комбинации</w:t>
            </w:r>
          </w:p>
        </w:tc>
        <w:tc>
          <w:tcPr>
            <w:tcW w:w="1984" w:type="dxa"/>
          </w:tcPr>
          <w:p w:rsidR="007E0D26" w:rsidRDefault="007E0D26">
            <w:pPr>
              <w:pStyle w:val="ConsPlusNormal"/>
            </w:pPr>
            <w:r>
              <w:t>аминокислоты для парентерального питания + прочие препараты</w:t>
            </w:r>
          </w:p>
        </w:tc>
        <w:tc>
          <w:tcPr>
            <w:tcW w:w="2721" w:type="dxa"/>
          </w:tcPr>
          <w:p w:rsidR="007E0D26" w:rsidRDefault="007E0D26">
            <w:pPr>
              <w:pStyle w:val="ConsPlusNormal"/>
            </w:pPr>
          </w:p>
        </w:tc>
      </w:tr>
      <w:tr w:rsidR="007E0D26">
        <w:tc>
          <w:tcPr>
            <w:tcW w:w="1247" w:type="dxa"/>
          </w:tcPr>
          <w:p w:rsidR="007E0D26" w:rsidRDefault="007E0D26">
            <w:pPr>
              <w:pStyle w:val="ConsPlusNormal"/>
            </w:pPr>
            <w:r>
              <w:t>V07</w:t>
            </w:r>
          </w:p>
        </w:tc>
        <w:tc>
          <w:tcPr>
            <w:tcW w:w="3685" w:type="dxa"/>
          </w:tcPr>
          <w:p w:rsidR="007E0D26" w:rsidRDefault="007E0D26">
            <w:pPr>
              <w:pStyle w:val="ConsPlusNormal"/>
            </w:pPr>
            <w:r>
              <w:t>другие нелечебные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V07A</w:t>
            </w:r>
          </w:p>
        </w:tc>
        <w:tc>
          <w:tcPr>
            <w:tcW w:w="3685" w:type="dxa"/>
          </w:tcPr>
          <w:p w:rsidR="007E0D26" w:rsidRDefault="007E0D26">
            <w:pPr>
              <w:pStyle w:val="ConsPlusNormal"/>
            </w:pPr>
            <w:r>
              <w:t>другие нелечебные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V07AB</w:t>
            </w:r>
          </w:p>
        </w:tc>
        <w:tc>
          <w:tcPr>
            <w:tcW w:w="3685" w:type="dxa"/>
          </w:tcPr>
          <w:p w:rsidR="007E0D26" w:rsidRDefault="007E0D26">
            <w:pPr>
              <w:pStyle w:val="ConsPlusNormal"/>
            </w:pPr>
            <w:r>
              <w:t>растворители и разбавители, включая ирригационные растворы</w:t>
            </w:r>
          </w:p>
        </w:tc>
        <w:tc>
          <w:tcPr>
            <w:tcW w:w="1984" w:type="dxa"/>
          </w:tcPr>
          <w:p w:rsidR="007E0D26" w:rsidRDefault="007E0D26">
            <w:pPr>
              <w:pStyle w:val="ConsPlusNormal"/>
            </w:pPr>
            <w:r>
              <w:t>вода для инъекций</w:t>
            </w:r>
          </w:p>
        </w:tc>
        <w:tc>
          <w:tcPr>
            <w:tcW w:w="2721" w:type="dxa"/>
          </w:tcPr>
          <w:p w:rsidR="007E0D26" w:rsidRDefault="007E0D26">
            <w:pPr>
              <w:pStyle w:val="ConsPlusNormal"/>
            </w:pPr>
            <w:r>
              <w:t>растворитель для приготовления лекарственных форм для инъекций</w:t>
            </w:r>
          </w:p>
        </w:tc>
      </w:tr>
      <w:tr w:rsidR="007E0D26">
        <w:tc>
          <w:tcPr>
            <w:tcW w:w="1247" w:type="dxa"/>
          </w:tcPr>
          <w:p w:rsidR="007E0D26" w:rsidRDefault="007E0D26">
            <w:pPr>
              <w:pStyle w:val="ConsPlusNormal"/>
            </w:pPr>
            <w:r>
              <w:t>V08</w:t>
            </w:r>
          </w:p>
        </w:tc>
        <w:tc>
          <w:tcPr>
            <w:tcW w:w="3685" w:type="dxa"/>
          </w:tcPr>
          <w:p w:rsidR="007E0D26" w:rsidRDefault="007E0D26">
            <w:pPr>
              <w:pStyle w:val="ConsPlusNormal"/>
            </w:pPr>
            <w:r>
              <w:t>контрастные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V08A</w:t>
            </w:r>
          </w:p>
        </w:tc>
        <w:tc>
          <w:tcPr>
            <w:tcW w:w="3685" w:type="dxa"/>
          </w:tcPr>
          <w:p w:rsidR="007E0D26" w:rsidRDefault="007E0D26">
            <w:pPr>
              <w:pStyle w:val="ConsPlusNormal"/>
            </w:pPr>
            <w:r>
              <w:t>рентгеноконтрастные средства, содержащие йод</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V08AA</w:t>
            </w:r>
          </w:p>
        </w:tc>
        <w:tc>
          <w:tcPr>
            <w:tcW w:w="3685" w:type="dxa"/>
          </w:tcPr>
          <w:p w:rsidR="007E0D26" w:rsidRDefault="007E0D26">
            <w:pPr>
              <w:pStyle w:val="ConsPlusNormal"/>
            </w:pPr>
            <w:r>
              <w:t>водорастворимые нефротропные высокоосмолярные рентгеноконтрастные средства</w:t>
            </w:r>
          </w:p>
        </w:tc>
        <w:tc>
          <w:tcPr>
            <w:tcW w:w="1984" w:type="dxa"/>
          </w:tcPr>
          <w:p w:rsidR="007E0D26" w:rsidRDefault="007E0D26">
            <w:pPr>
              <w:pStyle w:val="ConsPlusNormal"/>
            </w:pPr>
            <w:r>
              <w:t>натрия амидотризоат</w:t>
            </w:r>
          </w:p>
        </w:tc>
        <w:tc>
          <w:tcPr>
            <w:tcW w:w="2721" w:type="dxa"/>
          </w:tcPr>
          <w:p w:rsidR="007E0D26" w:rsidRDefault="007E0D26">
            <w:pPr>
              <w:pStyle w:val="ConsPlusNormal"/>
            </w:pPr>
            <w:r>
              <w:t>раствор для инъекций</w:t>
            </w:r>
          </w:p>
        </w:tc>
      </w:tr>
      <w:tr w:rsidR="007E0D26">
        <w:tc>
          <w:tcPr>
            <w:tcW w:w="1247" w:type="dxa"/>
            <w:vMerge w:val="restart"/>
          </w:tcPr>
          <w:p w:rsidR="007E0D26" w:rsidRDefault="007E0D26">
            <w:pPr>
              <w:pStyle w:val="ConsPlusNormal"/>
            </w:pPr>
            <w:r>
              <w:t>V08AB</w:t>
            </w:r>
          </w:p>
        </w:tc>
        <w:tc>
          <w:tcPr>
            <w:tcW w:w="3685" w:type="dxa"/>
            <w:vMerge w:val="restart"/>
          </w:tcPr>
          <w:p w:rsidR="007E0D26" w:rsidRDefault="007E0D26">
            <w:pPr>
              <w:pStyle w:val="ConsPlusNormal"/>
            </w:pPr>
            <w:r>
              <w:t>водорастворимые нефротропные низкоосмолярные рентгеноконтрастные средства</w:t>
            </w:r>
          </w:p>
        </w:tc>
        <w:tc>
          <w:tcPr>
            <w:tcW w:w="1984" w:type="dxa"/>
          </w:tcPr>
          <w:p w:rsidR="007E0D26" w:rsidRDefault="007E0D26">
            <w:pPr>
              <w:pStyle w:val="ConsPlusNormal"/>
            </w:pPr>
            <w:r>
              <w:t>йоверсол</w:t>
            </w:r>
          </w:p>
        </w:tc>
        <w:tc>
          <w:tcPr>
            <w:tcW w:w="2721" w:type="dxa"/>
          </w:tcPr>
          <w:p w:rsidR="007E0D26" w:rsidRDefault="007E0D26">
            <w:pPr>
              <w:pStyle w:val="ConsPlusNormal"/>
            </w:pPr>
            <w:r>
              <w:t>раствор для внутривенного и внутриартериального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йогексол</w:t>
            </w:r>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йомепрол</w:t>
            </w:r>
          </w:p>
        </w:tc>
        <w:tc>
          <w:tcPr>
            <w:tcW w:w="2721" w:type="dxa"/>
          </w:tcPr>
          <w:p w:rsidR="007E0D26" w:rsidRDefault="007E0D26">
            <w:pPr>
              <w:pStyle w:val="ConsPlusNormal"/>
            </w:pPr>
            <w:r>
              <w:t>раствор для внутрисосудистого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йопромид</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V08B</w:t>
            </w:r>
          </w:p>
        </w:tc>
        <w:tc>
          <w:tcPr>
            <w:tcW w:w="3685" w:type="dxa"/>
          </w:tcPr>
          <w:p w:rsidR="007E0D26" w:rsidRDefault="007E0D26">
            <w:pPr>
              <w:pStyle w:val="ConsPlusNormal"/>
            </w:pPr>
            <w:r>
              <w:t>рентгеноконтрастные средства, кроме йодсодержащих</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V08BA</w:t>
            </w:r>
          </w:p>
        </w:tc>
        <w:tc>
          <w:tcPr>
            <w:tcW w:w="3685" w:type="dxa"/>
          </w:tcPr>
          <w:p w:rsidR="007E0D26" w:rsidRDefault="007E0D26">
            <w:pPr>
              <w:pStyle w:val="ConsPlusNormal"/>
            </w:pPr>
            <w:r>
              <w:t>рентгеноконтрастные средства, содержащие бария сульфат</w:t>
            </w:r>
          </w:p>
        </w:tc>
        <w:tc>
          <w:tcPr>
            <w:tcW w:w="1984" w:type="dxa"/>
          </w:tcPr>
          <w:p w:rsidR="007E0D26" w:rsidRDefault="007E0D26">
            <w:pPr>
              <w:pStyle w:val="ConsPlusNormal"/>
            </w:pPr>
            <w:r>
              <w:t>бария сульфат</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tcPr>
          <w:p w:rsidR="007E0D26" w:rsidRDefault="007E0D26">
            <w:pPr>
              <w:pStyle w:val="ConsPlusNormal"/>
            </w:pPr>
            <w:r>
              <w:t>V08C</w:t>
            </w:r>
          </w:p>
        </w:tc>
        <w:tc>
          <w:tcPr>
            <w:tcW w:w="3685" w:type="dxa"/>
          </w:tcPr>
          <w:p w:rsidR="007E0D26" w:rsidRDefault="007E0D26">
            <w:pPr>
              <w:pStyle w:val="ConsPlusNormal"/>
            </w:pPr>
            <w:r>
              <w:t>контрастные средства для магнитно-резонансной томографии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V08CA</w:t>
            </w:r>
          </w:p>
        </w:tc>
        <w:tc>
          <w:tcPr>
            <w:tcW w:w="3685" w:type="dxa"/>
            <w:vMerge w:val="restart"/>
          </w:tcPr>
          <w:p w:rsidR="007E0D26" w:rsidRDefault="007E0D26">
            <w:pPr>
              <w:pStyle w:val="ConsPlusNormal"/>
            </w:pPr>
            <w:r>
              <w:t>парамагнитные контрастные средства</w:t>
            </w:r>
          </w:p>
        </w:tc>
        <w:tc>
          <w:tcPr>
            <w:tcW w:w="1984" w:type="dxa"/>
          </w:tcPr>
          <w:p w:rsidR="007E0D26" w:rsidRDefault="007E0D26">
            <w:pPr>
              <w:pStyle w:val="ConsPlusNormal"/>
            </w:pPr>
            <w:r>
              <w:t>гадобеновая кислота</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гадобутрол</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гадоверсетамид</w:t>
            </w:r>
          </w:p>
        </w:tc>
        <w:tc>
          <w:tcPr>
            <w:tcW w:w="2721" w:type="dxa"/>
          </w:tcPr>
          <w:p w:rsidR="007E0D26" w:rsidRDefault="007E0D26">
            <w:pPr>
              <w:pStyle w:val="ConsPlusNormal"/>
            </w:pPr>
            <w:r>
              <w:t xml:space="preserve">раствор для внутривенного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гадодиамид</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гадоксетовая кислота</w:t>
            </w:r>
          </w:p>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гадопентетовая кислота</w:t>
            </w:r>
          </w:p>
        </w:tc>
        <w:tc>
          <w:tcPr>
            <w:tcW w:w="2721" w:type="dxa"/>
          </w:tcPr>
          <w:p w:rsidR="007E0D26" w:rsidRDefault="007E0D26">
            <w:pPr>
              <w:pStyle w:val="ConsPlusNormal"/>
            </w:pPr>
            <w:r>
              <w:t>раствор для внутривенного введения</w:t>
            </w:r>
          </w:p>
        </w:tc>
      </w:tr>
      <w:tr w:rsidR="007E0D26">
        <w:tc>
          <w:tcPr>
            <w:tcW w:w="1247" w:type="dxa"/>
            <w:vMerge w:val="restart"/>
          </w:tcPr>
          <w:p w:rsidR="007E0D26" w:rsidRDefault="007E0D26">
            <w:pPr>
              <w:pStyle w:val="ConsPlusNormal"/>
            </w:pPr>
            <w:r>
              <w:t>V09</w:t>
            </w:r>
          </w:p>
        </w:tc>
        <w:tc>
          <w:tcPr>
            <w:tcW w:w="3685" w:type="dxa"/>
            <w:vMerge w:val="restart"/>
          </w:tcPr>
          <w:p w:rsidR="007E0D26" w:rsidRDefault="007E0D26">
            <w:pPr>
              <w:pStyle w:val="ConsPlusNormal"/>
            </w:pPr>
            <w:r>
              <w:t>диагностические радиофармацевтические средства</w:t>
            </w:r>
          </w:p>
        </w:tc>
        <w:tc>
          <w:tcPr>
            <w:tcW w:w="1984" w:type="dxa"/>
          </w:tcPr>
          <w:p w:rsidR="007E0D26" w:rsidRDefault="007E0D26">
            <w:pPr>
              <w:pStyle w:val="ConsPlusNormal"/>
            </w:pPr>
            <w:r>
              <w:t>меброфенин</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пентатех 99mTc</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пирфотех 99mTc</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технеция [99mTc] фитат</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технеция [99mTc] оксабифор</w:t>
            </w:r>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tcPr>
          <w:p w:rsidR="007E0D26" w:rsidRDefault="007E0D26">
            <w:pPr>
              <w:pStyle w:val="ConsPlusNormal"/>
            </w:pPr>
            <w:r>
              <w:lastRenderedPageBreak/>
              <w:t>V10</w:t>
            </w:r>
          </w:p>
        </w:tc>
        <w:tc>
          <w:tcPr>
            <w:tcW w:w="3685" w:type="dxa"/>
          </w:tcPr>
          <w:p w:rsidR="007E0D26" w:rsidRDefault="007E0D26">
            <w:pPr>
              <w:pStyle w:val="ConsPlusNormal"/>
            </w:pPr>
            <w:r>
              <w:t>терапевтические радиофармацевтические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V10B</w:t>
            </w:r>
          </w:p>
        </w:tc>
        <w:tc>
          <w:tcPr>
            <w:tcW w:w="3685" w:type="dxa"/>
          </w:tcPr>
          <w:p w:rsidR="007E0D26" w:rsidRDefault="007E0D26">
            <w:pPr>
              <w:pStyle w:val="ConsPlusNormal"/>
            </w:pPr>
            <w:r>
              <w:t>радиофармацевтические средства для уменьшения боли при новообразованиях костной ткани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V10BX</w:t>
            </w:r>
          </w:p>
        </w:tc>
        <w:tc>
          <w:tcPr>
            <w:tcW w:w="3685" w:type="dxa"/>
          </w:tcPr>
          <w:p w:rsidR="007E0D26" w:rsidRDefault="007E0D26">
            <w:pPr>
              <w:pStyle w:val="ConsPlusNormal"/>
            </w:pPr>
            <w:r>
              <w:t>разные радиофармацевтические средства для уменьшения боли</w:t>
            </w:r>
          </w:p>
        </w:tc>
        <w:tc>
          <w:tcPr>
            <w:tcW w:w="1984" w:type="dxa"/>
          </w:tcPr>
          <w:p w:rsidR="007E0D26" w:rsidRDefault="007E0D26">
            <w:pPr>
              <w:pStyle w:val="ConsPlusNormal"/>
            </w:pPr>
            <w:r>
              <w:t>стронция хлорид 89Sr</w:t>
            </w:r>
          </w:p>
        </w:tc>
        <w:tc>
          <w:tcPr>
            <w:tcW w:w="2721" w:type="dxa"/>
          </w:tcPr>
          <w:p w:rsidR="007E0D26" w:rsidRDefault="007E0D26">
            <w:pPr>
              <w:pStyle w:val="ConsPlusNormal"/>
            </w:pPr>
            <w:r>
              <w:t>раствор для внутривенного введения</w:t>
            </w: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6</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в 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на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ПЕРЕЧЕНЬ</w:t>
      </w:r>
    </w:p>
    <w:p w:rsidR="007E0D26" w:rsidRDefault="007E0D26">
      <w:pPr>
        <w:pStyle w:val="ConsPlusNormal"/>
        <w:jc w:val="center"/>
      </w:pPr>
      <w:r>
        <w:t>ЛЕКАРСТВЕННЫХ ПРЕПАРАТОВ, НЕОБХОДИМЫХ ДЛЯ ОКАЗАНИЯ</w:t>
      </w:r>
    </w:p>
    <w:p w:rsidR="007E0D26" w:rsidRDefault="007E0D26">
      <w:pPr>
        <w:pStyle w:val="ConsPlusNormal"/>
        <w:jc w:val="center"/>
      </w:pPr>
      <w:r>
        <w:t>СТОМАТОЛОГИЧЕСКОЙ МЕДИЦИНСКОЙ ПОМОЩИ</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617"/>
      </w:tblGrid>
      <w:tr w:rsidR="007E0D26">
        <w:tc>
          <w:tcPr>
            <w:tcW w:w="1020" w:type="dxa"/>
          </w:tcPr>
          <w:p w:rsidR="007E0D26" w:rsidRDefault="007E0D26">
            <w:pPr>
              <w:pStyle w:val="ConsPlusNormal"/>
            </w:pPr>
          </w:p>
        </w:tc>
        <w:tc>
          <w:tcPr>
            <w:tcW w:w="8617" w:type="dxa"/>
          </w:tcPr>
          <w:p w:rsidR="007E0D26" w:rsidRDefault="007E0D26">
            <w:pPr>
              <w:pStyle w:val="ConsPlusNormal"/>
            </w:pPr>
            <w:r>
              <w:t>Международное непатентованное или группировочное, или химическое наименование &lt;*&gt;</w:t>
            </w:r>
          </w:p>
        </w:tc>
      </w:tr>
      <w:tr w:rsidR="007E0D26">
        <w:tc>
          <w:tcPr>
            <w:tcW w:w="1020" w:type="dxa"/>
          </w:tcPr>
          <w:p w:rsidR="007E0D26" w:rsidRDefault="007E0D26">
            <w:pPr>
              <w:pStyle w:val="ConsPlusNormal"/>
            </w:pPr>
          </w:p>
        </w:tc>
        <w:tc>
          <w:tcPr>
            <w:tcW w:w="8617" w:type="dxa"/>
          </w:tcPr>
          <w:p w:rsidR="007E0D26" w:rsidRDefault="007E0D26">
            <w:pPr>
              <w:pStyle w:val="ConsPlusNormal"/>
            </w:pPr>
            <w:r>
              <w:t>Анестетики:</w:t>
            </w:r>
          </w:p>
        </w:tc>
      </w:tr>
      <w:tr w:rsidR="007E0D26">
        <w:tc>
          <w:tcPr>
            <w:tcW w:w="1020" w:type="dxa"/>
          </w:tcPr>
          <w:p w:rsidR="007E0D26" w:rsidRDefault="007E0D26">
            <w:pPr>
              <w:pStyle w:val="ConsPlusNormal"/>
              <w:jc w:val="center"/>
            </w:pPr>
            <w:r>
              <w:t>1.</w:t>
            </w:r>
          </w:p>
        </w:tc>
        <w:tc>
          <w:tcPr>
            <w:tcW w:w="8617" w:type="dxa"/>
          </w:tcPr>
          <w:p w:rsidR="007E0D26" w:rsidRDefault="007E0D26">
            <w:pPr>
              <w:pStyle w:val="ConsPlusNormal"/>
            </w:pPr>
            <w:r>
              <w:t>Лидокаин</w:t>
            </w:r>
          </w:p>
        </w:tc>
      </w:tr>
      <w:tr w:rsidR="007E0D26">
        <w:tc>
          <w:tcPr>
            <w:tcW w:w="1020" w:type="dxa"/>
          </w:tcPr>
          <w:p w:rsidR="007E0D26" w:rsidRDefault="007E0D26">
            <w:pPr>
              <w:pStyle w:val="ConsPlusNormal"/>
              <w:jc w:val="center"/>
            </w:pPr>
            <w:r>
              <w:t>2.</w:t>
            </w:r>
          </w:p>
        </w:tc>
        <w:tc>
          <w:tcPr>
            <w:tcW w:w="8617" w:type="dxa"/>
          </w:tcPr>
          <w:p w:rsidR="007E0D26" w:rsidRDefault="007E0D26">
            <w:pPr>
              <w:pStyle w:val="ConsPlusNormal"/>
            </w:pPr>
            <w:r>
              <w:t>Лидокаин + Хлоргексидин</w:t>
            </w:r>
          </w:p>
        </w:tc>
      </w:tr>
      <w:tr w:rsidR="007E0D26">
        <w:tc>
          <w:tcPr>
            <w:tcW w:w="1020" w:type="dxa"/>
          </w:tcPr>
          <w:p w:rsidR="007E0D26" w:rsidRDefault="007E0D26">
            <w:pPr>
              <w:pStyle w:val="ConsPlusNormal"/>
              <w:jc w:val="center"/>
            </w:pPr>
            <w:r>
              <w:t>3.</w:t>
            </w:r>
          </w:p>
        </w:tc>
        <w:tc>
          <w:tcPr>
            <w:tcW w:w="8617" w:type="dxa"/>
          </w:tcPr>
          <w:p w:rsidR="007E0D26" w:rsidRDefault="007E0D26">
            <w:pPr>
              <w:pStyle w:val="ConsPlusNormal"/>
            </w:pPr>
            <w:r>
              <w:t>Артикаин</w:t>
            </w:r>
          </w:p>
        </w:tc>
      </w:tr>
      <w:tr w:rsidR="007E0D26">
        <w:tc>
          <w:tcPr>
            <w:tcW w:w="1020" w:type="dxa"/>
          </w:tcPr>
          <w:p w:rsidR="007E0D26" w:rsidRDefault="007E0D26">
            <w:pPr>
              <w:pStyle w:val="ConsPlusNormal"/>
              <w:jc w:val="center"/>
            </w:pPr>
            <w:r>
              <w:t>4.</w:t>
            </w:r>
          </w:p>
        </w:tc>
        <w:tc>
          <w:tcPr>
            <w:tcW w:w="8617" w:type="dxa"/>
          </w:tcPr>
          <w:p w:rsidR="007E0D26" w:rsidRDefault="007E0D26">
            <w:pPr>
              <w:pStyle w:val="ConsPlusNormal"/>
            </w:pPr>
            <w:r>
              <w:t>Артикаин + Эпинефрин</w:t>
            </w:r>
          </w:p>
        </w:tc>
      </w:tr>
      <w:tr w:rsidR="007E0D26">
        <w:tc>
          <w:tcPr>
            <w:tcW w:w="1020" w:type="dxa"/>
          </w:tcPr>
          <w:p w:rsidR="007E0D26" w:rsidRDefault="007E0D26">
            <w:pPr>
              <w:pStyle w:val="ConsPlusNormal"/>
              <w:jc w:val="center"/>
            </w:pPr>
            <w:r>
              <w:t>5.</w:t>
            </w:r>
          </w:p>
        </w:tc>
        <w:tc>
          <w:tcPr>
            <w:tcW w:w="8617" w:type="dxa"/>
          </w:tcPr>
          <w:p w:rsidR="007E0D26" w:rsidRDefault="007E0D26">
            <w:pPr>
              <w:pStyle w:val="ConsPlusNormal"/>
            </w:pPr>
            <w:r>
              <w:t>Кетамин</w:t>
            </w:r>
          </w:p>
        </w:tc>
      </w:tr>
      <w:tr w:rsidR="007E0D26">
        <w:tc>
          <w:tcPr>
            <w:tcW w:w="1020" w:type="dxa"/>
          </w:tcPr>
          <w:p w:rsidR="007E0D26" w:rsidRDefault="007E0D26">
            <w:pPr>
              <w:pStyle w:val="ConsPlusNormal"/>
              <w:jc w:val="center"/>
            </w:pPr>
            <w:r>
              <w:t>6.</w:t>
            </w:r>
          </w:p>
        </w:tc>
        <w:tc>
          <w:tcPr>
            <w:tcW w:w="8617" w:type="dxa"/>
          </w:tcPr>
          <w:p w:rsidR="007E0D26" w:rsidRDefault="007E0D26">
            <w:pPr>
              <w:pStyle w:val="ConsPlusNormal"/>
            </w:pPr>
            <w:r>
              <w:t>Галотан</w:t>
            </w:r>
          </w:p>
        </w:tc>
      </w:tr>
      <w:tr w:rsidR="007E0D26">
        <w:tc>
          <w:tcPr>
            <w:tcW w:w="1020" w:type="dxa"/>
          </w:tcPr>
          <w:p w:rsidR="007E0D26" w:rsidRDefault="007E0D26">
            <w:pPr>
              <w:pStyle w:val="ConsPlusNormal"/>
              <w:jc w:val="center"/>
            </w:pPr>
            <w:r>
              <w:lastRenderedPageBreak/>
              <w:t>7.</w:t>
            </w:r>
          </w:p>
        </w:tc>
        <w:tc>
          <w:tcPr>
            <w:tcW w:w="8617" w:type="dxa"/>
          </w:tcPr>
          <w:p w:rsidR="007E0D26" w:rsidRDefault="007E0D26">
            <w:pPr>
              <w:pStyle w:val="ConsPlusNormal"/>
            </w:pPr>
            <w:r>
              <w:t>Пропофол</w:t>
            </w:r>
          </w:p>
        </w:tc>
      </w:tr>
      <w:tr w:rsidR="007E0D26">
        <w:tc>
          <w:tcPr>
            <w:tcW w:w="1020" w:type="dxa"/>
          </w:tcPr>
          <w:p w:rsidR="007E0D26" w:rsidRDefault="007E0D26">
            <w:pPr>
              <w:pStyle w:val="ConsPlusNormal"/>
              <w:jc w:val="center"/>
            </w:pPr>
            <w:r>
              <w:t>8.</w:t>
            </w:r>
          </w:p>
        </w:tc>
        <w:tc>
          <w:tcPr>
            <w:tcW w:w="8617" w:type="dxa"/>
          </w:tcPr>
          <w:p w:rsidR="007E0D26" w:rsidRDefault="007E0D26">
            <w:pPr>
              <w:pStyle w:val="ConsPlusNormal"/>
            </w:pPr>
            <w:r>
              <w:t>Динитрогена оксид</w:t>
            </w:r>
          </w:p>
        </w:tc>
      </w:tr>
      <w:tr w:rsidR="007E0D26">
        <w:tc>
          <w:tcPr>
            <w:tcW w:w="1020" w:type="dxa"/>
          </w:tcPr>
          <w:p w:rsidR="007E0D26" w:rsidRDefault="007E0D26">
            <w:pPr>
              <w:pStyle w:val="ConsPlusNormal"/>
              <w:jc w:val="center"/>
            </w:pPr>
            <w:r>
              <w:t>9.</w:t>
            </w:r>
          </w:p>
        </w:tc>
        <w:tc>
          <w:tcPr>
            <w:tcW w:w="8617" w:type="dxa"/>
          </w:tcPr>
          <w:p w:rsidR="007E0D26" w:rsidRDefault="007E0D26">
            <w:pPr>
              <w:pStyle w:val="ConsPlusNormal"/>
            </w:pPr>
            <w:r>
              <w:t>Кислород</w:t>
            </w:r>
          </w:p>
        </w:tc>
      </w:tr>
      <w:tr w:rsidR="007E0D26">
        <w:tc>
          <w:tcPr>
            <w:tcW w:w="1020" w:type="dxa"/>
          </w:tcPr>
          <w:p w:rsidR="007E0D26" w:rsidRDefault="007E0D26">
            <w:pPr>
              <w:pStyle w:val="ConsPlusNormal"/>
              <w:jc w:val="center"/>
            </w:pPr>
            <w:r>
              <w:t>10.</w:t>
            </w:r>
          </w:p>
        </w:tc>
        <w:tc>
          <w:tcPr>
            <w:tcW w:w="8617" w:type="dxa"/>
          </w:tcPr>
          <w:p w:rsidR="007E0D26" w:rsidRDefault="007E0D26">
            <w:pPr>
              <w:pStyle w:val="ConsPlusNormal"/>
            </w:pPr>
            <w:r>
              <w:t>Хлоропирамин</w:t>
            </w:r>
          </w:p>
        </w:tc>
      </w:tr>
      <w:tr w:rsidR="007E0D26">
        <w:tc>
          <w:tcPr>
            <w:tcW w:w="1020" w:type="dxa"/>
          </w:tcPr>
          <w:p w:rsidR="007E0D26" w:rsidRDefault="007E0D26">
            <w:pPr>
              <w:pStyle w:val="ConsPlusNormal"/>
              <w:jc w:val="center"/>
            </w:pPr>
            <w:r>
              <w:t>11.</w:t>
            </w:r>
          </w:p>
        </w:tc>
        <w:tc>
          <w:tcPr>
            <w:tcW w:w="8617" w:type="dxa"/>
          </w:tcPr>
          <w:p w:rsidR="007E0D26" w:rsidRDefault="007E0D26">
            <w:pPr>
              <w:pStyle w:val="ConsPlusNormal"/>
            </w:pPr>
            <w:r>
              <w:t>Дифенгидрамин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Антибактериальные препараты:</w:t>
            </w:r>
          </w:p>
        </w:tc>
      </w:tr>
      <w:tr w:rsidR="007E0D26">
        <w:tc>
          <w:tcPr>
            <w:tcW w:w="1020" w:type="dxa"/>
          </w:tcPr>
          <w:p w:rsidR="007E0D26" w:rsidRDefault="007E0D26">
            <w:pPr>
              <w:pStyle w:val="ConsPlusNormal"/>
              <w:jc w:val="center"/>
            </w:pPr>
            <w:r>
              <w:t>12.</w:t>
            </w:r>
          </w:p>
        </w:tc>
        <w:tc>
          <w:tcPr>
            <w:tcW w:w="8617" w:type="dxa"/>
          </w:tcPr>
          <w:p w:rsidR="007E0D26" w:rsidRDefault="007E0D26">
            <w:pPr>
              <w:pStyle w:val="ConsPlusNormal"/>
            </w:pPr>
            <w:r>
              <w:t>Ампициллин</w:t>
            </w:r>
          </w:p>
        </w:tc>
      </w:tr>
      <w:tr w:rsidR="007E0D26">
        <w:tc>
          <w:tcPr>
            <w:tcW w:w="1020" w:type="dxa"/>
          </w:tcPr>
          <w:p w:rsidR="007E0D26" w:rsidRDefault="007E0D26">
            <w:pPr>
              <w:pStyle w:val="ConsPlusNormal"/>
              <w:jc w:val="center"/>
            </w:pPr>
            <w:r>
              <w:t>13.</w:t>
            </w:r>
          </w:p>
        </w:tc>
        <w:tc>
          <w:tcPr>
            <w:tcW w:w="8617" w:type="dxa"/>
          </w:tcPr>
          <w:p w:rsidR="007E0D26" w:rsidRDefault="007E0D26">
            <w:pPr>
              <w:pStyle w:val="ConsPlusNormal"/>
            </w:pPr>
            <w:r>
              <w:t>Линкомициновая мазь</w:t>
            </w:r>
          </w:p>
        </w:tc>
      </w:tr>
      <w:tr w:rsidR="007E0D26">
        <w:tc>
          <w:tcPr>
            <w:tcW w:w="1020" w:type="dxa"/>
          </w:tcPr>
          <w:p w:rsidR="007E0D26" w:rsidRDefault="007E0D26">
            <w:pPr>
              <w:pStyle w:val="ConsPlusNormal"/>
              <w:jc w:val="center"/>
            </w:pPr>
            <w:r>
              <w:t>14.</w:t>
            </w:r>
          </w:p>
        </w:tc>
        <w:tc>
          <w:tcPr>
            <w:tcW w:w="8617" w:type="dxa"/>
          </w:tcPr>
          <w:p w:rsidR="007E0D26" w:rsidRDefault="007E0D26">
            <w:pPr>
              <w:pStyle w:val="ConsPlusNormal"/>
            </w:pPr>
            <w:r>
              <w:t>Гентамицин</w:t>
            </w:r>
          </w:p>
        </w:tc>
      </w:tr>
      <w:tr w:rsidR="007E0D26">
        <w:tc>
          <w:tcPr>
            <w:tcW w:w="1020" w:type="dxa"/>
          </w:tcPr>
          <w:p w:rsidR="007E0D26" w:rsidRDefault="007E0D26">
            <w:pPr>
              <w:pStyle w:val="ConsPlusNormal"/>
              <w:jc w:val="center"/>
            </w:pPr>
            <w:r>
              <w:t>15.</w:t>
            </w:r>
          </w:p>
        </w:tc>
        <w:tc>
          <w:tcPr>
            <w:tcW w:w="8617" w:type="dxa"/>
          </w:tcPr>
          <w:p w:rsidR="007E0D26" w:rsidRDefault="007E0D26">
            <w:pPr>
              <w:pStyle w:val="ConsPlusNormal"/>
            </w:pPr>
            <w:r>
              <w:t>Диоксометилтетрагидропиримидин</w:t>
            </w:r>
          </w:p>
        </w:tc>
      </w:tr>
      <w:tr w:rsidR="007E0D26">
        <w:tc>
          <w:tcPr>
            <w:tcW w:w="1020" w:type="dxa"/>
          </w:tcPr>
          <w:p w:rsidR="007E0D26" w:rsidRDefault="007E0D26">
            <w:pPr>
              <w:pStyle w:val="ConsPlusNormal"/>
              <w:jc w:val="center"/>
            </w:pPr>
            <w:r>
              <w:t>16.</w:t>
            </w:r>
          </w:p>
        </w:tc>
        <w:tc>
          <w:tcPr>
            <w:tcW w:w="8617" w:type="dxa"/>
          </w:tcPr>
          <w:p w:rsidR="007E0D26" w:rsidRDefault="007E0D26">
            <w:pPr>
              <w:pStyle w:val="ConsPlusNormal"/>
            </w:pPr>
            <w:r>
              <w:t>Тетрациклин (глазная мазь)</w:t>
            </w:r>
          </w:p>
        </w:tc>
      </w:tr>
      <w:tr w:rsidR="007E0D26">
        <w:tc>
          <w:tcPr>
            <w:tcW w:w="1020" w:type="dxa"/>
          </w:tcPr>
          <w:p w:rsidR="007E0D26" w:rsidRDefault="007E0D26">
            <w:pPr>
              <w:pStyle w:val="ConsPlusNormal"/>
              <w:jc w:val="center"/>
            </w:pPr>
            <w:r>
              <w:t>17.</w:t>
            </w:r>
          </w:p>
        </w:tc>
        <w:tc>
          <w:tcPr>
            <w:tcW w:w="8617" w:type="dxa"/>
          </w:tcPr>
          <w:p w:rsidR="007E0D26" w:rsidRDefault="007E0D26">
            <w:pPr>
              <w:pStyle w:val="ConsPlusNormal"/>
            </w:pPr>
            <w:r>
              <w:t>Стрептомицин</w:t>
            </w:r>
          </w:p>
        </w:tc>
      </w:tr>
      <w:tr w:rsidR="007E0D26">
        <w:tc>
          <w:tcPr>
            <w:tcW w:w="1020" w:type="dxa"/>
          </w:tcPr>
          <w:p w:rsidR="007E0D26" w:rsidRDefault="007E0D26">
            <w:pPr>
              <w:pStyle w:val="ConsPlusNormal"/>
              <w:jc w:val="center"/>
            </w:pPr>
            <w:r>
              <w:t>18.</w:t>
            </w:r>
          </w:p>
        </w:tc>
        <w:tc>
          <w:tcPr>
            <w:tcW w:w="8617" w:type="dxa"/>
          </w:tcPr>
          <w:p w:rsidR="007E0D26" w:rsidRDefault="007E0D26">
            <w:pPr>
              <w:pStyle w:val="ConsPlusNormal"/>
            </w:pPr>
            <w:r>
              <w:t>Хлорамфеникол</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Препараты для лечения заболеваний желудочно-кишечного тракта:</w:t>
            </w:r>
          </w:p>
        </w:tc>
      </w:tr>
      <w:tr w:rsidR="007E0D26">
        <w:tc>
          <w:tcPr>
            <w:tcW w:w="1020" w:type="dxa"/>
          </w:tcPr>
          <w:p w:rsidR="007E0D26" w:rsidRDefault="007E0D26">
            <w:pPr>
              <w:pStyle w:val="ConsPlusNormal"/>
              <w:jc w:val="center"/>
            </w:pPr>
            <w:r>
              <w:t>19.</w:t>
            </w:r>
          </w:p>
        </w:tc>
        <w:tc>
          <w:tcPr>
            <w:tcW w:w="8617" w:type="dxa"/>
          </w:tcPr>
          <w:p w:rsidR="007E0D26" w:rsidRDefault="007E0D26">
            <w:pPr>
              <w:pStyle w:val="ConsPlusNormal"/>
            </w:pPr>
            <w:r>
              <w:t>Папаверин</w:t>
            </w:r>
          </w:p>
        </w:tc>
      </w:tr>
      <w:tr w:rsidR="007E0D26">
        <w:tc>
          <w:tcPr>
            <w:tcW w:w="1020" w:type="dxa"/>
          </w:tcPr>
          <w:p w:rsidR="007E0D26" w:rsidRDefault="007E0D26">
            <w:pPr>
              <w:pStyle w:val="ConsPlusNormal"/>
              <w:jc w:val="center"/>
            </w:pPr>
            <w:r>
              <w:t>20.</w:t>
            </w:r>
          </w:p>
        </w:tc>
        <w:tc>
          <w:tcPr>
            <w:tcW w:w="8617" w:type="dxa"/>
          </w:tcPr>
          <w:p w:rsidR="007E0D26" w:rsidRDefault="007E0D26">
            <w:pPr>
              <w:pStyle w:val="ConsPlusNormal"/>
            </w:pPr>
            <w:r>
              <w:t>Дротаверин</w:t>
            </w:r>
          </w:p>
        </w:tc>
      </w:tr>
      <w:tr w:rsidR="007E0D26">
        <w:tc>
          <w:tcPr>
            <w:tcW w:w="1020" w:type="dxa"/>
          </w:tcPr>
          <w:p w:rsidR="007E0D26" w:rsidRDefault="007E0D26">
            <w:pPr>
              <w:pStyle w:val="ConsPlusNormal"/>
              <w:jc w:val="center"/>
            </w:pPr>
            <w:r>
              <w:t>21.</w:t>
            </w:r>
          </w:p>
        </w:tc>
        <w:tc>
          <w:tcPr>
            <w:tcW w:w="8617" w:type="dxa"/>
          </w:tcPr>
          <w:p w:rsidR="007E0D26" w:rsidRDefault="007E0D26">
            <w:pPr>
              <w:pStyle w:val="ConsPlusNormal"/>
            </w:pPr>
            <w:r>
              <w:t>Платифиллин</w:t>
            </w:r>
          </w:p>
        </w:tc>
      </w:tr>
      <w:tr w:rsidR="007E0D26">
        <w:tc>
          <w:tcPr>
            <w:tcW w:w="1020" w:type="dxa"/>
          </w:tcPr>
          <w:p w:rsidR="007E0D26" w:rsidRDefault="007E0D26">
            <w:pPr>
              <w:pStyle w:val="ConsPlusNormal"/>
              <w:jc w:val="center"/>
            </w:pPr>
            <w:r>
              <w:t>22.</w:t>
            </w:r>
          </w:p>
        </w:tc>
        <w:tc>
          <w:tcPr>
            <w:tcW w:w="8617" w:type="dxa"/>
          </w:tcPr>
          <w:p w:rsidR="007E0D26" w:rsidRDefault="007E0D26">
            <w:pPr>
              <w:pStyle w:val="ConsPlusNormal"/>
            </w:pPr>
            <w:r>
              <w:t>Атропин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Препараты для лечения обструктивных заболеваний дыхательных путей:</w:t>
            </w:r>
          </w:p>
        </w:tc>
      </w:tr>
      <w:tr w:rsidR="007E0D26">
        <w:tc>
          <w:tcPr>
            <w:tcW w:w="1020" w:type="dxa"/>
          </w:tcPr>
          <w:p w:rsidR="007E0D26" w:rsidRDefault="007E0D26">
            <w:pPr>
              <w:pStyle w:val="ConsPlusNormal"/>
              <w:jc w:val="center"/>
            </w:pPr>
            <w:r>
              <w:lastRenderedPageBreak/>
              <w:t>23.</w:t>
            </w:r>
          </w:p>
        </w:tc>
        <w:tc>
          <w:tcPr>
            <w:tcW w:w="8617" w:type="dxa"/>
          </w:tcPr>
          <w:p w:rsidR="007E0D26" w:rsidRDefault="007E0D26">
            <w:pPr>
              <w:pStyle w:val="ConsPlusNormal"/>
            </w:pPr>
            <w:r>
              <w:t>Аминофиллин</w:t>
            </w:r>
          </w:p>
        </w:tc>
      </w:tr>
      <w:tr w:rsidR="007E0D26">
        <w:tc>
          <w:tcPr>
            <w:tcW w:w="1020" w:type="dxa"/>
          </w:tcPr>
          <w:p w:rsidR="007E0D26" w:rsidRDefault="007E0D26">
            <w:pPr>
              <w:pStyle w:val="ConsPlusNormal"/>
              <w:jc w:val="center"/>
            </w:pPr>
            <w:r>
              <w:t>24.</w:t>
            </w:r>
          </w:p>
        </w:tc>
        <w:tc>
          <w:tcPr>
            <w:tcW w:w="8617" w:type="dxa"/>
          </w:tcPr>
          <w:p w:rsidR="007E0D26" w:rsidRDefault="007E0D26">
            <w:pPr>
              <w:pStyle w:val="ConsPlusNormal"/>
            </w:pPr>
            <w:r>
              <w:t>Сальбутамол</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Противовоспалительные и противоревматические препараты:</w:t>
            </w:r>
          </w:p>
        </w:tc>
      </w:tr>
      <w:tr w:rsidR="007E0D26">
        <w:tc>
          <w:tcPr>
            <w:tcW w:w="1020" w:type="dxa"/>
          </w:tcPr>
          <w:p w:rsidR="007E0D26" w:rsidRDefault="007E0D26">
            <w:pPr>
              <w:pStyle w:val="ConsPlusNormal"/>
              <w:jc w:val="center"/>
            </w:pPr>
            <w:r>
              <w:t>25.</w:t>
            </w:r>
          </w:p>
        </w:tc>
        <w:tc>
          <w:tcPr>
            <w:tcW w:w="8617" w:type="dxa"/>
          </w:tcPr>
          <w:p w:rsidR="007E0D26" w:rsidRDefault="007E0D26">
            <w:pPr>
              <w:pStyle w:val="ConsPlusNormal"/>
            </w:pPr>
            <w:r>
              <w:t>Метамизол натрия</w:t>
            </w:r>
          </w:p>
        </w:tc>
      </w:tr>
      <w:tr w:rsidR="007E0D26">
        <w:tc>
          <w:tcPr>
            <w:tcW w:w="1020" w:type="dxa"/>
          </w:tcPr>
          <w:p w:rsidR="007E0D26" w:rsidRDefault="007E0D26">
            <w:pPr>
              <w:pStyle w:val="ConsPlusNormal"/>
              <w:jc w:val="center"/>
            </w:pPr>
            <w:r>
              <w:t>26.</w:t>
            </w:r>
          </w:p>
        </w:tc>
        <w:tc>
          <w:tcPr>
            <w:tcW w:w="8617" w:type="dxa"/>
          </w:tcPr>
          <w:p w:rsidR="007E0D26" w:rsidRDefault="007E0D26">
            <w:pPr>
              <w:pStyle w:val="ConsPlusNormal"/>
            </w:pPr>
            <w:r>
              <w:t>Кеторолак</w:t>
            </w:r>
          </w:p>
        </w:tc>
      </w:tr>
      <w:tr w:rsidR="007E0D26">
        <w:tc>
          <w:tcPr>
            <w:tcW w:w="1020" w:type="dxa"/>
          </w:tcPr>
          <w:p w:rsidR="007E0D26" w:rsidRDefault="007E0D26">
            <w:pPr>
              <w:pStyle w:val="ConsPlusNormal"/>
              <w:jc w:val="center"/>
            </w:pPr>
            <w:r>
              <w:t>27.</w:t>
            </w:r>
          </w:p>
        </w:tc>
        <w:tc>
          <w:tcPr>
            <w:tcW w:w="8617" w:type="dxa"/>
          </w:tcPr>
          <w:p w:rsidR="007E0D26" w:rsidRDefault="007E0D26">
            <w:pPr>
              <w:pStyle w:val="ConsPlusNormal"/>
            </w:pPr>
            <w:r>
              <w:t>Ибупрофен</w:t>
            </w:r>
          </w:p>
        </w:tc>
      </w:tr>
      <w:tr w:rsidR="007E0D26">
        <w:tc>
          <w:tcPr>
            <w:tcW w:w="1020" w:type="dxa"/>
          </w:tcPr>
          <w:p w:rsidR="007E0D26" w:rsidRDefault="007E0D26">
            <w:pPr>
              <w:pStyle w:val="ConsPlusNormal"/>
            </w:pPr>
          </w:p>
        </w:tc>
        <w:tc>
          <w:tcPr>
            <w:tcW w:w="8617" w:type="dxa"/>
          </w:tcPr>
          <w:p w:rsidR="007E0D26" w:rsidRDefault="007E0D26">
            <w:pPr>
              <w:pStyle w:val="ConsPlusNormal"/>
            </w:pPr>
            <w:r>
              <w:t>Кортикостероиды системного действия</w:t>
            </w:r>
          </w:p>
        </w:tc>
      </w:tr>
      <w:tr w:rsidR="007E0D26">
        <w:tc>
          <w:tcPr>
            <w:tcW w:w="1020" w:type="dxa"/>
          </w:tcPr>
          <w:p w:rsidR="007E0D26" w:rsidRDefault="007E0D26">
            <w:pPr>
              <w:pStyle w:val="ConsPlusNormal"/>
              <w:jc w:val="center"/>
            </w:pPr>
            <w:r>
              <w:t>28.</w:t>
            </w:r>
          </w:p>
        </w:tc>
        <w:tc>
          <w:tcPr>
            <w:tcW w:w="8617" w:type="dxa"/>
          </w:tcPr>
          <w:p w:rsidR="007E0D26" w:rsidRDefault="007E0D26">
            <w:pPr>
              <w:pStyle w:val="ConsPlusNormal"/>
            </w:pPr>
            <w:r>
              <w:t>Преднизолон</w:t>
            </w:r>
          </w:p>
        </w:tc>
      </w:tr>
      <w:tr w:rsidR="007E0D26">
        <w:tc>
          <w:tcPr>
            <w:tcW w:w="1020" w:type="dxa"/>
          </w:tcPr>
          <w:p w:rsidR="007E0D26" w:rsidRDefault="007E0D26">
            <w:pPr>
              <w:pStyle w:val="ConsPlusNormal"/>
              <w:jc w:val="center"/>
            </w:pPr>
            <w:r>
              <w:t>29.</w:t>
            </w:r>
          </w:p>
        </w:tc>
        <w:tc>
          <w:tcPr>
            <w:tcW w:w="8617" w:type="dxa"/>
          </w:tcPr>
          <w:p w:rsidR="007E0D26" w:rsidRDefault="007E0D26">
            <w:pPr>
              <w:pStyle w:val="ConsPlusNormal"/>
            </w:pPr>
            <w:r>
              <w:t>Гидрокортизон</w:t>
            </w:r>
          </w:p>
        </w:tc>
      </w:tr>
      <w:tr w:rsidR="007E0D26">
        <w:tc>
          <w:tcPr>
            <w:tcW w:w="1020" w:type="dxa"/>
          </w:tcPr>
          <w:p w:rsidR="007E0D26" w:rsidRDefault="007E0D26">
            <w:pPr>
              <w:pStyle w:val="ConsPlusNormal"/>
              <w:jc w:val="center"/>
            </w:pPr>
            <w:r>
              <w:t>30.</w:t>
            </w:r>
          </w:p>
        </w:tc>
        <w:tc>
          <w:tcPr>
            <w:tcW w:w="8617" w:type="dxa"/>
          </w:tcPr>
          <w:p w:rsidR="007E0D26" w:rsidRDefault="007E0D26">
            <w:pPr>
              <w:pStyle w:val="ConsPlusNormal"/>
            </w:pPr>
            <w:r>
              <w:t>Дексаметазон</w:t>
            </w:r>
          </w:p>
        </w:tc>
      </w:tr>
      <w:tr w:rsidR="007E0D26">
        <w:tc>
          <w:tcPr>
            <w:tcW w:w="1020" w:type="dxa"/>
          </w:tcPr>
          <w:p w:rsidR="007E0D26" w:rsidRDefault="007E0D26">
            <w:pPr>
              <w:pStyle w:val="ConsPlusNormal"/>
            </w:pPr>
          </w:p>
        </w:tc>
        <w:tc>
          <w:tcPr>
            <w:tcW w:w="8617" w:type="dxa"/>
          </w:tcPr>
          <w:p w:rsidR="007E0D26" w:rsidRDefault="007E0D26">
            <w:pPr>
              <w:pStyle w:val="ConsPlusNormal"/>
            </w:pPr>
            <w:r>
              <w:t>Антитромботические лекарственные препараты:</w:t>
            </w:r>
          </w:p>
        </w:tc>
      </w:tr>
      <w:tr w:rsidR="007E0D26">
        <w:tc>
          <w:tcPr>
            <w:tcW w:w="1020" w:type="dxa"/>
          </w:tcPr>
          <w:p w:rsidR="007E0D26" w:rsidRDefault="007E0D26">
            <w:pPr>
              <w:pStyle w:val="ConsPlusNormal"/>
              <w:jc w:val="center"/>
            </w:pPr>
            <w:r>
              <w:t>31.</w:t>
            </w:r>
          </w:p>
        </w:tc>
        <w:tc>
          <w:tcPr>
            <w:tcW w:w="8617" w:type="dxa"/>
          </w:tcPr>
          <w:p w:rsidR="007E0D26" w:rsidRDefault="007E0D26">
            <w:pPr>
              <w:pStyle w:val="ConsPlusNormal"/>
            </w:pPr>
            <w:r>
              <w:t>Гепарин натрия + Бензокаин + Бензилникотинат</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Противовирусные препараты системного действия:</w:t>
            </w:r>
          </w:p>
        </w:tc>
      </w:tr>
      <w:tr w:rsidR="007E0D26">
        <w:tc>
          <w:tcPr>
            <w:tcW w:w="1020" w:type="dxa"/>
          </w:tcPr>
          <w:p w:rsidR="007E0D26" w:rsidRDefault="007E0D26">
            <w:pPr>
              <w:pStyle w:val="ConsPlusNormal"/>
              <w:jc w:val="center"/>
            </w:pPr>
            <w:r>
              <w:t>32.</w:t>
            </w:r>
          </w:p>
        </w:tc>
        <w:tc>
          <w:tcPr>
            <w:tcW w:w="8617" w:type="dxa"/>
          </w:tcPr>
          <w:p w:rsidR="007E0D26" w:rsidRDefault="007E0D26">
            <w:pPr>
              <w:pStyle w:val="ConsPlusNormal"/>
            </w:pPr>
            <w:r>
              <w:t>Диоксотетрагидрокситетрагидронафталин</w:t>
            </w:r>
          </w:p>
        </w:tc>
      </w:tr>
      <w:tr w:rsidR="007E0D26">
        <w:tc>
          <w:tcPr>
            <w:tcW w:w="1020" w:type="dxa"/>
          </w:tcPr>
          <w:p w:rsidR="007E0D26" w:rsidRDefault="007E0D26">
            <w:pPr>
              <w:pStyle w:val="ConsPlusNormal"/>
              <w:jc w:val="center"/>
            </w:pPr>
            <w:r>
              <w:t>33.</w:t>
            </w:r>
          </w:p>
        </w:tc>
        <w:tc>
          <w:tcPr>
            <w:tcW w:w="8617" w:type="dxa"/>
          </w:tcPr>
          <w:p w:rsidR="007E0D26" w:rsidRDefault="007E0D26">
            <w:pPr>
              <w:pStyle w:val="ConsPlusNormal"/>
            </w:pPr>
            <w:r>
              <w:t>Ацикловир</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Противогрибковые препараты системного действия:</w:t>
            </w:r>
          </w:p>
        </w:tc>
      </w:tr>
      <w:tr w:rsidR="007E0D26">
        <w:tc>
          <w:tcPr>
            <w:tcW w:w="1020" w:type="dxa"/>
          </w:tcPr>
          <w:p w:rsidR="007E0D26" w:rsidRDefault="007E0D26">
            <w:pPr>
              <w:pStyle w:val="ConsPlusNormal"/>
              <w:jc w:val="center"/>
            </w:pPr>
            <w:r>
              <w:t>34.</w:t>
            </w:r>
          </w:p>
        </w:tc>
        <w:tc>
          <w:tcPr>
            <w:tcW w:w="8617" w:type="dxa"/>
          </w:tcPr>
          <w:p w:rsidR="007E0D26" w:rsidRDefault="007E0D26">
            <w:pPr>
              <w:pStyle w:val="ConsPlusNormal"/>
            </w:pPr>
            <w:r>
              <w:t>Нистатин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Противомикробные препараты:</w:t>
            </w:r>
          </w:p>
        </w:tc>
      </w:tr>
      <w:tr w:rsidR="007E0D26">
        <w:tc>
          <w:tcPr>
            <w:tcW w:w="1020" w:type="dxa"/>
          </w:tcPr>
          <w:p w:rsidR="007E0D26" w:rsidRDefault="007E0D26">
            <w:pPr>
              <w:pStyle w:val="ConsPlusNormal"/>
              <w:jc w:val="center"/>
            </w:pPr>
            <w:r>
              <w:t>35.</w:t>
            </w:r>
          </w:p>
        </w:tc>
        <w:tc>
          <w:tcPr>
            <w:tcW w:w="8617" w:type="dxa"/>
          </w:tcPr>
          <w:p w:rsidR="007E0D26" w:rsidRDefault="007E0D26">
            <w:pPr>
              <w:pStyle w:val="ConsPlusNormal"/>
            </w:pPr>
            <w:r>
              <w:t>Клотримазол</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Противопротозойные препараты:</w:t>
            </w:r>
          </w:p>
        </w:tc>
      </w:tr>
      <w:tr w:rsidR="007E0D26">
        <w:tc>
          <w:tcPr>
            <w:tcW w:w="1020" w:type="dxa"/>
          </w:tcPr>
          <w:p w:rsidR="007E0D26" w:rsidRDefault="007E0D26">
            <w:pPr>
              <w:pStyle w:val="ConsPlusNormal"/>
              <w:jc w:val="center"/>
            </w:pPr>
            <w:r>
              <w:t>36.</w:t>
            </w:r>
          </w:p>
        </w:tc>
        <w:tc>
          <w:tcPr>
            <w:tcW w:w="8617" w:type="dxa"/>
          </w:tcPr>
          <w:p w:rsidR="007E0D26" w:rsidRDefault="007E0D26">
            <w:pPr>
              <w:pStyle w:val="ConsPlusNormal"/>
            </w:pPr>
            <w:r>
              <w:t>Метронидазол</w:t>
            </w:r>
          </w:p>
        </w:tc>
      </w:tr>
      <w:tr w:rsidR="007E0D26">
        <w:tc>
          <w:tcPr>
            <w:tcW w:w="1020" w:type="dxa"/>
          </w:tcPr>
          <w:p w:rsidR="007E0D26" w:rsidRDefault="007E0D26">
            <w:pPr>
              <w:pStyle w:val="ConsPlusNormal"/>
              <w:jc w:val="center"/>
            </w:pPr>
            <w:r>
              <w:t>37.</w:t>
            </w:r>
          </w:p>
        </w:tc>
        <w:tc>
          <w:tcPr>
            <w:tcW w:w="8617" w:type="dxa"/>
          </w:tcPr>
          <w:p w:rsidR="007E0D26" w:rsidRDefault="007E0D26">
            <w:pPr>
              <w:pStyle w:val="ConsPlusNormal"/>
            </w:pPr>
            <w:r>
              <w:t>Метронидазол + Хлоргексидин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Стимуляторы регенерации мази:</w:t>
            </w:r>
          </w:p>
        </w:tc>
      </w:tr>
      <w:tr w:rsidR="007E0D26">
        <w:tc>
          <w:tcPr>
            <w:tcW w:w="1020" w:type="dxa"/>
          </w:tcPr>
          <w:p w:rsidR="007E0D26" w:rsidRDefault="007E0D26">
            <w:pPr>
              <w:pStyle w:val="ConsPlusNormal"/>
              <w:jc w:val="center"/>
            </w:pPr>
            <w:r>
              <w:t>38.</w:t>
            </w:r>
          </w:p>
        </w:tc>
        <w:tc>
          <w:tcPr>
            <w:tcW w:w="8617" w:type="dxa"/>
          </w:tcPr>
          <w:p w:rsidR="007E0D26" w:rsidRDefault="007E0D26">
            <w:pPr>
              <w:pStyle w:val="ConsPlusNormal"/>
            </w:pPr>
            <w:r>
              <w:t>Депротеинизированный диализат из крови здоровых молочных телят ("Солкосерил")</w:t>
            </w:r>
          </w:p>
        </w:tc>
      </w:tr>
      <w:tr w:rsidR="007E0D26">
        <w:tc>
          <w:tcPr>
            <w:tcW w:w="1020" w:type="dxa"/>
          </w:tcPr>
          <w:p w:rsidR="007E0D26" w:rsidRDefault="007E0D26">
            <w:pPr>
              <w:pStyle w:val="ConsPlusNormal"/>
              <w:jc w:val="center"/>
            </w:pPr>
            <w:r>
              <w:t>39.</w:t>
            </w:r>
          </w:p>
        </w:tc>
        <w:tc>
          <w:tcPr>
            <w:tcW w:w="8617" w:type="dxa"/>
          </w:tcPr>
          <w:p w:rsidR="007E0D26" w:rsidRDefault="007E0D26">
            <w:pPr>
              <w:pStyle w:val="ConsPlusNormal"/>
            </w:pPr>
            <w:r>
              <w:t>Холина салицилат + Цеталкония хлорид ("Холисал")</w:t>
            </w:r>
          </w:p>
        </w:tc>
      </w:tr>
      <w:tr w:rsidR="007E0D26">
        <w:tc>
          <w:tcPr>
            <w:tcW w:w="1020" w:type="dxa"/>
          </w:tcPr>
          <w:p w:rsidR="007E0D26" w:rsidRDefault="007E0D26">
            <w:pPr>
              <w:pStyle w:val="ConsPlusNormal"/>
              <w:jc w:val="center"/>
            </w:pPr>
            <w:r>
              <w:t>40.</w:t>
            </w:r>
          </w:p>
        </w:tc>
        <w:tc>
          <w:tcPr>
            <w:tcW w:w="8617" w:type="dxa"/>
          </w:tcPr>
          <w:p w:rsidR="007E0D26" w:rsidRDefault="007E0D26">
            <w:pPr>
              <w:pStyle w:val="ConsPlusNormal"/>
            </w:pPr>
            <w:r>
              <w:t>Депротеинизированный гемодериват крови телят ("Актовегин")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Препараты йода:</w:t>
            </w:r>
          </w:p>
        </w:tc>
      </w:tr>
      <w:tr w:rsidR="007E0D26">
        <w:tc>
          <w:tcPr>
            <w:tcW w:w="1020" w:type="dxa"/>
          </w:tcPr>
          <w:p w:rsidR="007E0D26" w:rsidRDefault="007E0D26">
            <w:pPr>
              <w:pStyle w:val="ConsPlusNormal"/>
              <w:jc w:val="center"/>
            </w:pPr>
            <w:r>
              <w:t>41.</w:t>
            </w:r>
          </w:p>
        </w:tc>
        <w:tc>
          <w:tcPr>
            <w:tcW w:w="8617" w:type="dxa"/>
          </w:tcPr>
          <w:p w:rsidR="007E0D26" w:rsidRDefault="007E0D26">
            <w:pPr>
              <w:pStyle w:val="ConsPlusNormal"/>
            </w:pPr>
            <w:r>
              <w:t>Калия йодид</w:t>
            </w:r>
          </w:p>
        </w:tc>
      </w:tr>
      <w:tr w:rsidR="007E0D26">
        <w:tc>
          <w:tcPr>
            <w:tcW w:w="1020" w:type="dxa"/>
          </w:tcPr>
          <w:p w:rsidR="007E0D26" w:rsidRDefault="007E0D26">
            <w:pPr>
              <w:pStyle w:val="ConsPlusNormal"/>
            </w:pPr>
          </w:p>
        </w:tc>
        <w:tc>
          <w:tcPr>
            <w:tcW w:w="8617" w:type="dxa"/>
          </w:tcPr>
          <w:p w:rsidR="007E0D26" w:rsidRDefault="007E0D26">
            <w:pPr>
              <w:pStyle w:val="ConsPlusNormal"/>
            </w:pPr>
            <w:r>
              <w:t>Антифибринолитические средства:</w:t>
            </w:r>
          </w:p>
        </w:tc>
      </w:tr>
      <w:tr w:rsidR="007E0D26">
        <w:tc>
          <w:tcPr>
            <w:tcW w:w="1020" w:type="dxa"/>
          </w:tcPr>
          <w:p w:rsidR="007E0D26" w:rsidRDefault="007E0D26">
            <w:pPr>
              <w:pStyle w:val="ConsPlusNormal"/>
              <w:jc w:val="center"/>
            </w:pPr>
            <w:r>
              <w:t>42.</w:t>
            </w:r>
          </w:p>
        </w:tc>
        <w:tc>
          <w:tcPr>
            <w:tcW w:w="8617" w:type="dxa"/>
          </w:tcPr>
          <w:p w:rsidR="007E0D26" w:rsidRDefault="007E0D26">
            <w:pPr>
              <w:pStyle w:val="ConsPlusNormal"/>
            </w:pPr>
            <w:r>
              <w:t>Аминокапроновая кислота</w:t>
            </w:r>
          </w:p>
        </w:tc>
      </w:tr>
      <w:tr w:rsidR="007E0D26">
        <w:tc>
          <w:tcPr>
            <w:tcW w:w="1020" w:type="dxa"/>
          </w:tcPr>
          <w:p w:rsidR="007E0D26" w:rsidRDefault="007E0D26">
            <w:pPr>
              <w:pStyle w:val="ConsPlusNormal"/>
              <w:jc w:val="center"/>
            </w:pPr>
            <w:r>
              <w:t>43.</w:t>
            </w:r>
          </w:p>
        </w:tc>
        <w:tc>
          <w:tcPr>
            <w:tcW w:w="8617" w:type="dxa"/>
          </w:tcPr>
          <w:p w:rsidR="007E0D26" w:rsidRDefault="007E0D26">
            <w:pPr>
              <w:pStyle w:val="ConsPlusNormal"/>
            </w:pPr>
            <w:r>
              <w:t>Этамзилат</w:t>
            </w:r>
          </w:p>
        </w:tc>
      </w:tr>
      <w:tr w:rsidR="007E0D26">
        <w:tc>
          <w:tcPr>
            <w:tcW w:w="1020" w:type="dxa"/>
          </w:tcPr>
          <w:p w:rsidR="007E0D26" w:rsidRDefault="007E0D26">
            <w:pPr>
              <w:pStyle w:val="ConsPlusNormal"/>
              <w:jc w:val="center"/>
            </w:pPr>
            <w:r>
              <w:t>44.</w:t>
            </w:r>
          </w:p>
        </w:tc>
        <w:tc>
          <w:tcPr>
            <w:tcW w:w="8617" w:type="dxa"/>
          </w:tcPr>
          <w:p w:rsidR="007E0D26" w:rsidRDefault="007E0D26">
            <w:pPr>
              <w:pStyle w:val="ConsPlusNormal"/>
            </w:pPr>
            <w:r>
              <w:t>Менадиона натрия бисульфит</w:t>
            </w:r>
          </w:p>
        </w:tc>
      </w:tr>
      <w:tr w:rsidR="007E0D26">
        <w:tc>
          <w:tcPr>
            <w:tcW w:w="1020" w:type="dxa"/>
          </w:tcPr>
          <w:p w:rsidR="007E0D26" w:rsidRDefault="007E0D26">
            <w:pPr>
              <w:pStyle w:val="ConsPlusNormal"/>
            </w:pPr>
          </w:p>
        </w:tc>
        <w:tc>
          <w:tcPr>
            <w:tcW w:w="8617" w:type="dxa"/>
          </w:tcPr>
          <w:p w:rsidR="007E0D26" w:rsidRDefault="007E0D26">
            <w:pPr>
              <w:pStyle w:val="ConsPlusNormal"/>
            </w:pPr>
            <w:r>
              <w:t>Психостимуляторы:</w:t>
            </w:r>
          </w:p>
        </w:tc>
      </w:tr>
      <w:tr w:rsidR="007E0D26">
        <w:tc>
          <w:tcPr>
            <w:tcW w:w="1020" w:type="dxa"/>
          </w:tcPr>
          <w:p w:rsidR="007E0D26" w:rsidRDefault="007E0D26">
            <w:pPr>
              <w:pStyle w:val="ConsPlusNormal"/>
              <w:jc w:val="center"/>
            </w:pPr>
            <w:r>
              <w:t>45.</w:t>
            </w:r>
          </w:p>
        </w:tc>
        <w:tc>
          <w:tcPr>
            <w:tcW w:w="8617" w:type="dxa"/>
          </w:tcPr>
          <w:p w:rsidR="007E0D26" w:rsidRDefault="007E0D26">
            <w:pPr>
              <w:pStyle w:val="ConsPlusNormal"/>
            </w:pPr>
            <w:r>
              <w:t>Кофеин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Препараты для лечения заболеваний сердечно-сосудистой системы:</w:t>
            </w:r>
          </w:p>
        </w:tc>
      </w:tr>
      <w:tr w:rsidR="007E0D26">
        <w:tc>
          <w:tcPr>
            <w:tcW w:w="1020" w:type="dxa"/>
          </w:tcPr>
          <w:p w:rsidR="007E0D26" w:rsidRDefault="007E0D26">
            <w:pPr>
              <w:pStyle w:val="ConsPlusNormal"/>
              <w:jc w:val="center"/>
            </w:pPr>
            <w:r>
              <w:t>46.</w:t>
            </w:r>
          </w:p>
        </w:tc>
        <w:tc>
          <w:tcPr>
            <w:tcW w:w="8617" w:type="dxa"/>
          </w:tcPr>
          <w:p w:rsidR="007E0D26" w:rsidRDefault="007E0D26">
            <w:pPr>
              <w:pStyle w:val="ConsPlusNormal"/>
            </w:pPr>
            <w:r>
              <w:t>Нитроглицерин</w:t>
            </w:r>
          </w:p>
        </w:tc>
      </w:tr>
      <w:tr w:rsidR="007E0D26">
        <w:tc>
          <w:tcPr>
            <w:tcW w:w="1020" w:type="dxa"/>
          </w:tcPr>
          <w:p w:rsidR="007E0D26" w:rsidRDefault="007E0D26">
            <w:pPr>
              <w:pStyle w:val="ConsPlusNormal"/>
              <w:jc w:val="center"/>
            </w:pPr>
            <w:r>
              <w:t>47.</w:t>
            </w:r>
          </w:p>
        </w:tc>
        <w:tc>
          <w:tcPr>
            <w:tcW w:w="8617" w:type="dxa"/>
          </w:tcPr>
          <w:p w:rsidR="007E0D26" w:rsidRDefault="007E0D26">
            <w:pPr>
              <w:pStyle w:val="ConsPlusNormal"/>
            </w:pPr>
            <w:r>
              <w:t>Эналаприл</w:t>
            </w:r>
          </w:p>
        </w:tc>
      </w:tr>
      <w:tr w:rsidR="007E0D26">
        <w:tc>
          <w:tcPr>
            <w:tcW w:w="1020" w:type="dxa"/>
          </w:tcPr>
          <w:p w:rsidR="007E0D26" w:rsidRDefault="007E0D26">
            <w:pPr>
              <w:pStyle w:val="ConsPlusNormal"/>
              <w:jc w:val="center"/>
            </w:pPr>
            <w:r>
              <w:t>48.</w:t>
            </w:r>
          </w:p>
        </w:tc>
        <w:tc>
          <w:tcPr>
            <w:tcW w:w="8617" w:type="dxa"/>
          </w:tcPr>
          <w:p w:rsidR="007E0D26" w:rsidRDefault="007E0D26">
            <w:pPr>
              <w:pStyle w:val="ConsPlusNormal"/>
            </w:pPr>
            <w:r>
              <w:t>Нифедипин</w:t>
            </w:r>
          </w:p>
        </w:tc>
      </w:tr>
      <w:tr w:rsidR="007E0D26">
        <w:tc>
          <w:tcPr>
            <w:tcW w:w="1020" w:type="dxa"/>
          </w:tcPr>
          <w:p w:rsidR="007E0D26" w:rsidRDefault="007E0D26">
            <w:pPr>
              <w:pStyle w:val="ConsPlusNormal"/>
              <w:jc w:val="center"/>
            </w:pPr>
            <w:r>
              <w:lastRenderedPageBreak/>
              <w:t>49.</w:t>
            </w:r>
          </w:p>
        </w:tc>
        <w:tc>
          <w:tcPr>
            <w:tcW w:w="8617" w:type="dxa"/>
          </w:tcPr>
          <w:p w:rsidR="007E0D26" w:rsidRDefault="007E0D26">
            <w:pPr>
              <w:pStyle w:val="ConsPlusNormal"/>
            </w:pPr>
            <w:r>
              <w:t>Каптоприл</w:t>
            </w:r>
          </w:p>
        </w:tc>
      </w:tr>
      <w:tr w:rsidR="007E0D26">
        <w:tc>
          <w:tcPr>
            <w:tcW w:w="1020" w:type="dxa"/>
          </w:tcPr>
          <w:p w:rsidR="007E0D26" w:rsidRDefault="007E0D26">
            <w:pPr>
              <w:pStyle w:val="ConsPlusNormal"/>
              <w:jc w:val="center"/>
            </w:pPr>
            <w:r>
              <w:t>50.</w:t>
            </w:r>
          </w:p>
        </w:tc>
        <w:tc>
          <w:tcPr>
            <w:tcW w:w="8617" w:type="dxa"/>
          </w:tcPr>
          <w:p w:rsidR="007E0D26" w:rsidRDefault="007E0D26">
            <w:pPr>
              <w:pStyle w:val="ConsPlusNormal"/>
            </w:pPr>
            <w:r>
              <w:t>Эпинефрин</w:t>
            </w:r>
          </w:p>
        </w:tc>
      </w:tr>
      <w:tr w:rsidR="007E0D26">
        <w:tc>
          <w:tcPr>
            <w:tcW w:w="1020" w:type="dxa"/>
          </w:tcPr>
          <w:p w:rsidR="007E0D26" w:rsidRDefault="007E0D26">
            <w:pPr>
              <w:pStyle w:val="ConsPlusNormal"/>
              <w:jc w:val="center"/>
            </w:pPr>
            <w:r>
              <w:t>51.</w:t>
            </w:r>
          </w:p>
        </w:tc>
        <w:tc>
          <w:tcPr>
            <w:tcW w:w="8617" w:type="dxa"/>
          </w:tcPr>
          <w:p w:rsidR="007E0D26" w:rsidRDefault="007E0D26">
            <w:pPr>
              <w:pStyle w:val="ConsPlusNormal"/>
            </w:pPr>
            <w:r>
              <w:t>Фенилэфрин</w:t>
            </w:r>
          </w:p>
        </w:tc>
      </w:tr>
      <w:tr w:rsidR="007E0D26">
        <w:tc>
          <w:tcPr>
            <w:tcW w:w="1020" w:type="dxa"/>
          </w:tcPr>
          <w:p w:rsidR="007E0D26" w:rsidRDefault="007E0D26">
            <w:pPr>
              <w:pStyle w:val="ConsPlusNormal"/>
              <w:jc w:val="center"/>
            </w:pPr>
            <w:r>
              <w:t>52.</w:t>
            </w:r>
          </w:p>
        </w:tc>
        <w:tc>
          <w:tcPr>
            <w:tcW w:w="8617" w:type="dxa"/>
          </w:tcPr>
          <w:p w:rsidR="007E0D26" w:rsidRDefault="007E0D26">
            <w:pPr>
              <w:pStyle w:val="ConsPlusNormal"/>
            </w:pPr>
            <w:r>
              <w:t>Амлодипин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Седативные препараты:</w:t>
            </w:r>
          </w:p>
        </w:tc>
      </w:tr>
      <w:tr w:rsidR="007E0D26">
        <w:tc>
          <w:tcPr>
            <w:tcW w:w="1020" w:type="dxa"/>
          </w:tcPr>
          <w:p w:rsidR="007E0D26" w:rsidRDefault="007E0D26">
            <w:pPr>
              <w:pStyle w:val="ConsPlusNormal"/>
              <w:jc w:val="center"/>
            </w:pPr>
            <w:r>
              <w:t>53.</w:t>
            </w:r>
          </w:p>
        </w:tc>
        <w:tc>
          <w:tcPr>
            <w:tcW w:w="8617" w:type="dxa"/>
          </w:tcPr>
          <w:p w:rsidR="007E0D26" w:rsidRDefault="007E0D26">
            <w:pPr>
              <w:pStyle w:val="ConsPlusNormal"/>
            </w:pPr>
            <w:r>
              <w:t>Пустырника трава</w:t>
            </w:r>
          </w:p>
        </w:tc>
      </w:tr>
      <w:tr w:rsidR="007E0D26">
        <w:tc>
          <w:tcPr>
            <w:tcW w:w="1020" w:type="dxa"/>
          </w:tcPr>
          <w:p w:rsidR="007E0D26" w:rsidRDefault="007E0D26">
            <w:pPr>
              <w:pStyle w:val="ConsPlusNormal"/>
            </w:pPr>
          </w:p>
        </w:tc>
        <w:tc>
          <w:tcPr>
            <w:tcW w:w="8617" w:type="dxa"/>
          </w:tcPr>
          <w:p w:rsidR="007E0D26" w:rsidRDefault="007E0D26">
            <w:pPr>
              <w:pStyle w:val="ConsPlusNormal"/>
            </w:pPr>
            <w:r>
              <w:t>Транквилизаторы:</w:t>
            </w:r>
          </w:p>
        </w:tc>
      </w:tr>
      <w:tr w:rsidR="007E0D26">
        <w:tc>
          <w:tcPr>
            <w:tcW w:w="1020" w:type="dxa"/>
          </w:tcPr>
          <w:p w:rsidR="007E0D26" w:rsidRDefault="007E0D26">
            <w:pPr>
              <w:pStyle w:val="ConsPlusNormal"/>
              <w:jc w:val="center"/>
            </w:pPr>
            <w:r>
              <w:t>54.</w:t>
            </w:r>
          </w:p>
        </w:tc>
        <w:tc>
          <w:tcPr>
            <w:tcW w:w="8617" w:type="dxa"/>
          </w:tcPr>
          <w:p w:rsidR="007E0D26" w:rsidRDefault="007E0D26">
            <w:pPr>
              <w:pStyle w:val="ConsPlusNormal"/>
            </w:pPr>
            <w:r>
              <w:t>Бромдигидрохлорфенилбензодиазепин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Растворы:</w:t>
            </w:r>
          </w:p>
        </w:tc>
      </w:tr>
      <w:tr w:rsidR="007E0D26">
        <w:tc>
          <w:tcPr>
            <w:tcW w:w="1020" w:type="dxa"/>
          </w:tcPr>
          <w:p w:rsidR="007E0D26" w:rsidRDefault="007E0D26">
            <w:pPr>
              <w:pStyle w:val="ConsPlusNormal"/>
              <w:jc w:val="center"/>
            </w:pPr>
            <w:r>
              <w:t>55.</w:t>
            </w:r>
          </w:p>
        </w:tc>
        <w:tc>
          <w:tcPr>
            <w:tcW w:w="8617" w:type="dxa"/>
          </w:tcPr>
          <w:p w:rsidR="007E0D26" w:rsidRDefault="007E0D26">
            <w:pPr>
              <w:pStyle w:val="ConsPlusNormal"/>
            </w:pPr>
            <w:r>
              <w:t>Вода для инъекций</w:t>
            </w:r>
          </w:p>
        </w:tc>
      </w:tr>
      <w:tr w:rsidR="007E0D26">
        <w:tc>
          <w:tcPr>
            <w:tcW w:w="1020" w:type="dxa"/>
          </w:tcPr>
          <w:p w:rsidR="007E0D26" w:rsidRDefault="007E0D26">
            <w:pPr>
              <w:pStyle w:val="ConsPlusNormal"/>
              <w:jc w:val="center"/>
            </w:pPr>
            <w:r>
              <w:t>56.</w:t>
            </w:r>
          </w:p>
        </w:tc>
        <w:tc>
          <w:tcPr>
            <w:tcW w:w="8617" w:type="dxa"/>
          </w:tcPr>
          <w:p w:rsidR="007E0D26" w:rsidRDefault="007E0D26">
            <w:pPr>
              <w:pStyle w:val="ConsPlusNormal"/>
            </w:pPr>
            <w:r>
              <w:t>Декстроза</w:t>
            </w:r>
          </w:p>
        </w:tc>
      </w:tr>
      <w:tr w:rsidR="007E0D26">
        <w:tc>
          <w:tcPr>
            <w:tcW w:w="1020" w:type="dxa"/>
          </w:tcPr>
          <w:p w:rsidR="007E0D26" w:rsidRDefault="007E0D26">
            <w:pPr>
              <w:pStyle w:val="ConsPlusNormal"/>
              <w:jc w:val="center"/>
            </w:pPr>
            <w:r>
              <w:t>57.</w:t>
            </w:r>
          </w:p>
        </w:tc>
        <w:tc>
          <w:tcPr>
            <w:tcW w:w="8617" w:type="dxa"/>
          </w:tcPr>
          <w:p w:rsidR="007E0D26" w:rsidRDefault="007E0D26">
            <w:pPr>
              <w:pStyle w:val="ConsPlusNormal"/>
            </w:pPr>
            <w:r>
              <w:t>Натрия хлорид</w:t>
            </w:r>
          </w:p>
        </w:tc>
      </w:tr>
      <w:tr w:rsidR="007E0D26">
        <w:tc>
          <w:tcPr>
            <w:tcW w:w="1020" w:type="dxa"/>
          </w:tcPr>
          <w:p w:rsidR="007E0D26" w:rsidRDefault="007E0D26">
            <w:pPr>
              <w:pStyle w:val="ConsPlusNormal"/>
              <w:jc w:val="center"/>
            </w:pPr>
            <w:r>
              <w:t>58.</w:t>
            </w:r>
          </w:p>
        </w:tc>
        <w:tc>
          <w:tcPr>
            <w:tcW w:w="8617" w:type="dxa"/>
          </w:tcPr>
          <w:p w:rsidR="007E0D26" w:rsidRDefault="007E0D26">
            <w:pPr>
              <w:pStyle w:val="ConsPlusNormal"/>
            </w:pPr>
            <w:r>
              <w:t>Магния сульфат</w:t>
            </w:r>
          </w:p>
        </w:tc>
      </w:tr>
      <w:tr w:rsidR="007E0D26">
        <w:tc>
          <w:tcPr>
            <w:tcW w:w="1020" w:type="dxa"/>
          </w:tcPr>
          <w:p w:rsidR="007E0D26" w:rsidRDefault="007E0D26">
            <w:pPr>
              <w:pStyle w:val="ConsPlusNormal"/>
            </w:pPr>
          </w:p>
        </w:tc>
        <w:tc>
          <w:tcPr>
            <w:tcW w:w="8617" w:type="dxa"/>
          </w:tcPr>
          <w:p w:rsidR="007E0D26" w:rsidRDefault="007E0D26">
            <w:pPr>
              <w:pStyle w:val="ConsPlusNormal"/>
            </w:pPr>
            <w:r>
              <w:t>Витамины:</w:t>
            </w:r>
          </w:p>
        </w:tc>
      </w:tr>
      <w:tr w:rsidR="007E0D26">
        <w:tc>
          <w:tcPr>
            <w:tcW w:w="1020" w:type="dxa"/>
          </w:tcPr>
          <w:p w:rsidR="007E0D26" w:rsidRDefault="007E0D26">
            <w:pPr>
              <w:pStyle w:val="ConsPlusNormal"/>
              <w:jc w:val="center"/>
            </w:pPr>
            <w:r>
              <w:t>59.</w:t>
            </w:r>
          </w:p>
        </w:tc>
        <w:tc>
          <w:tcPr>
            <w:tcW w:w="8617" w:type="dxa"/>
          </w:tcPr>
          <w:p w:rsidR="007E0D26" w:rsidRDefault="007E0D26">
            <w:pPr>
              <w:pStyle w:val="ConsPlusNormal"/>
            </w:pPr>
            <w:r>
              <w:t>Аскорбиновая кислота</w:t>
            </w:r>
          </w:p>
        </w:tc>
      </w:tr>
      <w:tr w:rsidR="007E0D26">
        <w:tc>
          <w:tcPr>
            <w:tcW w:w="1020" w:type="dxa"/>
          </w:tcPr>
          <w:p w:rsidR="007E0D26" w:rsidRDefault="007E0D26">
            <w:pPr>
              <w:pStyle w:val="ConsPlusNormal"/>
              <w:jc w:val="center"/>
            </w:pPr>
            <w:r>
              <w:t>60.</w:t>
            </w:r>
          </w:p>
        </w:tc>
        <w:tc>
          <w:tcPr>
            <w:tcW w:w="8617" w:type="dxa"/>
          </w:tcPr>
          <w:p w:rsidR="007E0D26" w:rsidRDefault="007E0D26">
            <w:pPr>
              <w:pStyle w:val="ConsPlusNormal"/>
            </w:pPr>
            <w:r>
              <w:t>Кальция глюконат</w:t>
            </w:r>
          </w:p>
        </w:tc>
      </w:tr>
      <w:tr w:rsidR="007E0D26">
        <w:tc>
          <w:tcPr>
            <w:tcW w:w="1020" w:type="dxa"/>
          </w:tcPr>
          <w:p w:rsidR="007E0D26" w:rsidRDefault="007E0D26">
            <w:pPr>
              <w:pStyle w:val="ConsPlusNormal"/>
              <w:jc w:val="center"/>
            </w:pPr>
            <w:r>
              <w:t>61.</w:t>
            </w:r>
          </w:p>
        </w:tc>
        <w:tc>
          <w:tcPr>
            <w:tcW w:w="8617" w:type="dxa"/>
          </w:tcPr>
          <w:p w:rsidR="007E0D26" w:rsidRDefault="007E0D26">
            <w:pPr>
              <w:pStyle w:val="ConsPlusNormal"/>
            </w:pPr>
            <w:r>
              <w:t>Пиридоксин</w:t>
            </w:r>
          </w:p>
        </w:tc>
      </w:tr>
      <w:tr w:rsidR="007E0D26">
        <w:tc>
          <w:tcPr>
            <w:tcW w:w="1020" w:type="dxa"/>
          </w:tcPr>
          <w:p w:rsidR="007E0D26" w:rsidRDefault="007E0D26">
            <w:pPr>
              <w:pStyle w:val="ConsPlusNormal"/>
              <w:jc w:val="center"/>
            </w:pPr>
            <w:r>
              <w:t>62.</w:t>
            </w:r>
          </w:p>
        </w:tc>
        <w:tc>
          <w:tcPr>
            <w:tcW w:w="8617" w:type="dxa"/>
          </w:tcPr>
          <w:p w:rsidR="007E0D26" w:rsidRDefault="007E0D26">
            <w:pPr>
              <w:pStyle w:val="ConsPlusNormal"/>
            </w:pPr>
            <w:r>
              <w:t>Тиамин</w:t>
            </w:r>
          </w:p>
        </w:tc>
      </w:tr>
      <w:tr w:rsidR="007E0D26">
        <w:tc>
          <w:tcPr>
            <w:tcW w:w="1020" w:type="dxa"/>
          </w:tcPr>
          <w:p w:rsidR="007E0D26" w:rsidRDefault="007E0D26">
            <w:pPr>
              <w:pStyle w:val="ConsPlusNormal"/>
            </w:pPr>
          </w:p>
        </w:tc>
        <w:tc>
          <w:tcPr>
            <w:tcW w:w="8617" w:type="dxa"/>
          </w:tcPr>
          <w:p w:rsidR="007E0D26" w:rsidRDefault="007E0D26">
            <w:pPr>
              <w:pStyle w:val="ConsPlusNormal"/>
            </w:pPr>
            <w:r>
              <w:t>Регенеранты и репаранты:</w:t>
            </w:r>
          </w:p>
        </w:tc>
      </w:tr>
      <w:tr w:rsidR="007E0D26">
        <w:tc>
          <w:tcPr>
            <w:tcW w:w="1020" w:type="dxa"/>
          </w:tcPr>
          <w:p w:rsidR="007E0D26" w:rsidRDefault="007E0D26">
            <w:pPr>
              <w:pStyle w:val="ConsPlusNormal"/>
              <w:jc w:val="center"/>
            </w:pPr>
            <w:r>
              <w:lastRenderedPageBreak/>
              <w:t>63.</w:t>
            </w:r>
          </w:p>
        </w:tc>
        <w:tc>
          <w:tcPr>
            <w:tcW w:w="8617" w:type="dxa"/>
          </w:tcPr>
          <w:p w:rsidR="007E0D26" w:rsidRDefault="007E0D26">
            <w:pPr>
              <w:pStyle w:val="ConsPlusNormal"/>
            </w:pPr>
            <w:r>
              <w:t>Облепихи масло</w:t>
            </w:r>
          </w:p>
        </w:tc>
      </w:tr>
      <w:tr w:rsidR="007E0D26">
        <w:tc>
          <w:tcPr>
            <w:tcW w:w="1020" w:type="dxa"/>
          </w:tcPr>
          <w:p w:rsidR="007E0D26" w:rsidRDefault="007E0D26">
            <w:pPr>
              <w:pStyle w:val="ConsPlusNormal"/>
            </w:pPr>
          </w:p>
        </w:tc>
        <w:tc>
          <w:tcPr>
            <w:tcW w:w="8617" w:type="dxa"/>
          </w:tcPr>
          <w:p w:rsidR="007E0D26" w:rsidRDefault="007E0D26">
            <w:pPr>
              <w:pStyle w:val="ConsPlusNormal"/>
            </w:pPr>
            <w:r>
              <w:t>Ферменты:</w:t>
            </w:r>
          </w:p>
        </w:tc>
      </w:tr>
      <w:tr w:rsidR="007E0D26">
        <w:tc>
          <w:tcPr>
            <w:tcW w:w="1020" w:type="dxa"/>
          </w:tcPr>
          <w:p w:rsidR="007E0D26" w:rsidRDefault="007E0D26">
            <w:pPr>
              <w:pStyle w:val="ConsPlusNormal"/>
              <w:jc w:val="center"/>
            </w:pPr>
            <w:r>
              <w:t>64.</w:t>
            </w:r>
          </w:p>
        </w:tc>
        <w:tc>
          <w:tcPr>
            <w:tcW w:w="8617" w:type="dxa"/>
          </w:tcPr>
          <w:p w:rsidR="007E0D26" w:rsidRDefault="007E0D26">
            <w:pPr>
              <w:pStyle w:val="ConsPlusNormal"/>
            </w:pPr>
            <w:r>
              <w:t>Трипсин</w:t>
            </w:r>
          </w:p>
        </w:tc>
      </w:tr>
      <w:tr w:rsidR="007E0D26">
        <w:tc>
          <w:tcPr>
            <w:tcW w:w="1020" w:type="dxa"/>
          </w:tcPr>
          <w:p w:rsidR="007E0D26" w:rsidRDefault="007E0D26">
            <w:pPr>
              <w:pStyle w:val="ConsPlusNormal"/>
              <w:jc w:val="center"/>
            </w:pPr>
            <w:r>
              <w:t>65.</w:t>
            </w:r>
          </w:p>
        </w:tc>
        <w:tc>
          <w:tcPr>
            <w:tcW w:w="8617" w:type="dxa"/>
          </w:tcPr>
          <w:p w:rsidR="007E0D26" w:rsidRDefault="007E0D26">
            <w:pPr>
              <w:pStyle w:val="ConsPlusNormal"/>
            </w:pPr>
            <w:r>
              <w:t>Химотрипсин</w:t>
            </w:r>
          </w:p>
        </w:tc>
      </w:tr>
      <w:tr w:rsidR="007E0D26">
        <w:tc>
          <w:tcPr>
            <w:tcW w:w="1020" w:type="dxa"/>
          </w:tcPr>
          <w:p w:rsidR="007E0D26" w:rsidRDefault="007E0D26">
            <w:pPr>
              <w:pStyle w:val="ConsPlusNormal"/>
              <w:jc w:val="center"/>
            </w:pPr>
            <w:r>
              <w:t>66.</w:t>
            </w:r>
          </w:p>
        </w:tc>
        <w:tc>
          <w:tcPr>
            <w:tcW w:w="8617" w:type="dxa"/>
          </w:tcPr>
          <w:p w:rsidR="007E0D26" w:rsidRDefault="007E0D26">
            <w:pPr>
              <w:pStyle w:val="ConsPlusNormal"/>
            </w:pPr>
            <w:r>
              <w:t>Гиалуронидаза</w:t>
            </w:r>
          </w:p>
        </w:tc>
      </w:tr>
      <w:tr w:rsidR="007E0D26">
        <w:tc>
          <w:tcPr>
            <w:tcW w:w="1020" w:type="dxa"/>
          </w:tcPr>
          <w:p w:rsidR="007E0D26" w:rsidRDefault="007E0D26">
            <w:pPr>
              <w:pStyle w:val="ConsPlusNormal"/>
            </w:pPr>
          </w:p>
        </w:tc>
        <w:tc>
          <w:tcPr>
            <w:tcW w:w="8617" w:type="dxa"/>
          </w:tcPr>
          <w:p w:rsidR="007E0D26" w:rsidRDefault="007E0D26">
            <w:pPr>
              <w:pStyle w:val="ConsPlusNormal"/>
            </w:pPr>
            <w:r>
              <w:t>Антисептики и дезинфицирующие:</w:t>
            </w:r>
          </w:p>
        </w:tc>
      </w:tr>
      <w:tr w:rsidR="007E0D26">
        <w:tc>
          <w:tcPr>
            <w:tcW w:w="1020" w:type="dxa"/>
          </w:tcPr>
          <w:p w:rsidR="007E0D26" w:rsidRDefault="007E0D26">
            <w:pPr>
              <w:pStyle w:val="ConsPlusNormal"/>
              <w:jc w:val="center"/>
            </w:pPr>
            <w:r>
              <w:t>67.</w:t>
            </w:r>
          </w:p>
        </w:tc>
        <w:tc>
          <w:tcPr>
            <w:tcW w:w="8617" w:type="dxa"/>
          </w:tcPr>
          <w:p w:rsidR="007E0D26" w:rsidRDefault="007E0D26">
            <w:pPr>
              <w:pStyle w:val="ConsPlusNormal"/>
            </w:pPr>
            <w:r>
              <w:t>Йод + [Калия йодид] + [Этанол]</w:t>
            </w:r>
          </w:p>
        </w:tc>
      </w:tr>
      <w:tr w:rsidR="007E0D26">
        <w:tc>
          <w:tcPr>
            <w:tcW w:w="1020" w:type="dxa"/>
          </w:tcPr>
          <w:p w:rsidR="007E0D26" w:rsidRDefault="007E0D26">
            <w:pPr>
              <w:pStyle w:val="ConsPlusNormal"/>
              <w:jc w:val="center"/>
            </w:pPr>
            <w:r>
              <w:t>68.</w:t>
            </w:r>
          </w:p>
        </w:tc>
        <w:tc>
          <w:tcPr>
            <w:tcW w:w="8617" w:type="dxa"/>
          </w:tcPr>
          <w:p w:rsidR="007E0D26" w:rsidRDefault="007E0D26">
            <w:pPr>
              <w:pStyle w:val="ConsPlusNormal"/>
            </w:pPr>
            <w:r>
              <w:t>Йод + Калия йодид + Поливиниловый спирт</w:t>
            </w:r>
          </w:p>
        </w:tc>
      </w:tr>
      <w:tr w:rsidR="007E0D26">
        <w:tc>
          <w:tcPr>
            <w:tcW w:w="1020" w:type="dxa"/>
          </w:tcPr>
          <w:p w:rsidR="007E0D26" w:rsidRDefault="007E0D26">
            <w:pPr>
              <w:pStyle w:val="ConsPlusNormal"/>
              <w:jc w:val="center"/>
            </w:pPr>
            <w:r>
              <w:t>69.</w:t>
            </w:r>
          </w:p>
        </w:tc>
        <w:tc>
          <w:tcPr>
            <w:tcW w:w="8617" w:type="dxa"/>
          </w:tcPr>
          <w:p w:rsidR="007E0D26" w:rsidRDefault="007E0D26">
            <w:pPr>
              <w:pStyle w:val="ConsPlusNormal"/>
            </w:pPr>
            <w:r>
              <w:t>Бриллиантовый зеленый</w:t>
            </w:r>
          </w:p>
        </w:tc>
      </w:tr>
      <w:tr w:rsidR="007E0D26">
        <w:tc>
          <w:tcPr>
            <w:tcW w:w="1020" w:type="dxa"/>
          </w:tcPr>
          <w:p w:rsidR="007E0D26" w:rsidRDefault="007E0D26">
            <w:pPr>
              <w:pStyle w:val="ConsPlusNormal"/>
              <w:jc w:val="center"/>
            </w:pPr>
            <w:r>
              <w:t>70.</w:t>
            </w:r>
          </w:p>
        </w:tc>
        <w:tc>
          <w:tcPr>
            <w:tcW w:w="8617" w:type="dxa"/>
          </w:tcPr>
          <w:p w:rsidR="007E0D26" w:rsidRDefault="007E0D26">
            <w:pPr>
              <w:pStyle w:val="ConsPlusNormal"/>
            </w:pPr>
            <w:r>
              <w:t>Метилтиониния хлорид</w:t>
            </w:r>
          </w:p>
        </w:tc>
      </w:tr>
      <w:tr w:rsidR="007E0D26">
        <w:tc>
          <w:tcPr>
            <w:tcW w:w="1020" w:type="dxa"/>
          </w:tcPr>
          <w:p w:rsidR="007E0D26" w:rsidRDefault="007E0D26">
            <w:pPr>
              <w:pStyle w:val="ConsPlusNormal"/>
              <w:jc w:val="center"/>
            </w:pPr>
            <w:r>
              <w:t>71.</w:t>
            </w:r>
          </w:p>
        </w:tc>
        <w:tc>
          <w:tcPr>
            <w:tcW w:w="8617" w:type="dxa"/>
          </w:tcPr>
          <w:p w:rsidR="007E0D26" w:rsidRDefault="007E0D26">
            <w:pPr>
              <w:pStyle w:val="ConsPlusNormal"/>
            </w:pPr>
            <w:r>
              <w:t>Хлоргексидин</w:t>
            </w:r>
          </w:p>
        </w:tc>
      </w:tr>
      <w:tr w:rsidR="007E0D26">
        <w:tc>
          <w:tcPr>
            <w:tcW w:w="1020" w:type="dxa"/>
          </w:tcPr>
          <w:p w:rsidR="007E0D26" w:rsidRDefault="007E0D26">
            <w:pPr>
              <w:pStyle w:val="ConsPlusNormal"/>
              <w:jc w:val="center"/>
            </w:pPr>
            <w:r>
              <w:t>72.</w:t>
            </w:r>
          </w:p>
        </w:tc>
        <w:tc>
          <w:tcPr>
            <w:tcW w:w="8617" w:type="dxa"/>
          </w:tcPr>
          <w:p w:rsidR="007E0D26" w:rsidRDefault="007E0D26">
            <w:pPr>
              <w:pStyle w:val="ConsPlusNormal"/>
            </w:pPr>
            <w:r>
              <w:t>Водорода пероксид</w:t>
            </w:r>
          </w:p>
        </w:tc>
      </w:tr>
      <w:tr w:rsidR="007E0D26">
        <w:tc>
          <w:tcPr>
            <w:tcW w:w="1020" w:type="dxa"/>
          </w:tcPr>
          <w:p w:rsidR="007E0D26" w:rsidRDefault="007E0D26">
            <w:pPr>
              <w:pStyle w:val="ConsPlusNormal"/>
              <w:jc w:val="center"/>
            </w:pPr>
            <w:r>
              <w:t>73.</w:t>
            </w:r>
          </w:p>
        </w:tc>
        <w:tc>
          <w:tcPr>
            <w:tcW w:w="8617" w:type="dxa"/>
          </w:tcPr>
          <w:p w:rsidR="007E0D26" w:rsidRDefault="007E0D26">
            <w:pPr>
              <w:pStyle w:val="ConsPlusNormal"/>
            </w:pPr>
            <w:r>
              <w:t>Калия перманганат</w:t>
            </w:r>
          </w:p>
        </w:tc>
      </w:tr>
      <w:tr w:rsidR="007E0D26">
        <w:tc>
          <w:tcPr>
            <w:tcW w:w="1020" w:type="dxa"/>
          </w:tcPr>
          <w:p w:rsidR="007E0D26" w:rsidRDefault="007E0D26">
            <w:pPr>
              <w:pStyle w:val="ConsPlusNormal"/>
              <w:jc w:val="center"/>
            </w:pPr>
            <w:r>
              <w:t>74.</w:t>
            </w:r>
          </w:p>
        </w:tc>
        <w:tc>
          <w:tcPr>
            <w:tcW w:w="8617" w:type="dxa"/>
          </w:tcPr>
          <w:p w:rsidR="007E0D26" w:rsidRDefault="007E0D26">
            <w:pPr>
              <w:pStyle w:val="ConsPlusNormal"/>
            </w:pPr>
            <w:r>
              <w:t>Этанол</w:t>
            </w:r>
          </w:p>
        </w:tc>
      </w:tr>
      <w:tr w:rsidR="007E0D26">
        <w:tc>
          <w:tcPr>
            <w:tcW w:w="1020" w:type="dxa"/>
          </w:tcPr>
          <w:p w:rsidR="007E0D26" w:rsidRDefault="007E0D26">
            <w:pPr>
              <w:pStyle w:val="ConsPlusNormal"/>
            </w:pPr>
          </w:p>
        </w:tc>
        <w:tc>
          <w:tcPr>
            <w:tcW w:w="8617" w:type="dxa"/>
          </w:tcPr>
          <w:p w:rsidR="007E0D26" w:rsidRDefault="007E0D26">
            <w:pPr>
              <w:pStyle w:val="ConsPlusNormal"/>
            </w:pPr>
            <w:r>
              <w:t>Анальгетики:</w:t>
            </w:r>
          </w:p>
        </w:tc>
      </w:tr>
      <w:tr w:rsidR="007E0D26">
        <w:tc>
          <w:tcPr>
            <w:tcW w:w="1020" w:type="dxa"/>
          </w:tcPr>
          <w:p w:rsidR="007E0D26" w:rsidRDefault="007E0D26">
            <w:pPr>
              <w:pStyle w:val="ConsPlusNormal"/>
              <w:jc w:val="center"/>
            </w:pPr>
            <w:r>
              <w:t>75.</w:t>
            </w:r>
          </w:p>
        </w:tc>
        <w:tc>
          <w:tcPr>
            <w:tcW w:w="8617" w:type="dxa"/>
          </w:tcPr>
          <w:p w:rsidR="007E0D26" w:rsidRDefault="007E0D26">
            <w:pPr>
              <w:pStyle w:val="ConsPlusNormal"/>
            </w:pPr>
            <w:r>
              <w:t>Ацетилсалициловая кислота</w:t>
            </w:r>
          </w:p>
        </w:tc>
      </w:tr>
      <w:tr w:rsidR="007E0D26">
        <w:tc>
          <w:tcPr>
            <w:tcW w:w="1020" w:type="dxa"/>
          </w:tcPr>
          <w:p w:rsidR="007E0D26" w:rsidRDefault="007E0D26">
            <w:pPr>
              <w:pStyle w:val="ConsPlusNormal"/>
              <w:jc w:val="center"/>
            </w:pPr>
            <w:r>
              <w:t>76.</w:t>
            </w:r>
          </w:p>
        </w:tc>
        <w:tc>
          <w:tcPr>
            <w:tcW w:w="8617" w:type="dxa"/>
          </w:tcPr>
          <w:p w:rsidR="007E0D26" w:rsidRDefault="007E0D26">
            <w:pPr>
              <w:pStyle w:val="ConsPlusNormal"/>
            </w:pPr>
            <w:r>
              <w:t>Парацетамол</w:t>
            </w:r>
          </w:p>
        </w:tc>
      </w:tr>
      <w:tr w:rsidR="007E0D26">
        <w:tc>
          <w:tcPr>
            <w:tcW w:w="1020" w:type="dxa"/>
          </w:tcPr>
          <w:p w:rsidR="007E0D26" w:rsidRDefault="007E0D26">
            <w:pPr>
              <w:pStyle w:val="ConsPlusNormal"/>
            </w:pPr>
          </w:p>
        </w:tc>
        <w:tc>
          <w:tcPr>
            <w:tcW w:w="8617" w:type="dxa"/>
          </w:tcPr>
          <w:p w:rsidR="007E0D26" w:rsidRDefault="007E0D26">
            <w:pPr>
              <w:pStyle w:val="ConsPlusNormal"/>
            </w:pPr>
            <w:r>
              <w:t>Мочегонные средства:</w:t>
            </w:r>
          </w:p>
        </w:tc>
      </w:tr>
      <w:tr w:rsidR="007E0D26">
        <w:tc>
          <w:tcPr>
            <w:tcW w:w="1020" w:type="dxa"/>
          </w:tcPr>
          <w:p w:rsidR="007E0D26" w:rsidRDefault="007E0D26">
            <w:pPr>
              <w:pStyle w:val="ConsPlusNormal"/>
              <w:jc w:val="center"/>
            </w:pPr>
            <w:r>
              <w:t>77.</w:t>
            </w:r>
          </w:p>
        </w:tc>
        <w:tc>
          <w:tcPr>
            <w:tcW w:w="8617" w:type="dxa"/>
          </w:tcPr>
          <w:p w:rsidR="007E0D26" w:rsidRDefault="007E0D26">
            <w:pPr>
              <w:pStyle w:val="ConsPlusNormal"/>
            </w:pPr>
            <w:r>
              <w:t>Фуросемид</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Противоэпилептические средства:</w:t>
            </w:r>
          </w:p>
        </w:tc>
      </w:tr>
      <w:tr w:rsidR="007E0D26">
        <w:tc>
          <w:tcPr>
            <w:tcW w:w="1020" w:type="dxa"/>
          </w:tcPr>
          <w:p w:rsidR="007E0D26" w:rsidRDefault="007E0D26">
            <w:pPr>
              <w:pStyle w:val="ConsPlusNormal"/>
              <w:jc w:val="center"/>
            </w:pPr>
            <w:r>
              <w:t>78.</w:t>
            </w:r>
          </w:p>
        </w:tc>
        <w:tc>
          <w:tcPr>
            <w:tcW w:w="8617" w:type="dxa"/>
          </w:tcPr>
          <w:p w:rsidR="007E0D26" w:rsidRDefault="007E0D26">
            <w:pPr>
              <w:pStyle w:val="ConsPlusNormal"/>
            </w:pPr>
            <w:r>
              <w:t>Фенобарбитал</w:t>
            </w:r>
          </w:p>
        </w:tc>
      </w:tr>
      <w:tr w:rsidR="007E0D26">
        <w:tc>
          <w:tcPr>
            <w:tcW w:w="1020" w:type="dxa"/>
          </w:tcPr>
          <w:p w:rsidR="007E0D26" w:rsidRDefault="007E0D26">
            <w:pPr>
              <w:pStyle w:val="ConsPlusNormal"/>
              <w:jc w:val="center"/>
            </w:pPr>
            <w:r>
              <w:t>79.</w:t>
            </w:r>
          </w:p>
        </w:tc>
        <w:tc>
          <w:tcPr>
            <w:tcW w:w="8617" w:type="dxa"/>
          </w:tcPr>
          <w:p w:rsidR="007E0D26" w:rsidRDefault="007E0D26">
            <w:pPr>
              <w:pStyle w:val="ConsPlusNormal"/>
            </w:pPr>
            <w:r>
              <w:t>Диазепам</w:t>
            </w:r>
          </w:p>
        </w:tc>
      </w:tr>
      <w:tr w:rsidR="007E0D26">
        <w:tc>
          <w:tcPr>
            <w:tcW w:w="1020" w:type="dxa"/>
          </w:tcPr>
          <w:p w:rsidR="007E0D26" w:rsidRDefault="007E0D26">
            <w:pPr>
              <w:pStyle w:val="ConsPlusNormal"/>
            </w:pPr>
          </w:p>
        </w:tc>
        <w:tc>
          <w:tcPr>
            <w:tcW w:w="8617" w:type="dxa"/>
          </w:tcPr>
          <w:p w:rsidR="007E0D26" w:rsidRDefault="007E0D26">
            <w:pPr>
              <w:pStyle w:val="ConsPlusNormal"/>
            </w:pPr>
            <w:r>
              <w:t>Прочие:</w:t>
            </w:r>
          </w:p>
        </w:tc>
      </w:tr>
      <w:tr w:rsidR="007E0D26">
        <w:tc>
          <w:tcPr>
            <w:tcW w:w="1020" w:type="dxa"/>
          </w:tcPr>
          <w:p w:rsidR="007E0D26" w:rsidRDefault="007E0D26">
            <w:pPr>
              <w:pStyle w:val="ConsPlusNormal"/>
              <w:jc w:val="center"/>
            </w:pPr>
            <w:r>
              <w:t>80.</w:t>
            </w:r>
          </w:p>
        </w:tc>
        <w:tc>
          <w:tcPr>
            <w:tcW w:w="8617" w:type="dxa"/>
          </w:tcPr>
          <w:p w:rsidR="007E0D26" w:rsidRDefault="007E0D26">
            <w:pPr>
              <w:pStyle w:val="ConsPlusNormal"/>
            </w:pPr>
            <w:r>
              <w:t>Аммиак</w:t>
            </w:r>
          </w:p>
        </w:tc>
      </w:tr>
    </w:tbl>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7</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в 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на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ИЗДЕЛИЯ</w:t>
      </w:r>
    </w:p>
    <w:p w:rsidR="007E0D26" w:rsidRDefault="007E0D26">
      <w:pPr>
        <w:pStyle w:val="ConsPlusNormal"/>
        <w:jc w:val="center"/>
      </w:pPr>
      <w:r>
        <w:t>МЕДИЦИНСКОГО НАЗНАЧЕНИЯ</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195"/>
        <w:gridCol w:w="4762"/>
      </w:tblGrid>
      <w:tr w:rsidR="007E0D26">
        <w:tc>
          <w:tcPr>
            <w:tcW w:w="680" w:type="dxa"/>
          </w:tcPr>
          <w:p w:rsidR="007E0D26" w:rsidRDefault="007E0D26">
            <w:pPr>
              <w:pStyle w:val="ConsPlusNormal"/>
              <w:jc w:val="center"/>
            </w:pPr>
            <w:r>
              <w:t>N п/п</w:t>
            </w:r>
          </w:p>
        </w:tc>
        <w:tc>
          <w:tcPr>
            <w:tcW w:w="4195" w:type="dxa"/>
          </w:tcPr>
          <w:p w:rsidR="007E0D26" w:rsidRDefault="007E0D26">
            <w:pPr>
              <w:pStyle w:val="ConsPlusNormal"/>
              <w:jc w:val="center"/>
            </w:pPr>
            <w:r>
              <w:t>Наименование</w:t>
            </w:r>
          </w:p>
        </w:tc>
        <w:tc>
          <w:tcPr>
            <w:tcW w:w="4762" w:type="dxa"/>
          </w:tcPr>
          <w:p w:rsidR="007E0D26" w:rsidRDefault="007E0D26">
            <w:pPr>
              <w:pStyle w:val="ConsPlusNormal"/>
              <w:jc w:val="center"/>
            </w:pPr>
            <w:r>
              <w:t>Техническая характеристика</w:t>
            </w:r>
          </w:p>
        </w:tc>
      </w:tr>
      <w:tr w:rsidR="007E0D26">
        <w:tc>
          <w:tcPr>
            <w:tcW w:w="680" w:type="dxa"/>
          </w:tcPr>
          <w:p w:rsidR="007E0D26" w:rsidRDefault="007E0D26">
            <w:pPr>
              <w:pStyle w:val="ConsPlusNormal"/>
              <w:jc w:val="center"/>
            </w:pPr>
            <w:r>
              <w:t>1</w:t>
            </w:r>
          </w:p>
        </w:tc>
        <w:tc>
          <w:tcPr>
            <w:tcW w:w="4195" w:type="dxa"/>
          </w:tcPr>
          <w:p w:rsidR="007E0D26" w:rsidRDefault="007E0D26">
            <w:pPr>
              <w:pStyle w:val="ConsPlusNormal"/>
            </w:pPr>
            <w:r>
              <w:t>Активный аспиратор</w:t>
            </w:r>
          </w:p>
        </w:tc>
        <w:tc>
          <w:tcPr>
            <w:tcW w:w="4762" w:type="dxa"/>
          </w:tcPr>
          <w:p w:rsidR="007E0D26" w:rsidRDefault="007E0D26">
            <w:pPr>
              <w:pStyle w:val="ConsPlusNormal"/>
            </w:pPr>
            <w:r>
              <w:t>для эвакуации жидкости с постоянной скоростью</w:t>
            </w:r>
          </w:p>
        </w:tc>
      </w:tr>
      <w:tr w:rsidR="007E0D26">
        <w:tc>
          <w:tcPr>
            <w:tcW w:w="680" w:type="dxa"/>
          </w:tcPr>
          <w:p w:rsidR="007E0D26" w:rsidRDefault="007E0D26">
            <w:pPr>
              <w:pStyle w:val="ConsPlusNormal"/>
              <w:jc w:val="center"/>
            </w:pPr>
            <w:r>
              <w:t>2</w:t>
            </w:r>
          </w:p>
        </w:tc>
        <w:tc>
          <w:tcPr>
            <w:tcW w:w="4195" w:type="dxa"/>
          </w:tcPr>
          <w:p w:rsidR="007E0D26" w:rsidRDefault="007E0D26">
            <w:pPr>
              <w:pStyle w:val="ConsPlusNormal"/>
            </w:pPr>
            <w:r>
              <w:t>Аспирационный катетер</w:t>
            </w:r>
          </w:p>
        </w:tc>
        <w:tc>
          <w:tcPr>
            <w:tcW w:w="4762" w:type="dxa"/>
          </w:tcPr>
          <w:p w:rsidR="007E0D26" w:rsidRDefault="007E0D26">
            <w:pPr>
              <w:pStyle w:val="ConsPlusNormal"/>
            </w:pPr>
            <w:r>
              <w:t>для однократного применения</w:t>
            </w:r>
          </w:p>
        </w:tc>
      </w:tr>
      <w:tr w:rsidR="007E0D26">
        <w:tc>
          <w:tcPr>
            <w:tcW w:w="680" w:type="dxa"/>
          </w:tcPr>
          <w:p w:rsidR="007E0D26" w:rsidRDefault="007E0D26">
            <w:pPr>
              <w:pStyle w:val="ConsPlusNormal"/>
              <w:jc w:val="center"/>
            </w:pPr>
            <w:r>
              <w:t>3</w:t>
            </w:r>
          </w:p>
        </w:tc>
        <w:tc>
          <w:tcPr>
            <w:tcW w:w="4195" w:type="dxa"/>
          </w:tcPr>
          <w:p w:rsidR="007E0D26" w:rsidRDefault="007E0D26">
            <w:pPr>
              <w:pStyle w:val="ConsPlusNormal"/>
            </w:pPr>
            <w:r>
              <w:t>Бинт</w:t>
            </w:r>
          </w:p>
        </w:tc>
        <w:tc>
          <w:tcPr>
            <w:tcW w:w="4762" w:type="dxa"/>
          </w:tcPr>
          <w:p w:rsidR="007E0D26" w:rsidRDefault="007E0D26">
            <w:pPr>
              <w:pStyle w:val="ConsPlusNormal"/>
            </w:pPr>
            <w:r>
              <w:t>гипсовый, эластичный</w:t>
            </w:r>
          </w:p>
        </w:tc>
      </w:tr>
      <w:tr w:rsidR="007E0D26">
        <w:tc>
          <w:tcPr>
            <w:tcW w:w="680" w:type="dxa"/>
          </w:tcPr>
          <w:p w:rsidR="007E0D26" w:rsidRDefault="007E0D26">
            <w:pPr>
              <w:pStyle w:val="ConsPlusNormal"/>
              <w:jc w:val="center"/>
            </w:pPr>
            <w:r>
              <w:lastRenderedPageBreak/>
              <w:t>4</w:t>
            </w:r>
          </w:p>
        </w:tc>
        <w:tc>
          <w:tcPr>
            <w:tcW w:w="4195" w:type="dxa"/>
          </w:tcPr>
          <w:p w:rsidR="007E0D26" w:rsidRDefault="007E0D26">
            <w:pPr>
              <w:pStyle w:val="ConsPlusNormal"/>
            </w:pPr>
            <w:r>
              <w:t>Бинт</w:t>
            </w:r>
          </w:p>
        </w:tc>
        <w:tc>
          <w:tcPr>
            <w:tcW w:w="4762" w:type="dxa"/>
          </w:tcPr>
          <w:p w:rsidR="007E0D26" w:rsidRDefault="007E0D26">
            <w:pPr>
              <w:pStyle w:val="ConsPlusNormal"/>
            </w:pPr>
            <w:r>
              <w:t>хлопчатобумажный, нестерильный, стерильный</w:t>
            </w:r>
          </w:p>
        </w:tc>
      </w:tr>
      <w:tr w:rsidR="007E0D26">
        <w:tc>
          <w:tcPr>
            <w:tcW w:w="680" w:type="dxa"/>
          </w:tcPr>
          <w:p w:rsidR="007E0D26" w:rsidRDefault="007E0D26">
            <w:pPr>
              <w:pStyle w:val="ConsPlusNormal"/>
              <w:jc w:val="center"/>
            </w:pPr>
            <w:r>
              <w:t>5</w:t>
            </w:r>
          </w:p>
        </w:tc>
        <w:tc>
          <w:tcPr>
            <w:tcW w:w="4195" w:type="dxa"/>
          </w:tcPr>
          <w:p w:rsidR="007E0D26" w:rsidRDefault="007E0D26">
            <w:pPr>
              <w:pStyle w:val="ConsPlusNormal"/>
            </w:pPr>
            <w:r>
              <w:t>Бинт самофиксирующийся</w:t>
            </w:r>
          </w:p>
        </w:tc>
        <w:tc>
          <w:tcPr>
            <w:tcW w:w="4762" w:type="dxa"/>
          </w:tcPr>
          <w:p w:rsidR="007E0D26" w:rsidRDefault="007E0D26">
            <w:pPr>
              <w:pStyle w:val="ConsPlusNormal"/>
            </w:pPr>
            <w:r>
              <w:t>когезивный, фиксирующий с двойным эффектом сцепления, устойчивый к стерилизации</w:t>
            </w:r>
          </w:p>
        </w:tc>
      </w:tr>
      <w:tr w:rsidR="007E0D26">
        <w:tc>
          <w:tcPr>
            <w:tcW w:w="680" w:type="dxa"/>
          </w:tcPr>
          <w:p w:rsidR="007E0D26" w:rsidRDefault="007E0D26">
            <w:pPr>
              <w:pStyle w:val="ConsPlusNormal"/>
              <w:jc w:val="center"/>
            </w:pPr>
            <w:r>
              <w:t>6</w:t>
            </w:r>
          </w:p>
        </w:tc>
        <w:tc>
          <w:tcPr>
            <w:tcW w:w="4195" w:type="dxa"/>
          </w:tcPr>
          <w:p w:rsidR="007E0D26" w:rsidRDefault="007E0D26">
            <w:pPr>
              <w:pStyle w:val="ConsPlusNormal"/>
            </w:pPr>
            <w:r>
              <w:t>Бипс</w:t>
            </w:r>
          </w:p>
        </w:tc>
        <w:tc>
          <w:tcPr>
            <w:tcW w:w="4762" w:type="dxa"/>
          </w:tcPr>
          <w:p w:rsidR="007E0D26" w:rsidRDefault="007E0D26">
            <w:pPr>
              <w:pStyle w:val="ConsPlusNormal"/>
            </w:pPr>
            <w:r>
              <w:t>повязка атравматическая с впитывающим слоем из вискозно-полиэфирного и нетканого полотен и слоя быстрофиксируемого эластичного липкого с металлическими застежками для закрытия ран и ожогов, 50 x 10 см</w:t>
            </w:r>
          </w:p>
        </w:tc>
      </w:tr>
      <w:tr w:rsidR="007E0D26">
        <w:tc>
          <w:tcPr>
            <w:tcW w:w="680" w:type="dxa"/>
          </w:tcPr>
          <w:p w:rsidR="007E0D26" w:rsidRDefault="007E0D26">
            <w:pPr>
              <w:pStyle w:val="ConsPlusNormal"/>
              <w:jc w:val="center"/>
            </w:pPr>
            <w:r>
              <w:t>7</w:t>
            </w:r>
          </w:p>
        </w:tc>
        <w:tc>
          <w:tcPr>
            <w:tcW w:w="4195" w:type="dxa"/>
          </w:tcPr>
          <w:p w:rsidR="007E0D26" w:rsidRDefault="007E0D26">
            <w:pPr>
              <w:pStyle w:val="ConsPlusNormal"/>
            </w:pPr>
            <w:r>
              <w:t>Бумага</w:t>
            </w:r>
          </w:p>
        </w:tc>
        <w:tc>
          <w:tcPr>
            <w:tcW w:w="4762" w:type="dxa"/>
          </w:tcPr>
          <w:p w:rsidR="007E0D26" w:rsidRDefault="007E0D26">
            <w:pPr>
              <w:pStyle w:val="ConsPlusNormal"/>
            </w:pPr>
            <w:r>
              <w:t>для электрокардиограммы, рулон или книжка</w:t>
            </w:r>
          </w:p>
        </w:tc>
      </w:tr>
      <w:tr w:rsidR="007E0D26">
        <w:tc>
          <w:tcPr>
            <w:tcW w:w="680" w:type="dxa"/>
          </w:tcPr>
          <w:p w:rsidR="007E0D26" w:rsidRDefault="007E0D26">
            <w:pPr>
              <w:pStyle w:val="ConsPlusNormal"/>
              <w:jc w:val="center"/>
            </w:pPr>
            <w:r>
              <w:t>8</w:t>
            </w:r>
          </w:p>
        </w:tc>
        <w:tc>
          <w:tcPr>
            <w:tcW w:w="4195" w:type="dxa"/>
          </w:tcPr>
          <w:p w:rsidR="007E0D26" w:rsidRDefault="007E0D26">
            <w:pPr>
              <w:pStyle w:val="ConsPlusNormal"/>
            </w:pPr>
            <w:r>
              <w:t>Бумага</w:t>
            </w:r>
          </w:p>
        </w:tc>
        <w:tc>
          <w:tcPr>
            <w:tcW w:w="4762" w:type="dxa"/>
          </w:tcPr>
          <w:p w:rsidR="007E0D26" w:rsidRDefault="007E0D26">
            <w:pPr>
              <w:pStyle w:val="ConsPlusNormal"/>
            </w:pPr>
            <w:r>
              <w:t>фильтровальная</w:t>
            </w:r>
          </w:p>
        </w:tc>
      </w:tr>
      <w:tr w:rsidR="007E0D26">
        <w:tc>
          <w:tcPr>
            <w:tcW w:w="680" w:type="dxa"/>
          </w:tcPr>
          <w:p w:rsidR="007E0D26" w:rsidRDefault="007E0D26">
            <w:pPr>
              <w:pStyle w:val="ConsPlusNormal"/>
              <w:jc w:val="center"/>
            </w:pPr>
            <w:r>
              <w:t>9</w:t>
            </w:r>
          </w:p>
        </w:tc>
        <w:tc>
          <w:tcPr>
            <w:tcW w:w="4195" w:type="dxa"/>
          </w:tcPr>
          <w:p w:rsidR="007E0D26" w:rsidRDefault="007E0D26">
            <w:pPr>
              <w:pStyle w:val="ConsPlusNormal"/>
            </w:pPr>
            <w:r>
              <w:t>Бумажные штифты для высушивания канала зуба</w:t>
            </w:r>
          </w:p>
        </w:tc>
        <w:tc>
          <w:tcPr>
            <w:tcW w:w="4762" w:type="dxa"/>
          </w:tcPr>
          <w:p w:rsidR="007E0D26" w:rsidRDefault="007E0D26">
            <w:pPr>
              <w:pStyle w:val="ConsPlusNormal"/>
            </w:pPr>
            <w:r>
              <w:t>для высушивания корневых каналов</w:t>
            </w:r>
          </w:p>
        </w:tc>
      </w:tr>
      <w:tr w:rsidR="007E0D26">
        <w:tc>
          <w:tcPr>
            <w:tcW w:w="680" w:type="dxa"/>
          </w:tcPr>
          <w:p w:rsidR="007E0D26" w:rsidRDefault="007E0D26">
            <w:pPr>
              <w:pStyle w:val="ConsPlusNormal"/>
              <w:jc w:val="center"/>
            </w:pPr>
            <w:r>
              <w:t>10</w:t>
            </w:r>
          </w:p>
        </w:tc>
        <w:tc>
          <w:tcPr>
            <w:tcW w:w="4195" w:type="dxa"/>
          </w:tcPr>
          <w:p w:rsidR="007E0D26" w:rsidRDefault="007E0D26">
            <w:pPr>
              <w:pStyle w:val="ConsPlusNormal"/>
            </w:pPr>
            <w:r>
              <w:t>Вата</w:t>
            </w:r>
          </w:p>
        </w:tc>
        <w:tc>
          <w:tcPr>
            <w:tcW w:w="4762" w:type="dxa"/>
          </w:tcPr>
          <w:p w:rsidR="007E0D26" w:rsidRDefault="007E0D26">
            <w:pPr>
              <w:pStyle w:val="ConsPlusNormal"/>
            </w:pPr>
            <w:r>
              <w:t>стерильная, нестерильная</w:t>
            </w:r>
          </w:p>
        </w:tc>
      </w:tr>
      <w:tr w:rsidR="007E0D26">
        <w:tc>
          <w:tcPr>
            <w:tcW w:w="680" w:type="dxa"/>
          </w:tcPr>
          <w:p w:rsidR="007E0D26" w:rsidRDefault="007E0D26">
            <w:pPr>
              <w:pStyle w:val="ConsPlusNormal"/>
              <w:jc w:val="center"/>
            </w:pPr>
            <w:r>
              <w:t>11</w:t>
            </w:r>
          </w:p>
        </w:tc>
        <w:tc>
          <w:tcPr>
            <w:tcW w:w="4195" w:type="dxa"/>
          </w:tcPr>
          <w:p w:rsidR="007E0D26" w:rsidRDefault="007E0D26">
            <w:pPr>
              <w:pStyle w:val="ConsPlusNormal"/>
            </w:pPr>
            <w:r>
              <w:t>Валики котоновые</w:t>
            </w:r>
          </w:p>
        </w:tc>
        <w:tc>
          <w:tcPr>
            <w:tcW w:w="4762" w:type="dxa"/>
          </w:tcPr>
          <w:p w:rsidR="007E0D26" w:rsidRDefault="007E0D26">
            <w:pPr>
              <w:pStyle w:val="ConsPlusNormal"/>
            </w:pPr>
            <w:r>
              <w:t>для изоляции слюны в полости рта</w:t>
            </w:r>
          </w:p>
        </w:tc>
      </w:tr>
      <w:tr w:rsidR="007E0D26">
        <w:tc>
          <w:tcPr>
            <w:tcW w:w="680" w:type="dxa"/>
          </w:tcPr>
          <w:p w:rsidR="007E0D26" w:rsidRDefault="007E0D26">
            <w:pPr>
              <w:pStyle w:val="ConsPlusNormal"/>
              <w:jc w:val="center"/>
            </w:pPr>
            <w:r>
              <w:t>12</w:t>
            </w:r>
          </w:p>
        </w:tc>
        <w:tc>
          <w:tcPr>
            <w:tcW w:w="4195" w:type="dxa"/>
          </w:tcPr>
          <w:p w:rsidR="007E0D26" w:rsidRDefault="007E0D26">
            <w:pPr>
              <w:pStyle w:val="ConsPlusNormal"/>
            </w:pPr>
            <w:r>
              <w:t>Викрил</w:t>
            </w:r>
          </w:p>
        </w:tc>
        <w:tc>
          <w:tcPr>
            <w:tcW w:w="4762" w:type="dxa"/>
          </w:tcPr>
          <w:p w:rsidR="007E0D26" w:rsidRDefault="007E0D26">
            <w:pPr>
              <w:pStyle w:val="ConsPlusNormal"/>
            </w:pPr>
            <w:r>
              <w:t>шовный материал</w:t>
            </w:r>
          </w:p>
        </w:tc>
      </w:tr>
      <w:tr w:rsidR="007E0D26">
        <w:tc>
          <w:tcPr>
            <w:tcW w:w="680" w:type="dxa"/>
          </w:tcPr>
          <w:p w:rsidR="007E0D26" w:rsidRDefault="007E0D26">
            <w:pPr>
              <w:pStyle w:val="ConsPlusNormal"/>
              <w:jc w:val="center"/>
            </w:pPr>
            <w:r>
              <w:t>13</w:t>
            </w:r>
          </w:p>
        </w:tc>
        <w:tc>
          <w:tcPr>
            <w:tcW w:w="4195" w:type="dxa"/>
          </w:tcPr>
          <w:p w:rsidR="007E0D26" w:rsidRDefault="007E0D26">
            <w:pPr>
              <w:pStyle w:val="ConsPlusNormal"/>
            </w:pPr>
            <w:r>
              <w:t>Воскопран с левомеколем</w:t>
            </w:r>
          </w:p>
        </w:tc>
        <w:tc>
          <w:tcPr>
            <w:tcW w:w="4762" w:type="dxa"/>
          </w:tcPr>
          <w:p w:rsidR="007E0D26" w:rsidRDefault="007E0D26">
            <w:pPr>
              <w:pStyle w:val="ConsPlusNormal"/>
            </w:pPr>
            <w:r>
              <w:t>стерильная салфетка</w:t>
            </w:r>
          </w:p>
        </w:tc>
      </w:tr>
      <w:tr w:rsidR="007E0D26">
        <w:tc>
          <w:tcPr>
            <w:tcW w:w="680" w:type="dxa"/>
          </w:tcPr>
          <w:p w:rsidR="007E0D26" w:rsidRDefault="007E0D26">
            <w:pPr>
              <w:pStyle w:val="ConsPlusNormal"/>
              <w:jc w:val="center"/>
            </w:pPr>
            <w:r>
              <w:t>14</w:t>
            </w:r>
          </w:p>
        </w:tc>
        <w:tc>
          <w:tcPr>
            <w:tcW w:w="4195" w:type="dxa"/>
          </w:tcPr>
          <w:p w:rsidR="007E0D26" w:rsidRDefault="007E0D26">
            <w:pPr>
              <w:pStyle w:val="ConsPlusNormal"/>
            </w:pPr>
            <w:r>
              <w:t>Восстановитель</w:t>
            </w:r>
          </w:p>
        </w:tc>
        <w:tc>
          <w:tcPr>
            <w:tcW w:w="4762" w:type="dxa"/>
          </w:tcPr>
          <w:p w:rsidR="007E0D26" w:rsidRDefault="007E0D26">
            <w:pPr>
              <w:pStyle w:val="ConsPlusNormal"/>
            </w:pPr>
            <w:r>
              <w:t>порошкообразное вещество для восстановления концентрации истощенного раствора проявителя</w:t>
            </w:r>
          </w:p>
        </w:tc>
      </w:tr>
      <w:tr w:rsidR="007E0D26">
        <w:tc>
          <w:tcPr>
            <w:tcW w:w="680" w:type="dxa"/>
          </w:tcPr>
          <w:p w:rsidR="007E0D26" w:rsidRDefault="007E0D26">
            <w:pPr>
              <w:pStyle w:val="ConsPlusNormal"/>
              <w:jc w:val="center"/>
            </w:pPr>
            <w:r>
              <w:t>15</w:t>
            </w:r>
          </w:p>
        </w:tc>
        <w:tc>
          <w:tcPr>
            <w:tcW w:w="4195" w:type="dxa"/>
          </w:tcPr>
          <w:p w:rsidR="007E0D26" w:rsidRDefault="007E0D26">
            <w:pPr>
              <w:pStyle w:val="ConsPlusNormal"/>
            </w:pPr>
            <w:r>
              <w:t>Гелепран</w:t>
            </w:r>
          </w:p>
        </w:tc>
        <w:tc>
          <w:tcPr>
            <w:tcW w:w="4762" w:type="dxa"/>
          </w:tcPr>
          <w:p w:rsidR="007E0D26" w:rsidRDefault="007E0D26">
            <w:pPr>
              <w:pStyle w:val="ConsPlusNormal"/>
            </w:pPr>
            <w:r>
              <w:t>покрытие атравматическое стерильное</w:t>
            </w:r>
          </w:p>
        </w:tc>
      </w:tr>
      <w:tr w:rsidR="007E0D26">
        <w:tc>
          <w:tcPr>
            <w:tcW w:w="680" w:type="dxa"/>
          </w:tcPr>
          <w:p w:rsidR="007E0D26" w:rsidRDefault="007E0D26">
            <w:pPr>
              <w:pStyle w:val="ConsPlusNormal"/>
              <w:jc w:val="center"/>
            </w:pPr>
            <w:r>
              <w:t>16</w:t>
            </w:r>
          </w:p>
        </w:tc>
        <w:tc>
          <w:tcPr>
            <w:tcW w:w="4195" w:type="dxa"/>
          </w:tcPr>
          <w:p w:rsidR="007E0D26" w:rsidRDefault="007E0D26">
            <w:pPr>
              <w:pStyle w:val="ConsPlusNormal"/>
            </w:pPr>
            <w:r>
              <w:t>Гелиос</w:t>
            </w:r>
          </w:p>
        </w:tc>
        <w:tc>
          <w:tcPr>
            <w:tcW w:w="4762" w:type="dxa"/>
          </w:tcPr>
          <w:p w:rsidR="007E0D26" w:rsidRDefault="007E0D26">
            <w:pPr>
              <w:pStyle w:val="ConsPlusNormal"/>
            </w:pPr>
            <w:r>
              <w:t>повязка гидрогелевая на основе терапевтической системы пролонгированного действия, 10 x 10 см</w:t>
            </w:r>
          </w:p>
        </w:tc>
      </w:tr>
      <w:tr w:rsidR="007E0D26">
        <w:tc>
          <w:tcPr>
            <w:tcW w:w="680" w:type="dxa"/>
          </w:tcPr>
          <w:p w:rsidR="007E0D26" w:rsidRDefault="007E0D26">
            <w:pPr>
              <w:pStyle w:val="ConsPlusNormal"/>
              <w:jc w:val="center"/>
            </w:pPr>
            <w:r>
              <w:lastRenderedPageBreak/>
              <w:t>17</w:t>
            </w:r>
          </w:p>
        </w:tc>
        <w:tc>
          <w:tcPr>
            <w:tcW w:w="4195" w:type="dxa"/>
          </w:tcPr>
          <w:p w:rsidR="007E0D26" w:rsidRDefault="007E0D26">
            <w:pPr>
              <w:pStyle w:val="ConsPlusNormal"/>
            </w:pPr>
            <w:r>
              <w:t>Гемостопан</w:t>
            </w:r>
          </w:p>
        </w:tc>
        <w:tc>
          <w:tcPr>
            <w:tcW w:w="4762" w:type="dxa"/>
          </w:tcPr>
          <w:p w:rsidR="007E0D26" w:rsidRDefault="007E0D26">
            <w:pPr>
              <w:pStyle w:val="ConsPlusNormal"/>
            </w:pPr>
            <w:r>
              <w:t>комплект гемостатических средств, предназначенный для остановки капиллярных и паренхиматозных кровотечений, 10 x 10 см (аппликация)</w:t>
            </w:r>
          </w:p>
        </w:tc>
      </w:tr>
      <w:tr w:rsidR="007E0D26">
        <w:tc>
          <w:tcPr>
            <w:tcW w:w="680" w:type="dxa"/>
          </w:tcPr>
          <w:p w:rsidR="007E0D26" w:rsidRDefault="007E0D26">
            <w:pPr>
              <w:pStyle w:val="ConsPlusNormal"/>
              <w:jc w:val="center"/>
            </w:pPr>
            <w:r>
              <w:t>18</w:t>
            </w:r>
          </w:p>
        </w:tc>
        <w:tc>
          <w:tcPr>
            <w:tcW w:w="4195" w:type="dxa"/>
          </w:tcPr>
          <w:p w:rsidR="007E0D26" w:rsidRDefault="007E0D26">
            <w:pPr>
              <w:pStyle w:val="ConsPlusNormal"/>
            </w:pPr>
            <w:r>
              <w:t>Головки полировальные</w:t>
            </w:r>
          </w:p>
        </w:tc>
        <w:tc>
          <w:tcPr>
            <w:tcW w:w="4762" w:type="dxa"/>
          </w:tcPr>
          <w:p w:rsidR="007E0D26" w:rsidRDefault="007E0D26">
            <w:pPr>
              <w:pStyle w:val="ConsPlusNormal"/>
            </w:pPr>
            <w:r>
              <w:t>для полировки пломбы</w:t>
            </w:r>
          </w:p>
        </w:tc>
      </w:tr>
      <w:tr w:rsidR="007E0D26">
        <w:tc>
          <w:tcPr>
            <w:tcW w:w="680" w:type="dxa"/>
          </w:tcPr>
          <w:p w:rsidR="007E0D26" w:rsidRDefault="007E0D26">
            <w:pPr>
              <w:pStyle w:val="ConsPlusNormal"/>
              <w:jc w:val="center"/>
            </w:pPr>
            <w:r>
              <w:t>19</w:t>
            </w:r>
          </w:p>
        </w:tc>
        <w:tc>
          <w:tcPr>
            <w:tcW w:w="4195" w:type="dxa"/>
          </w:tcPr>
          <w:p w:rsidR="007E0D26" w:rsidRDefault="007E0D26">
            <w:pPr>
              <w:pStyle w:val="ConsPlusNormal"/>
            </w:pPr>
            <w:r>
              <w:t>Груша резиновая</w:t>
            </w:r>
          </w:p>
        </w:tc>
        <w:tc>
          <w:tcPr>
            <w:tcW w:w="4762" w:type="dxa"/>
          </w:tcPr>
          <w:p w:rsidR="007E0D26" w:rsidRDefault="007E0D26">
            <w:pPr>
              <w:pStyle w:val="ConsPlusNormal"/>
            </w:pPr>
            <w:r>
              <w:t>резиновое изделие</w:t>
            </w:r>
          </w:p>
        </w:tc>
      </w:tr>
      <w:tr w:rsidR="007E0D26">
        <w:tc>
          <w:tcPr>
            <w:tcW w:w="680" w:type="dxa"/>
          </w:tcPr>
          <w:p w:rsidR="007E0D26" w:rsidRDefault="007E0D26">
            <w:pPr>
              <w:pStyle w:val="ConsPlusNormal"/>
              <w:jc w:val="center"/>
            </w:pPr>
            <w:r>
              <w:t>20</w:t>
            </w:r>
          </w:p>
        </w:tc>
        <w:tc>
          <w:tcPr>
            <w:tcW w:w="4195" w:type="dxa"/>
          </w:tcPr>
          <w:p w:rsidR="007E0D26" w:rsidRDefault="007E0D26">
            <w:pPr>
              <w:pStyle w:val="ConsPlusNormal"/>
            </w:pPr>
            <w:r>
              <w:t>Губка гемостатическая</w:t>
            </w:r>
          </w:p>
        </w:tc>
        <w:tc>
          <w:tcPr>
            <w:tcW w:w="4762" w:type="dxa"/>
          </w:tcPr>
          <w:p w:rsidR="007E0D26" w:rsidRDefault="007E0D26">
            <w:pPr>
              <w:pStyle w:val="ConsPlusNormal"/>
            </w:pPr>
            <w:r>
              <w:t>размер 50 x 50 см</w:t>
            </w:r>
          </w:p>
        </w:tc>
      </w:tr>
      <w:tr w:rsidR="007E0D26">
        <w:tc>
          <w:tcPr>
            <w:tcW w:w="680" w:type="dxa"/>
          </w:tcPr>
          <w:p w:rsidR="007E0D26" w:rsidRDefault="007E0D26">
            <w:pPr>
              <w:pStyle w:val="ConsPlusNormal"/>
              <w:jc w:val="center"/>
            </w:pPr>
            <w:r>
              <w:t>21</w:t>
            </w:r>
          </w:p>
        </w:tc>
        <w:tc>
          <w:tcPr>
            <w:tcW w:w="4195" w:type="dxa"/>
          </w:tcPr>
          <w:p w:rsidR="007E0D26" w:rsidRDefault="007E0D26">
            <w:pPr>
              <w:pStyle w:val="ConsPlusNormal"/>
            </w:pPr>
            <w:r>
              <w:t>Дезинфицирующий колпачок для удлинителя катетера</w:t>
            </w:r>
          </w:p>
        </w:tc>
        <w:tc>
          <w:tcPr>
            <w:tcW w:w="4762" w:type="dxa"/>
          </w:tcPr>
          <w:p w:rsidR="007E0D26" w:rsidRDefault="007E0D26">
            <w:pPr>
              <w:pStyle w:val="ConsPlusNormal"/>
            </w:pPr>
            <w:r>
              <w:t>с интегрированным внутри дезинфекционным раствором для перитонеального диализа</w:t>
            </w:r>
          </w:p>
        </w:tc>
      </w:tr>
      <w:tr w:rsidR="007E0D26">
        <w:tc>
          <w:tcPr>
            <w:tcW w:w="680" w:type="dxa"/>
          </w:tcPr>
          <w:p w:rsidR="007E0D26" w:rsidRDefault="007E0D26">
            <w:pPr>
              <w:pStyle w:val="ConsPlusNormal"/>
              <w:jc w:val="center"/>
            </w:pPr>
            <w:r>
              <w:t>22</w:t>
            </w:r>
          </w:p>
        </w:tc>
        <w:tc>
          <w:tcPr>
            <w:tcW w:w="4195" w:type="dxa"/>
          </w:tcPr>
          <w:p w:rsidR="007E0D26" w:rsidRDefault="007E0D26">
            <w:pPr>
              <w:pStyle w:val="ConsPlusNormal"/>
            </w:pPr>
            <w:r>
              <w:t>Дренаж</w:t>
            </w:r>
          </w:p>
        </w:tc>
        <w:tc>
          <w:tcPr>
            <w:tcW w:w="4762" w:type="dxa"/>
          </w:tcPr>
          <w:p w:rsidR="007E0D26" w:rsidRDefault="007E0D26">
            <w:pPr>
              <w:pStyle w:val="ConsPlusNormal"/>
            </w:pPr>
            <w:r>
              <w:t>четырехканальный, рентгеноконтрастный, круглый, цельный с изгибающимся троакаром</w:t>
            </w:r>
          </w:p>
        </w:tc>
      </w:tr>
      <w:tr w:rsidR="007E0D26">
        <w:tc>
          <w:tcPr>
            <w:tcW w:w="680" w:type="dxa"/>
          </w:tcPr>
          <w:p w:rsidR="007E0D26" w:rsidRDefault="007E0D26">
            <w:pPr>
              <w:pStyle w:val="ConsPlusNormal"/>
              <w:jc w:val="center"/>
            </w:pPr>
            <w:r>
              <w:t>23</w:t>
            </w:r>
          </w:p>
        </w:tc>
        <w:tc>
          <w:tcPr>
            <w:tcW w:w="4195" w:type="dxa"/>
          </w:tcPr>
          <w:p w:rsidR="007E0D26" w:rsidRDefault="007E0D26">
            <w:pPr>
              <w:pStyle w:val="ConsPlusNormal"/>
            </w:pPr>
            <w:r>
              <w:t>Дренаж пассивный</w:t>
            </w:r>
          </w:p>
        </w:tc>
        <w:tc>
          <w:tcPr>
            <w:tcW w:w="4762" w:type="dxa"/>
          </w:tcPr>
          <w:p w:rsidR="007E0D26" w:rsidRDefault="007E0D26">
            <w:pPr>
              <w:pStyle w:val="ConsPlusNormal"/>
            </w:pPr>
            <w:r>
              <w:t>силиконизированный, одноразовый, стерильный</w:t>
            </w:r>
          </w:p>
        </w:tc>
      </w:tr>
      <w:tr w:rsidR="007E0D26">
        <w:tc>
          <w:tcPr>
            <w:tcW w:w="680" w:type="dxa"/>
          </w:tcPr>
          <w:p w:rsidR="007E0D26" w:rsidRDefault="007E0D26">
            <w:pPr>
              <w:pStyle w:val="ConsPlusNormal"/>
              <w:jc w:val="center"/>
            </w:pPr>
            <w:r>
              <w:t>24</w:t>
            </w:r>
          </w:p>
        </w:tc>
        <w:tc>
          <w:tcPr>
            <w:tcW w:w="4195" w:type="dxa"/>
          </w:tcPr>
          <w:p w:rsidR="007E0D26" w:rsidRDefault="007E0D26">
            <w:pPr>
              <w:pStyle w:val="ConsPlusNormal"/>
            </w:pPr>
            <w:r>
              <w:t>Зонд желудочный</w:t>
            </w:r>
          </w:p>
        </w:tc>
        <w:tc>
          <w:tcPr>
            <w:tcW w:w="4762" w:type="dxa"/>
          </w:tcPr>
          <w:p w:rsidR="007E0D26" w:rsidRDefault="007E0D26">
            <w:pPr>
              <w:pStyle w:val="ConsPlusNormal"/>
            </w:pPr>
            <w:r>
              <w:t>одноразовый, стерильный</w:t>
            </w:r>
          </w:p>
        </w:tc>
      </w:tr>
      <w:tr w:rsidR="007E0D26">
        <w:tc>
          <w:tcPr>
            <w:tcW w:w="680" w:type="dxa"/>
          </w:tcPr>
          <w:p w:rsidR="007E0D26" w:rsidRDefault="007E0D26">
            <w:pPr>
              <w:pStyle w:val="ConsPlusNormal"/>
              <w:jc w:val="center"/>
            </w:pPr>
            <w:r>
              <w:t>25</w:t>
            </w:r>
          </w:p>
        </w:tc>
        <w:tc>
          <w:tcPr>
            <w:tcW w:w="4195" w:type="dxa"/>
          </w:tcPr>
          <w:p w:rsidR="007E0D26" w:rsidRDefault="007E0D26">
            <w:pPr>
              <w:pStyle w:val="ConsPlusNormal"/>
            </w:pPr>
            <w:r>
              <w:t>Зонд дуоденальный</w:t>
            </w:r>
          </w:p>
        </w:tc>
        <w:tc>
          <w:tcPr>
            <w:tcW w:w="4762" w:type="dxa"/>
          </w:tcPr>
          <w:p w:rsidR="007E0D26" w:rsidRDefault="007E0D26">
            <w:pPr>
              <w:pStyle w:val="ConsPlusNormal"/>
            </w:pPr>
            <w:r>
              <w:t>одноразовый, стерильный</w:t>
            </w:r>
          </w:p>
        </w:tc>
      </w:tr>
      <w:tr w:rsidR="007E0D26">
        <w:tc>
          <w:tcPr>
            <w:tcW w:w="680" w:type="dxa"/>
          </w:tcPr>
          <w:p w:rsidR="007E0D26" w:rsidRDefault="007E0D26">
            <w:pPr>
              <w:pStyle w:val="ConsPlusNormal"/>
              <w:jc w:val="center"/>
            </w:pPr>
            <w:r>
              <w:t>26</w:t>
            </w:r>
          </w:p>
        </w:tc>
        <w:tc>
          <w:tcPr>
            <w:tcW w:w="4195" w:type="dxa"/>
          </w:tcPr>
          <w:p w:rsidR="007E0D26" w:rsidRDefault="007E0D26">
            <w:pPr>
              <w:pStyle w:val="ConsPlusNormal"/>
            </w:pPr>
            <w:r>
              <w:t>Зажим пуповины</w:t>
            </w:r>
          </w:p>
        </w:tc>
        <w:tc>
          <w:tcPr>
            <w:tcW w:w="4762" w:type="dxa"/>
          </w:tcPr>
          <w:p w:rsidR="007E0D26" w:rsidRDefault="007E0D26">
            <w:pPr>
              <w:pStyle w:val="ConsPlusNormal"/>
            </w:pPr>
            <w:r>
              <w:t>одноразовый, стерильный</w:t>
            </w:r>
          </w:p>
        </w:tc>
      </w:tr>
      <w:tr w:rsidR="007E0D26">
        <w:tc>
          <w:tcPr>
            <w:tcW w:w="680" w:type="dxa"/>
          </w:tcPr>
          <w:p w:rsidR="007E0D26" w:rsidRDefault="007E0D26">
            <w:pPr>
              <w:pStyle w:val="ConsPlusNormal"/>
              <w:jc w:val="center"/>
            </w:pPr>
            <w:r>
              <w:t>27</w:t>
            </w:r>
          </w:p>
        </w:tc>
        <w:tc>
          <w:tcPr>
            <w:tcW w:w="4195" w:type="dxa"/>
          </w:tcPr>
          <w:p w:rsidR="007E0D26" w:rsidRDefault="007E0D26">
            <w:pPr>
              <w:pStyle w:val="ConsPlusNormal"/>
            </w:pPr>
            <w:r>
              <w:t>Игла</w:t>
            </w:r>
          </w:p>
        </w:tc>
        <w:tc>
          <w:tcPr>
            <w:tcW w:w="4762" w:type="dxa"/>
          </w:tcPr>
          <w:p w:rsidR="007E0D26" w:rsidRDefault="007E0D26">
            <w:pPr>
              <w:pStyle w:val="ConsPlusNormal"/>
            </w:pPr>
            <w:r>
              <w:t>совместимая с закрытой системой взятия крови</w:t>
            </w:r>
          </w:p>
        </w:tc>
      </w:tr>
      <w:tr w:rsidR="007E0D26">
        <w:tc>
          <w:tcPr>
            <w:tcW w:w="680" w:type="dxa"/>
          </w:tcPr>
          <w:p w:rsidR="007E0D26" w:rsidRDefault="007E0D26">
            <w:pPr>
              <w:pStyle w:val="ConsPlusNormal"/>
              <w:jc w:val="center"/>
            </w:pPr>
            <w:r>
              <w:t>28</w:t>
            </w:r>
          </w:p>
        </w:tc>
        <w:tc>
          <w:tcPr>
            <w:tcW w:w="4195" w:type="dxa"/>
          </w:tcPr>
          <w:p w:rsidR="007E0D26" w:rsidRDefault="007E0D26">
            <w:pPr>
              <w:pStyle w:val="ConsPlusNormal"/>
            </w:pPr>
            <w:r>
              <w:t>Игла-бабочка</w:t>
            </w:r>
          </w:p>
        </w:tc>
        <w:tc>
          <w:tcPr>
            <w:tcW w:w="4762" w:type="dxa"/>
          </w:tcPr>
          <w:p w:rsidR="007E0D26" w:rsidRDefault="007E0D26">
            <w:pPr>
              <w:pStyle w:val="ConsPlusNormal"/>
            </w:pPr>
            <w:r>
              <w:t>для внутривенных вливаний</w:t>
            </w:r>
          </w:p>
        </w:tc>
      </w:tr>
      <w:tr w:rsidR="007E0D26">
        <w:tc>
          <w:tcPr>
            <w:tcW w:w="680" w:type="dxa"/>
          </w:tcPr>
          <w:p w:rsidR="007E0D26" w:rsidRDefault="007E0D26">
            <w:pPr>
              <w:pStyle w:val="ConsPlusNormal"/>
              <w:jc w:val="center"/>
            </w:pPr>
            <w:r>
              <w:t>29</w:t>
            </w:r>
          </w:p>
        </w:tc>
        <w:tc>
          <w:tcPr>
            <w:tcW w:w="4195" w:type="dxa"/>
          </w:tcPr>
          <w:p w:rsidR="007E0D26" w:rsidRDefault="007E0D26">
            <w:pPr>
              <w:pStyle w:val="ConsPlusNormal"/>
            </w:pPr>
            <w:r>
              <w:t>Игла спинальная</w:t>
            </w:r>
          </w:p>
        </w:tc>
        <w:tc>
          <w:tcPr>
            <w:tcW w:w="4762" w:type="dxa"/>
          </w:tcPr>
          <w:p w:rsidR="007E0D26" w:rsidRDefault="007E0D26">
            <w:pPr>
              <w:pStyle w:val="ConsPlusNormal"/>
            </w:pPr>
            <w:r>
              <w:t>для спинномозговой пункции</w:t>
            </w:r>
          </w:p>
        </w:tc>
      </w:tr>
      <w:tr w:rsidR="007E0D26">
        <w:tc>
          <w:tcPr>
            <w:tcW w:w="680" w:type="dxa"/>
          </w:tcPr>
          <w:p w:rsidR="007E0D26" w:rsidRDefault="007E0D26">
            <w:pPr>
              <w:pStyle w:val="ConsPlusNormal"/>
              <w:jc w:val="center"/>
            </w:pPr>
            <w:r>
              <w:t>30</w:t>
            </w:r>
          </w:p>
        </w:tc>
        <w:tc>
          <w:tcPr>
            <w:tcW w:w="4195" w:type="dxa"/>
          </w:tcPr>
          <w:p w:rsidR="007E0D26" w:rsidRDefault="007E0D26">
            <w:pPr>
              <w:pStyle w:val="ConsPlusNormal"/>
            </w:pPr>
            <w:r>
              <w:t>Каплесчитатель</w:t>
            </w:r>
          </w:p>
        </w:tc>
        <w:tc>
          <w:tcPr>
            <w:tcW w:w="4762" w:type="dxa"/>
          </w:tcPr>
          <w:p w:rsidR="007E0D26" w:rsidRDefault="007E0D26">
            <w:pPr>
              <w:pStyle w:val="ConsPlusNormal"/>
            </w:pPr>
            <w:r>
              <w:t>резиновая груша, объем 1 см</w:t>
            </w:r>
            <w:r>
              <w:rPr>
                <w:vertAlign w:val="superscript"/>
              </w:rPr>
              <w:t>2</w:t>
            </w:r>
            <w:r>
              <w:t xml:space="preserve"> для пипеток</w:t>
            </w:r>
          </w:p>
        </w:tc>
      </w:tr>
      <w:tr w:rsidR="007E0D26">
        <w:tc>
          <w:tcPr>
            <w:tcW w:w="680" w:type="dxa"/>
          </w:tcPr>
          <w:p w:rsidR="007E0D26" w:rsidRDefault="007E0D26">
            <w:pPr>
              <w:pStyle w:val="ConsPlusNormal"/>
              <w:jc w:val="center"/>
            </w:pPr>
            <w:r>
              <w:t>31</w:t>
            </w:r>
          </w:p>
        </w:tc>
        <w:tc>
          <w:tcPr>
            <w:tcW w:w="4195" w:type="dxa"/>
          </w:tcPr>
          <w:p w:rsidR="007E0D26" w:rsidRDefault="007E0D26">
            <w:pPr>
              <w:pStyle w:val="ConsPlusNormal"/>
            </w:pPr>
            <w:r>
              <w:t>Капроаг</w:t>
            </w:r>
          </w:p>
        </w:tc>
        <w:tc>
          <w:tcPr>
            <w:tcW w:w="4762" w:type="dxa"/>
          </w:tcPr>
          <w:p w:rsidR="007E0D26" w:rsidRDefault="007E0D26">
            <w:pPr>
              <w:pStyle w:val="ConsPlusNormal"/>
            </w:pPr>
            <w:r>
              <w:t>рассасывающийся шовный материал, модифицированные полиамидные волокна</w:t>
            </w:r>
          </w:p>
        </w:tc>
      </w:tr>
      <w:tr w:rsidR="007E0D26">
        <w:tc>
          <w:tcPr>
            <w:tcW w:w="680" w:type="dxa"/>
          </w:tcPr>
          <w:p w:rsidR="007E0D26" w:rsidRDefault="007E0D26">
            <w:pPr>
              <w:pStyle w:val="ConsPlusNormal"/>
              <w:jc w:val="center"/>
            </w:pPr>
            <w:r>
              <w:lastRenderedPageBreak/>
              <w:t>32</w:t>
            </w:r>
          </w:p>
        </w:tc>
        <w:tc>
          <w:tcPr>
            <w:tcW w:w="4195" w:type="dxa"/>
          </w:tcPr>
          <w:p w:rsidR="007E0D26" w:rsidRDefault="007E0D26">
            <w:pPr>
              <w:pStyle w:val="ConsPlusNormal"/>
            </w:pPr>
            <w:r>
              <w:t>Капрон</w:t>
            </w:r>
          </w:p>
        </w:tc>
        <w:tc>
          <w:tcPr>
            <w:tcW w:w="4762" w:type="dxa"/>
          </w:tcPr>
          <w:p w:rsidR="007E0D26" w:rsidRDefault="007E0D26">
            <w:pPr>
              <w:pStyle w:val="ConsPlusNormal"/>
            </w:pPr>
            <w:r>
              <w:t>крученые нити</w:t>
            </w:r>
          </w:p>
        </w:tc>
      </w:tr>
      <w:tr w:rsidR="007E0D26">
        <w:tc>
          <w:tcPr>
            <w:tcW w:w="680" w:type="dxa"/>
          </w:tcPr>
          <w:p w:rsidR="007E0D26" w:rsidRDefault="007E0D26">
            <w:pPr>
              <w:pStyle w:val="ConsPlusNormal"/>
              <w:jc w:val="center"/>
            </w:pPr>
            <w:r>
              <w:t>33</w:t>
            </w:r>
          </w:p>
        </w:tc>
        <w:tc>
          <w:tcPr>
            <w:tcW w:w="4195" w:type="dxa"/>
          </w:tcPr>
          <w:p w:rsidR="007E0D26" w:rsidRDefault="007E0D26">
            <w:pPr>
              <w:pStyle w:val="ConsPlusNormal"/>
            </w:pPr>
            <w:r>
              <w:t>Карандаш по стеклу</w:t>
            </w:r>
          </w:p>
        </w:tc>
        <w:tc>
          <w:tcPr>
            <w:tcW w:w="4762" w:type="dxa"/>
          </w:tcPr>
          <w:p w:rsidR="007E0D26" w:rsidRDefault="007E0D26">
            <w:pPr>
              <w:pStyle w:val="ConsPlusNormal"/>
            </w:pPr>
            <w:r>
              <w:t>для маркировки лабораторных анализов</w:t>
            </w:r>
          </w:p>
        </w:tc>
      </w:tr>
      <w:tr w:rsidR="007E0D26">
        <w:tc>
          <w:tcPr>
            <w:tcW w:w="680" w:type="dxa"/>
          </w:tcPr>
          <w:p w:rsidR="007E0D26" w:rsidRDefault="007E0D26">
            <w:pPr>
              <w:pStyle w:val="ConsPlusNormal"/>
              <w:jc w:val="center"/>
            </w:pPr>
            <w:r>
              <w:t>34</w:t>
            </w:r>
          </w:p>
        </w:tc>
        <w:tc>
          <w:tcPr>
            <w:tcW w:w="4195" w:type="dxa"/>
          </w:tcPr>
          <w:p w:rsidR="007E0D26" w:rsidRDefault="007E0D26">
            <w:pPr>
              <w:pStyle w:val="ConsPlusNormal"/>
            </w:pPr>
            <w:r>
              <w:t>Карандаш по стеклу и фарфору</w:t>
            </w:r>
          </w:p>
        </w:tc>
        <w:tc>
          <w:tcPr>
            <w:tcW w:w="4762" w:type="dxa"/>
          </w:tcPr>
          <w:p w:rsidR="007E0D26" w:rsidRDefault="007E0D26">
            <w:pPr>
              <w:pStyle w:val="ConsPlusNormal"/>
            </w:pPr>
            <w:r>
              <w:t>восковой</w:t>
            </w:r>
          </w:p>
        </w:tc>
      </w:tr>
      <w:tr w:rsidR="007E0D26">
        <w:tc>
          <w:tcPr>
            <w:tcW w:w="680" w:type="dxa"/>
          </w:tcPr>
          <w:p w:rsidR="007E0D26" w:rsidRDefault="007E0D26">
            <w:pPr>
              <w:pStyle w:val="ConsPlusNormal"/>
              <w:jc w:val="center"/>
            </w:pPr>
            <w:r>
              <w:t>35</w:t>
            </w:r>
          </w:p>
        </w:tc>
        <w:tc>
          <w:tcPr>
            <w:tcW w:w="4195" w:type="dxa"/>
          </w:tcPr>
          <w:p w:rsidR="007E0D26" w:rsidRDefault="007E0D26">
            <w:pPr>
              <w:pStyle w:val="ConsPlusNormal"/>
            </w:pPr>
            <w:r>
              <w:t>Катетер аспирационный</w:t>
            </w:r>
          </w:p>
        </w:tc>
        <w:tc>
          <w:tcPr>
            <w:tcW w:w="4762" w:type="dxa"/>
          </w:tcPr>
          <w:p w:rsidR="007E0D26" w:rsidRDefault="007E0D26">
            <w:pPr>
              <w:pStyle w:val="ConsPlusNormal"/>
            </w:pPr>
            <w:r>
              <w:t>для однократного применения, стерильный</w:t>
            </w:r>
          </w:p>
        </w:tc>
      </w:tr>
      <w:tr w:rsidR="007E0D26">
        <w:tc>
          <w:tcPr>
            <w:tcW w:w="680" w:type="dxa"/>
          </w:tcPr>
          <w:p w:rsidR="007E0D26" w:rsidRDefault="007E0D26">
            <w:pPr>
              <w:pStyle w:val="ConsPlusNormal"/>
              <w:jc w:val="center"/>
            </w:pPr>
            <w:r>
              <w:t>36</w:t>
            </w:r>
          </w:p>
        </w:tc>
        <w:tc>
          <w:tcPr>
            <w:tcW w:w="4195" w:type="dxa"/>
          </w:tcPr>
          <w:p w:rsidR="007E0D26" w:rsidRDefault="007E0D26">
            <w:pPr>
              <w:pStyle w:val="ConsPlusNormal"/>
            </w:pPr>
            <w:r>
              <w:t>Катетер внутривенный</w:t>
            </w:r>
          </w:p>
        </w:tc>
        <w:tc>
          <w:tcPr>
            <w:tcW w:w="4762" w:type="dxa"/>
          </w:tcPr>
          <w:p w:rsidR="007E0D26" w:rsidRDefault="007E0D26">
            <w:pPr>
              <w:pStyle w:val="ConsPlusNormal"/>
            </w:pPr>
            <w:r>
              <w:t>прозрачный, полиэтиленовый, с проводником, одноразовый, стерильный,</w:t>
            </w:r>
          </w:p>
        </w:tc>
      </w:tr>
      <w:tr w:rsidR="007E0D26">
        <w:tc>
          <w:tcPr>
            <w:tcW w:w="680" w:type="dxa"/>
          </w:tcPr>
          <w:p w:rsidR="007E0D26" w:rsidRDefault="007E0D26">
            <w:pPr>
              <w:pStyle w:val="ConsPlusNormal"/>
              <w:jc w:val="center"/>
            </w:pPr>
            <w:r>
              <w:t>37</w:t>
            </w:r>
          </w:p>
        </w:tc>
        <w:tc>
          <w:tcPr>
            <w:tcW w:w="4195" w:type="dxa"/>
          </w:tcPr>
          <w:p w:rsidR="007E0D26" w:rsidRDefault="007E0D26">
            <w:pPr>
              <w:pStyle w:val="ConsPlusNormal"/>
            </w:pPr>
            <w:r>
              <w:t>Катетер дуоденальный</w:t>
            </w:r>
          </w:p>
        </w:tc>
        <w:tc>
          <w:tcPr>
            <w:tcW w:w="4762" w:type="dxa"/>
          </w:tcPr>
          <w:p w:rsidR="007E0D26" w:rsidRDefault="007E0D26">
            <w:pPr>
              <w:pStyle w:val="ConsPlusNormal"/>
            </w:pPr>
            <w:r>
              <w:t>для реанимации, стерильный</w:t>
            </w:r>
          </w:p>
        </w:tc>
      </w:tr>
      <w:tr w:rsidR="007E0D26">
        <w:tc>
          <w:tcPr>
            <w:tcW w:w="680" w:type="dxa"/>
          </w:tcPr>
          <w:p w:rsidR="007E0D26" w:rsidRDefault="007E0D26">
            <w:pPr>
              <w:pStyle w:val="ConsPlusNormal"/>
              <w:jc w:val="center"/>
            </w:pPr>
            <w:r>
              <w:t>38</w:t>
            </w:r>
          </w:p>
        </w:tc>
        <w:tc>
          <w:tcPr>
            <w:tcW w:w="4195" w:type="dxa"/>
          </w:tcPr>
          <w:p w:rsidR="007E0D26" w:rsidRDefault="007E0D26">
            <w:pPr>
              <w:pStyle w:val="ConsPlusNormal"/>
            </w:pPr>
            <w:r>
              <w:t>Катетер желудочный</w:t>
            </w:r>
          </w:p>
        </w:tc>
        <w:tc>
          <w:tcPr>
            <w:tcW w:w="4762" w:type="dxa"/>
          </w:tcPr>
          <w:p w:rsidR="007E0D26" w:rsidRDefault="007E0D26">
            <w:pPr>
              <w:pStyle w:val="ConsPlusNormal"/>
            </w:pPr>
            <w:r>
              <w:t>для реанимации, стерильный</w:t>
            </w:r>
          </w:p>
        </w:tc>
      </w:tr>
      <w:tr w:rsidR="007E0D26">
        <w:tc>
          <w:tcPr>
            <w:tcW w:w="680" w:type="dxa"/>
          </w:tcPr>
          <w:p w:rsidR="007E0D26" w:rsidRDefault="007E0D26">
            <w:pPr>
              <w:pStyle w:val="ConsPlusNormal"/>
              <w:jc w:val="center"/>
            </w:pPr>
            <w:r>
              <w:t>39</w:t>
            </w:r>
          </w:p>
        </w:tc>
        <w:tc>
          <w:tcPr>
            <w:tcW w:w="4195" w:type="dxa"/>
          </w:tcPr>
          <w:p w:rsidR="007E0D26" w:rsidRDefault="007E0D26">
            <w:pPr>
              <w:pStyle w:val="ConsPlusNormal"/>
            </w:pPr>
            <w:r>
              <w:t>Катетер кислородный носовой</w:t>
            </w:r>
          </w:p>
        </w:tc>
        <w:tc>
          <w:tcPr>
            <w:tcW w:w="4762" w:type="dxa"/>
          </w:tcPr>
          <w:p w:rsidR="007E0D26" w:rsidRDefault="007E0D26">
            <w:pPr>
              <w:pStyle w:val="ConsPlusNormal"/>
            </w:pPr>
            <w:r>
              <w:t>для реанимации, стерильный</w:t>
            </w:r>
          </w:p>
        </w:tc>
      </w:tr>
      <w:tr w:rsidR="007E0D26">
        <w:tc>
          <w:tcPr>
            <w:tcW w:w="680" w:type="dxa"/>
          </w:tcPr>
          <w:p w:rsidR="007E0D26" w:rsidRDefault="007E0D26">
            <w:pPr>
              <w:pStyle w:val="ConsPlusNormal"/>
              <w:jc w:val="center"/>
            </w:pPr>
            <w:r>
              <w:t>40</w:t>
            </w:r>
          </w:p>
        </w:tc>
        <w:tc>
          <w:tcPr>
            <w:tcW w:w="4195" w:type="dxa"/>
          </w:tcPr>
          <w:p w:rsidR="007E0D26" w:rsidRDefault="007E0D26">
            <w:pPr>
              <w:pStyle w:val="ConsPlusNormal"/>
            </w:pPr>
            <w:r>
              <w:t>Катетер мочевой</w:t>
            </w:r>
          </w:p>
        </w:tc>
        <w:tc>
          <w:tcPr>
            <w:tcW w:w="4762" w:type="dxa"/>
          </w:tcPr>
          <w:p w:rsidR="007E0D26" w:rsidRDefault="007E0D26">
            <w:pPr>
              <w:pStyle w:val="ConsPlusNormal"/>
            </w:pPr>
            <w:r>
              <w:t>силиконовый, одноразовый</w:t>
            </w:r>
          </w:p>
        </w:tc>
      </w:tr>
      <w:tr w:rsidR="007E0D26">
        <w:tc>
          <w:tcPr>
            <w:tcW w:w="680" w:type="dxa"/>
          </w:tcPr>
          <w:p w:rsidR="007E0D26" w:rsidRDefault="007E0D26">
            <w:pPr>
              <w:pStyle w:val="ConsPlusNormal"/>
              <w:jc w:val="center"/>
            </w:pPr>
            <w:r>
              <w:t>41</w:t>
            </w:r>
          </w:p>
        </w:tc>
        <w:tc>
          <w:tcPr>
            <w:tcW w:w="4195" w:type="dxa"/>
          </w:tcPr>
          <w:p w:rsidR="007E0D26" w:rsidRDefault="007E0D26">
            <w:pPr>
              <w:pStyle w:val="ConsPlusNormal"/>
            </w:pPr>
            <w:r>
              <w:t>Катетер отсасывающий</w:t>
            </w:r>
          </w:p>
        </w:tc>
        <w:tc>
          <w:tcPr>
            <w:tcW w:w="4762" w:type="dxa"/>
          </w:tcPr>
          <w:p w:rsidR="007E0D26" w:rsidRDefault="007E0D26">
            <w:pPr>
              <w:pStyle w:val="ConsPlusNormal"/>
            </w:pPr>
            <w:r>
              <w:t>стерильный, одноразовый</w:t>
            </w:r>
          </w:p>
        </w:tc>
      </w:tr>
      <w:tr w:rsidR="007E0D26">
        <w:tc>
          <w:tcPr>
            <w:tcW w:w="680" w:type="dxa"/>
          </w:tcPr>
          <w:p w:rsidR="007E0D26" w:rsidRDefault="007E0D26">
            <w:pPr>
              <w:pStyle w:val="ConsPlusNormal"/>
              <w:jc w:val="center"/>
            </w:pPr>
            <w:r>
              <w:t>42</w:t>
            </w:r>
          </w:p>
        </w:tc>
        <w:tc>
          <w:tcPr>
            <w:tcW w:w="4195" w:type="dxa"/>
          </w:tcPr>
          <w:p w:rsidR="007E0D26" w:rsidRDefault="007E0D26">
            <w:pPr>
              <w:pStyle w:val="ConsPlusNormal"/>
            </w:pPr>
            <w:r>
              <w:t>Катетер питающий</w:t>
            </w:r>
          </w:p>
        </w:tc>
        <w:tc>
          <w:tcPr>
            <w:tcW w:w="4762" w:type="dxa"/>
          </w:tcPr>
          <w:p w:rsidR="007E0D26" w:rsidRDefault="007E0D26">
            <w:pPr>
              <w:pStyle w:val="ConsPlusNormal"/>
            </w:pPr>
            <w:r>
              <w:t>для реанимации, стерильный, одноразовый</w:t>
            </w:r>
          </w:p>
        </w:tc>
      </w:tr>
      <w:tr w:rsidR="007E0D26">
        <w:tc>
          <w:tcPr>
            <w:tcW w:w="680" w:type="dxa"/>
          </w:tcPr>
          <w:p w:rsidR="007E0D26" w:rsidRDefault="007E0D26">
            <w:pPr>
              <w:pStyle w:val="ConsPlusNormal"/>
              <w:jc w:val="center"/>
            </w:pPr>
            <w:r>
              <w:t>43</w:t>
            </w:r>
          </w:p>
        </w:tc>
        <w:tc>
          <w:tcPr>
            <w:tcW w:w="4195" w:type="dxa"/>
          </w:tcPr>
          <w:p w:rsidR="007E0D26" w:rsidRDefault="007E0D26">
            <w:pPr>
              <w:pStyle w:val="ConsPlusNormal"/>
            </w:pPr>
            <w:r>
              <w:t>Катетер пупочный</w:t>
            </w:r>
          </w:p>
        </w:tc>
        <w:tc>
          <w:tcPr>
            <w:tcW w:w="4762" w:type="dxa"/>
          </w:tcPr>
          <w:p w:rsidR="007E0D26" w:rsidRDefault="007E0D26">
            <w:pPr>
              <w:pStyle w:val="ConsPlusNormal"/>
            </w:pPr>
            <w:r>
              <w:t>для реанимации новорожденных, стерильный</w:t>
            </w:r>
          </w:p>
        </w:tc>
      </w:tr>
      <w:tr w:rsidR="007E0D26">
        <w:tc>
          <w:tcPr>
            <w:tcW w:w="680" w:type="dxa"/>
          </w:tcPr>
          <w:p w:rsidR="007E0D26" w:rsidRDefault="007E0D26">
            <w:pPr>
              <w:pStyle w:val="ConsPlusNormal"/>
              <w:jc w:val="center"/>
            </w:pPr>
            <w:r>
              <w:t>44</w:t>
            </w:r>
          </w:p>
        </w:tc>
        <w:tc>
          <w:tcPr>
            <w:tcW w:w="4195" w:type="dxa"/>
          </w:tcPr>
          <w:p w:rsidR="007E0D26" w:rsidRDefault="007E0D26">
            <w:pPr>
              <w:pStyle w:val="ConsPlusNormal"/>
            </w:pPr>
            <w:r>
              <w:t>Катетер ректальный</w:t>
            </w:r>
          </w:p>
        </w:tc>
        <w:tc>
          <w:tcPr>
            <w:tcW w:w="4762" w:type="dxa"/>
          </w:tcPr>
          <w:p w:rsidR="007E0D26" w:rsidRDefault="007E0D26">
            <w:pPr>
              <w:pStyle w:val="ConsPlusNormal"/>
            </w:pPr>
            <w:r>
              <w:t>для реанимации, стерильный</w:t>
            </w:r>
          </w:p>
        </w:tc>
      </w:tr>
      <w:tr w:rsidR="007E0D26">
        <w:tc>
          <w:tcPr>
            <w:tcW w:w="680" w:type="dxa"/>
          </w:tcPr>
          <w:p w:rsidR="007E0D26" w:rsidRDefault="007E0D26">
            <w:pPr>
              <w:pStyle w:val="ConsPlusNormal"/>
              <w:jc w:val="center"/>
            </w:pPr>
            <w:r>
              <w:t>45</w:t>
            </w:r>
          </w:p>
        </w:tc>
        <w:tc>
          <w:tcPr>
            <w:tcW w:w="4195" w:type="dxa"/>
          </w:tcPr>
          <w:p w:rsidR="007E0D26" w:rsidRDefault="007E0D26">
            <w:pPr>
              <w:pStyle w:val="ConsPlusNormal"/>
            </w:pPr>
            <w:r>
              <w:t>Катетер Тенкхоффа</w:t>
            </w:r>
          </w:p>
        </w:tc>
        <w:tc>
          <w:tcPr>
            <w:tcW w:w="4762" w:type="dxa"/>
          </w:tcPr>
          <w:p w:rsidR="007E0D26" w:rsidRDefault="007E0D26">
            <w:pPr>
              <w:pStyle w:val="ConsPlusNormal"/>
            </w:pPr>
            <w:r>
              <w:t>прямой с двумя велюр-дакроновыми манжетами</w:t>
            </w:r>
          </w:p>
        </w:tc>
      </w:tr>
      <w:tr w:rsidR="007E0D26">
        <w:tc>
          <w:tcPr>
            <w:tcW w:w="680" w:type="dxa"/>
          </w:tcPr>
          <w:p w:rsidR="007E0D26" w:rsidRDefault="007E0D26">
            <w:pPr>
              <w:pStyle w:val="ConsPlusNormal"/>
              <w:jc w:val="center"/>
            </w:pPr>
            <w:r>
              <w:t>46</w:t>
            </w:r>
          </w:p>
        </w:tc>
        <w:tc>
          <w:tcPr>
            <w:tcW w:w="4195" w:type="dxa"/>
          </w:tcPr>
          <w:p w:rsidR="007E0D26" w:rsidRDefault="007E0D26">
            <w:pPr>
              <w:pStyle w:val="ConsPlusNormal"/>
            </w:pPr>
            <w:r>
              <w:t>Катетер Фолея</w:t>
            </w:r>
          </w:p>
        </w:tc>
        <w:tc>
          <w:tcPr>
            <w:tcW w:w="4762" w:type="dxa"/>
          </w:tcPr>
          <w:p w:rsidR="007E0D26" w:rsidRDefault="007E0D26">
            <w:pPr>
              <w:pStyle w:val="ConsPlusNormal"/>
            </w:pPr>
            <w:r>
              <w:t>катетер урологический двухходовой</w:t>
            </w:r>
          </w:p>
        </w:tc>
      </w:tr>
      <w:tr w:rsidR="007E0D26">
        <w:tc>
          <w:tcPr>
            <w:tcW w:w="680" w:type="dxa"/>
          </w:tcPr>
          <w:p w:rsidR="007E0D26" w:rsidRDefault="007E0D26">
            <w:pPr>
              <w:pStyle w:val="ConsPlusNormal"/>
              <w:jc w:val="center"/>
            </w:pPr>
            <w:r>
              <w:t>47</w:t>
            </w:r>
          </w:p>
        </w:tc>
        <w:tc>
          <w:tcPr>
            <w:tcW w:w="4195" w:type="dxa"/>
          </w:tcPr>
          <w:p w:rsidR="007E0D26" w:rsidRDefault="007E0D26">
            <w:pPr>
              <w:pStyle w:val="ConsPlusNormal"/>
            </w:pPr>
            <w:r>
              <w:t>Катетер Фолея</w:t>
            </w:r>
          </w:p>
        </w:tc>
        <w:tc>
          <w:tcPr>
            <w:tcW w:w="4762" w:type="dxa"/>
          </w:tcPr>
          <w:p w:rsidR="007E0D26" w:rsidRDefault="007E0D26">
            <w:pPr>
              <w:pStyle w:val="ConsPlusNormal"/>
            </w:pPr>
            <w:r>
              <w:t>катетер урологический трехходовой</w:t>
            </w:r>
          </w:p>
        </w:tc>
      </w:tr>
      <w:tr w:rsidR="007E0D26">
        <w:tc>
          <w:tcPr>
            <w:tcW w:w="680" w:type="dxa"/>
          </w:tcPr>
          <w:p w:rsidR="007E0D26" w:rsidRDefault="007E0D26">
            <w:pPr>
              <w:pStyle w:val="ConsPlusNormal"/>
              <w:jc w:val="center"/>
            </w:pPr>
            <w:r>
              <w:t>48</w:t>
            </w:r>
          </w:p>
        </w:tc>
        <w:tc>
          <w:tcPr>
            <w:tcW w:w="4195" w:type="dxa"/>
          </w:tcPr>
          <w:p w:rsidR="007E0D26" w:rsidRDefault="007E0D26">
            <w:pPr>
              <w:pStyle w:val="ConsPlusNormal"/>
            </w:pPr>
            <w:r>
              <w:t>Кетгут</w:t>
            </w:r>
          </w:p>
        </w:tc>
        <w:tc>
          <w:tcPr>
            <w:tcW w:w="4762" w:type="dxa"/>
          </w:tcPr>
          <w:p w:rsidR="007E0D26" w:rsidRDefault="007E0D26">
            <w:pPr>
              <w:pStyle w:val="ConsPlusNormal"/>
            </w:pPr>
            <w:r>
              <w:t>рассасывающийся шовный материал</w:t>
            </w:r>
          </w:p>
        </w:tc>
      </w:tr>
      <w:tr w:rsidR="007E0D26">
        <w:tc>
          <w:tcPr>
            <w:tcW w:w="680" w:type="dxa"/>
          </w:tcPr>
          <w:p w:rsidR="007E0D26" w:rsidRDefault="007E0D26">
            <w:pPr>
              <w:pStyle w:val="ConsPlusNormal"/>
              <w:jc w:val="center"/>
            </w:pPr>
            <w:r>
              <w:t>49</w:t>
            </w:r>
          </w:p>
        </w:tc>
        <w:tc>
          <w:tcPr>
            <w:tcW w:w="4195" w:type="dxa"/>
          </w:tcPr>
          <w:p w:rsidR="007E0D26" w:rsidRDefault="007E0D26">
            <w:pPr>
              <w:pStyle w:val="ConsPlusNormal"/>
            </w:pPr>
            <w:r>
              <w:t>Клеенка</w:t>
            </w:r>
          </w:p>
        </w:tc>
        <w:tc>
          <w:tcPr>
            <w:tcW w:w="4762" w:type="dxa"/>
          </w:tcPr>
          <w:p w:rsidR="007E0D26" w:rsidRDefault="007E0D26">
            <w:pPr>
              <w:pStyle w:val="ConsPlusNormal"/>
            </w:pPr>
            <w:r>
              <w:t>компрессная, подкладная</w:t>
            </w:r>
          </w:p>
        </w:tc>
      </w:tr>
      <w:tr w:rsidR="007E0D26">
        <w:tc>
          <w:tcPr>
            <w:tcW w:w="680" w:type="dxa"/>
          </w:tcPr>
          <w:p w:rsidR="007E0D26" w:rsidRDefault="007E0D26">
            <w:pPr>
              <w:pStyle w:val="ConsPlusNormal"/>
              <w:jc w:val="center"/>
            </w:pPr>
            <w:r>
              <w:lastRenderedPageBreak/>
              <w:t>50</w:t>
            </w:r>
          </w:p>
        </w:tc>
        <w:tc>
          <w:tcPr>
            <w:tcW w:w="4195" w:type="dxa"/>
          </w:tcPr>
          <w:p w:rsidR="007E0D26" w:rsidRDefault="007E0D26">
            <w:pPr>
              <w:pStyle w:val="ConsPlusNormal"/>
            </w:pPr>
            <w:r>
              <w:t>Комплект ректальный стерильного операционного белья</w:t>
            </w:r>
          </w:p>
        </w:tc>
        <w:tc>
          <w:tcPr>
            <w:tcW w:w="4762" w:type="dxa"/>
          </w:tcPr>
          <w:p w:rsidR="007E0D26" w:rsidRDefault="007E0D26">
            <w:pPr>
              <w:pStyle w:val="ConsPlusNormal"/>
            </w:pPr>
            <w:r>
              <w:t>покрытие для стола, чехол для инструментального стола, простыня, простыня для манипуляций на прямой кишке с абдоминальным вырезом и ректальным разрезом</w:t>
            </w:r>
          </w:p>
        </w:tc>
      </w:tr>
      <w:tr w:rsidR="007E0D26">
        <w:tc>
          <w:tcPr>
            <w:tcW w:w="680" w:type="dxa"/>
          </w:tcPr>
          <w:p w:rsidR="007E0D26" w:rsidRDefault="007E0D26">
            <w:pPr>
              <w:pStyle w:val="ConsPlusNormal"/>
              <w:jc w:val="center"/>
            </w:pPr>
            <w:r>
              <w:t>51</w:t>
            </w:r>
          </w:p>
        </w:tc>
        <w:tc>
          <w:tcPr>
            <w:tcW w:w="4195" w:type="dxa"/>
          </w:tcPr>
          <w:p w:rsidR="007E0D26" w:rsidRDefault="007E0D26">
            <w:pPr>
              <w:pStyle w:val="ConsPlusNormal"/>
            </w:pPr>
            <w:r>
              <w:t>Комплект операционного белья для лапароскопии с мешком для эндоскопов</w:t>
            </w:r>
          </w:p>
        </w:tc>
        <w:tc>
          <w:tcPr>
            <w:tcW w:w="4762" w:type="dxa"/>
          </w:tcPr>
          <w:p w:rsidR="007E0D26" w:rsidRDefault="007E0D26">
            <w:pPr>
              <w:pStyle w:val="ConsPlusNormal"/>
            </w:pPr>
            <w:r>
              <w:t>покрытие для стола, чехол для инструментального стола, простыня для лапароскопии, имеющая карман для эндоскопов, целлюлозные салфетки</w:t>
            </w:r>
          </w:p>
        </w:tc>
      </w:tr>
      <w:tr w:rsidR="007E0D26">
        <w:tc>
          <w:tcPr>
            <w:tcW w:w="680" w:type="dxa"/>
          </w:tcPr>
          <w:p w:rsidR="007E0D26" w:rsidRDefault="007E0D26">
            <w:pPr>
              <w:pStyle w:val="ConsPlusNormal"/>
              <w:jc w:val="center"/>
            </w:pPr>
            <w:r>
              <w:t>52</w:t>
            </w:r>
          </w:p>
        </w:tc>
        <w:tc>
          <w:tcPr>
            <w:tcW w:w="4195" w:type="dxa"/>
          </w:tcPr>
          <w:p w:rsidR="007E0D26" w:rsidRDefault="007E0D26">
            <w:pPr>
              <w:pStyle w:val="ConsPlusNormal"/>
            </w:pPr>
            <w:r>
              <w:t>Контактно активируемый ланцет</w:t>
            </w:r>
          </w:p>
        </w:tc>
        <w:tc>
          <w:tcPr>
            <w:tcW w:w="4762" w:type="dxa"/>
          </w:tcPr>
          <w:p w:rsidR="007E0D26" w:rsidRDefault="007E0D26">
            <w:pPr>
              <w:pStyle w:val="ConsPlusNormal"/>
            </w:pPr>
            <w:r>
              <w:t>голубой, розовый</w:t>
            </w:r>
          </w:p>
        </w:tc>
      </w:tr>
      <w:tr w:rsidR="007E0D26">
        <w:tc>
          <w:tcPr>
            <w:tcW w:w="680" w:type="dxa"/>
          </w:tcPr>
          <w:p w:rsidR="007E0D26" w:rsidRDefault="007E0D26">
            <w:pPr>
              <w:pStyle w:val="ConsPlusNormal"/>
              <w:jc w:val="center"/>
            </w:pPr>
            <w:r>
              <w:t>53</w:t>
            </w:r>
          </w:p>
        </w:tc>
        <w:tc>
          <w:tcPr>
            <w:tcW w:w="4195" w:type="dxa"/>
          </w:tcPr>
          <w:p w:rsidR="007E0D26" w:rsidRDefault="007E0D26">
            <w:pPr>
              <w:pStyle w:val="ConsPlusNormal"/>
            </w:pPr>
            <w:r>
              <w:t>Крафт пакет</w:t>
            </w:r>
          </w:p>
        </w:tc>
        <w:tc>
          <w:tcPr>
            <w:tcW w:w="4762" w:type="dxa"/>
          </w:tcPr>
          <w:p w:rsidR="007E0D26" w:rsidRDefault="007E0D26">
            <w:pPr>
              <w:pStyle w:val="ConsPlusNormal"/>
            </w:pPr>
            <w:r>
              <w:t>жаростойкая бумага для стерилизации при 180 °C</w:t>
            </w:r>
          </w:p>
        </w:tc>
      </w:tr>
      <w:tr w:rsidR="007E0D26">
        <w:tc>
          <w:tcPr>
            <w:tcW w:w="680" w:type="dxa"/>
          </w:tcPr>
          <w:p w:rsidR="007E0D26" w:rsidRDefault="007E0D26">
            <w:pPr>
              <w:pStyle w:val="ConsPlusNormal"/>
              <w:jc w:val="center"/>
            </w:pPr>
            <w:r>
              <w:t>54</w:t>
            </w:r>
          </w:p>
        </w:tc>
        <w:tc>
          <w:tcPr>
            <w:tcW w:w="4195" w:type="dxa"/>
          </w:tcPr>
          <w:p w:rsidR="007E0D26" w:rsidRDefault="007E0D26">
            <w:pPr>
              <w:pStyle w:val="ConsPlusNormal"/>
            </w:pPr>
            <w:r>
              <w:t>Кружка Эсмарха</w:t>
            </w:r>
          </w:p>
        </w:tc>
        <w:tc>
          <w:tcPr>
            <w:tcW w:w="4762" w:type="dxa"/>
          </w:tcPr>
          <w:p w:rsidR="007E0D26" w:rsidRDefault="007E0D26">
            <w:pPr>
              <w:pStyle w:val="ConsPlusNormal"/>
            </w:pPr>
            <w:r>
              <w:t>одноразовое изделие с мешком для ирригации кишечника</w:t>
            </w:r>
          </w:p>
        </w:tc>
      </w:tr>
      <w:tr w:rsidR="007E0D26">
        <w:tc>
          <w:tcPr>
            <w:tcW w:w="680" w:type="dxa"/>
          </w:tcPr>
          <w:p w:rsidR="007E0D26" w:rsidRDefault="007E0D26">
            <w:pPr>
              <w:pStyle w:val="ConsPlusNormal"/>
              <w:jc w:val="center"/>
            </w:pPr>
            <w:r>
              <w:t>55</w:t>
            </w:r>
          </w:p>
        </w:tc>
        <w:tc>
          <w:tcPr>
            <w:tcW w:w="4195" w:type="dxa"/>
          </w:tcPr>
          <w:p w:rsidR="007E0D26" w:rsidRDefault="007E0D26">
            <w:pPr>
              <w:pStyle w:val="ConsPlusNormal"/>
            </w:pPr>
            <w:r>
              <w:t>Курапор стерильный</w:t>
            </w:r>
          </w:p>
        </w:tc>
        <w:tc>
          <w:tcPr>
            <w:tcW w:w="4762" w:type="dxa"/>
          </w:tcPr>
          <w:p w:rsidR="007E0D26" w:rsidRDefault="007E0D26">
            <w:pPr>
              <w:pStyle w:val="ConsPlusNormal"/>
            </w:pPr>
            <w:r>
              <w:t>перевязочное средство - одноразовая антисептическая салфетка, с хорошей воздухопроницаемостью, покрыта не раздражающим кожу акрилатовым клеем</w:t>
            </w:r>
          </w:p>
        </w:tc>
      </w:tr>
      <w:tr w:rsidR="007E0D26">
        <w:tc>
          <w:tcPr>
            <w:tcW w:w="680" w:type="dxa"/>
          </w:tcPr>
          <w:p w:rsidR="007E0D26" w:rsidRDefault="007E0D26">
            <w:pPr>
              <w:pStyle w:val="ConsPlusNormal"/>
              <w:jc w:val="center"/>
            </w:pPr>
            <w:r>
              <w:t>56</w:t>
            </w:r>
          </w:p>
        </w:tc>
        <w:tc>
          <w:tcPr>
            <w:tcW w:w="4195" w:type="dxa"/>
          </w:tcPr>
          <w:p w:rsidR="007E0D26" w:rsidRDefault="007E0D26">
            <w:pPr>
              <w:pStyle w:val="ConsPlusNormal"/>
            </w:pPr>
            <w:r>
              <w:t>Лавсан</w:t>
            </w:r>
          </w:p>
        </w:tc>
        <w:tc>
          <w:tcPr>
            <w:tcW w:w="4762" w:type="dxa"/>
          </w:tcPr>
          <w:p w:rsidR="007E0D26" w:rsidRDefault="007E0D26">
            <w:pPr>
              <w:pStyle w:val="ConsPlusNormal"/>
            </w:pPr>
            <w:r>
              <w:t>шовный материал</w:t>
            </w:r>
          </w:p>
        </w:tc>
      </w:tr>
      <w:tr w:rsidR="007E0D26">
        <w:tc>
          <w:tcPr>
            <w:tcW w:w="680" w:type="dxa"/>
          </w:tcPr>
          <w:p w:rsidR="007E0D26" w:rsidRDefault="007E0D26">
            <w:pPr>
              <w:pStyle w:val="ConsPlusNormal"/>
              <w:jc w:val="center"/>
            </w:pPr>
            <w:r>
              <w:t>57</w:t>
            </w:r>
          </w:p>
        </w:tc>
        <w:tc>
          <w:tcPr>
            <w:tcW w:w="4195" w:type="dxa"/>
          </w:tcPr>
          <w:p w:rsidR="007E0D26" w:rsidRDefault="007E0D26">
            <w:pPr>
              <w:pStyle w:val="ConsPlusNormal"/>
            </w:pPr>
            <w:r>
              <w:t>Лезвие</w:t>
            </w:r>
          </w:p>
        </w:tc>
        <w:tc>
          <w:tcPr>
            <w:tcW w:w="4762" w:type="dxa"/>
          </w:tcPr>
          <w:p w:rsidR="007E0D26" w:rsidRDefault="007E0D26">
            <w:pPr>
              <w:pStyle w:val="ConsPlusNormal"/>
            </w:pPr>
            <w:r>
              <w:t>съемное хирургическое</w:t>
            </w:r>
          </w:p>
        </w:tc>
      </w:tr>
      <w:tr w:rsidR="007E0D26">
        <w:tc>
          <w:tcPr>
            <w:tcW w:w="680" w:type="dxa"/>
          </w:tcPr>
          <w:p w:rsidR="007E0D26" w:rsidRDefault="007E0D26">
            <w:pPr>
              <w:pStyle w:val="ConsPlusNormal"/>
              <w:jc w:val="center"/>
            </w:pPr>
            <w:r>
              <w:t>58</w:t>
            </w:r>
          </w:p>
        </w:tc>
        <w:tc>
          <w:tcPr>
            <w:tcW w:w="4195" w:type="dxa"/>
          </w:tcPr>
          <w:p w:rsidR="007E0D26" w:rsidRDefault="007E0D26">
            <w:pPr>
              <w:pStyle w:val="ConsPlusNormal"/>
            </w:pPr>
            <w:r>
              <w:t>Лейкопластырь</w:t>
            </w:r>
          </w:p>
        </w:tc>
        <w:tc>
          <w:tcPr>
            <w:tcW w:w="4762" w:type="dxa"/>
          </w:tcPr>
          <w:p w:rsidR="007E0D26" w:rsidRDefault="007E0D26">
            <w:pPr>
              <w:pStyle w:val="ConsPlusNormal"/>
            </w:pPr>
            <w:r>
              <w:t>гипоаллергенный на шелковой основе, для изоляции ран</w:t>
            </w:r>
          </w:p>
        </w:tc>
      </w:tr>
      <w:tr w:rsidR="007E0D26">
        <w:tc>
          <w:tcPr>
            <w:tcW w:w="680" w:type="dxa"/>
          </w:tcPr>
          <w:p w:rsidR="007E0D26" w:rsidRDefault="007E0D26">
            <w:pPr>
              <w:pStyle w:val="ConsPlusNormal"/>
              <w:jc w:val="center"/>
            </w:pPr>
            <w:r>
              <w:t>59</w:t>
            </w:r>
          </w:p>
        </w:tc>
        <w:tc>
          <w:tcPr>
            <w:tcW w:w="4195" w:type="dxa"/>
          </w:tcPr>
          <w:p w:rsidR="007E0D26" w:rsidRDefault="007E0D26">
            <w:pPr>
              <w:pStyle w:val="ConsPlusNormal"/>
            </w:pPr>
            <w:r>
              <w:t>Лизоамид</w:t>
            </w:r>
          </w:p>
        </w:tc>
        <w:tc>
          <w:tcPr>
            <w:tcW w:w="4762" w:type="dxa"/>
          </w:tcPr>
          <w:p w:rsidR="007E0D26" w:rsidRDefault="007E0D26">
            <w:pPr>
              <w:pStyle w:val="ConsPlusNormal"/>
            </w:pPr>
            <w:r>
              <w:t>салфетка марлевая с лизоамидазой для лечения гнойных ран и ожогов с повышенной микробной обсемененностью, 10 x 10 см</w:t>
            </w:r>
          </w:p>
        </w:tc>
      </w:tr>
      <w:tr w:rsidR="007E0D26">
        <w:tc>
          <w:tcPr>
            <w:tcW w:w="680" w:type="dxa"/>
          </w:tcPr>
          <w:p w:rsidR="007E0D26" w:rsidRDefault="007E0D26">
            <w:pPr>
              <w:pStyle w:val="ConsPlusNormal"/>
              <w:jc w:val="center"/>
            </w:pPr>
            <w:r>
              <w:t>60</w:t>
            </w:r>
          </w:p>
        </w:tc>
        <w:tc>
          <w:tcPr>
            <w:tcW w:w="4195" w:type="dxa"/>
          </w:tcPr>
          <w:p w:rsidR="007E0D26" w:rsidRDefault="007E0D26">
            <w:pPr>
              <w:pStyle w:val="ConsPlusNormal"/>
            </w:pPr>
            <w:r>
              <w:t>Мазевая повязка</w:t>
            </w:r>
          </w:p>
        </w:tc>
        <w:tc>
          <w:tcPr>
            <w:tcW w:w="4762" w:type="dxa"/>
          </w:tcPr>
          <w:p w:rsidR="007E0D26" w:rsidRDefault="007E0D26">
            <w:pPr>
              <w:pStyle w:val="ConsPlusNormal"/>
            </w:pPr>
            <w:r>
              <w:t xml:space="preserve">из крупноячеистой воздухо- и </w:t>
            </w:r>
            <w:r>
              <w:lastRenderedPageBreak/>
              <w:t>секретопроницаемой хлопчатобумажной ткани, пропитанной безводной мазевой массой с перуанским бальзамом</w:t>
            </w:r>
          </w:p>
        </w:tc>
      </w:tr>
      <w:tr w:rsidR="007E0D26">
        <w:tc>
          <w:tcPr>
            <w:tcW w:w="680" w:type="dxa"/>
          </w:tcPr>
          <w:p w:rsidR="007E0D26" w:rsidRDefault="007E0D26">
            <w:pPr>
              <w:pStyle w:val="ConsPlusNormal"/>
              <w:jc w:val="center"/>
            </w:pPr>
            <w:r>
              <w:lastRenderedPageBreak/>
              <w:t>61</w:t>
            </w:r>
          </w:p>
        </w:tc>
        <w:tc>
          <w:tcPr>
            <w:tcW w:w="4195" w:type="dxa"/>
          </w:tcPr>
          <w:p w:rsidR="007E0D26" w:rsidRDefault="007E0D26">
            <w:pPr>
              <w:pStyle w:val="ConsPlusNormal"/>
            </w:pPr>
            <w:r>
              <w:t>Мазевая повязка с серебром</w:t>
            </w:r>
          </w:p>
        </w:tc>
        <w:tc>
          <w:tcPr>
            <w:tcW w:w="4762" w:type="dxa"/>
          </w:tcPr>
          <w:p w:rsidR="007E0D26" w:rsidRDefault="007E0D26">
            <w:pPr>
              <w:pStyle w:val="ConsPlusNormal"/>
            </w:pPr>
            <w:r>
              <w:t>с антибактериальными свойствами из полиамидной сетки, покрытой элементарным серебром</w:t>
            </w:r>
          </w:p>
        </w:tc>
      </w:tr>
      <w:tr w:rsidR="007E0D26">
        <w:tc>
          <w:tcPr>
            <w:tcW w:w="680" w:type="dxa"/>
          </w:tcPr>
          <w:p w:rsidR="007E0D26" w:rsidRDefault="007E0D26">
            <w:pPr>
              <w:pStyle w:val="ConsPlusNormal"/>
              <w:jc w:val="center"/>
            </w:pPr>
            <w:r>
              <w:t>62</w:t>
            </w:r>
          </w:p>
        </w:tc>
        <w:tc>
          <w:tcPr>
            <w:tcW w:w="4195" w:type="dxa"/>
          </w:tcPr>
          <w:p w:rsidR="007E0D26" w:rsidRDefault="007E0D26">
            <w:pPr>
              <w:pStyle w:val="ConsPlusNormal"/>
            </w:pPr>
            <w:r>
              <w:t>Маркер перманентный</w:t>
            </w:r>
          </w:p>
        </w:tc>
        <w:tc>
          <w:tcPr>
            <w:tcW w:w="4762" w:type="dxa"/>
          </w:tcPr>
          <w:p w:rsidR="007E0D26" w:rsidRDefault="007E0D26">
            <w:pPr>
              <w:pStyle w:val="ConsPlusNormal"/>
            </w:pPr>
            <w:r>
              <w:t>для маркировки по стеклу</w:t>
            </w:r>
          </w:p>
        </w:tc>
      </w:tr>
      <w:tr w:rsidR="007E0D26">
        <w:tc>
          <w:tcPr>
            <w:tcW w:w="680" w:type="dxa"/>
          </w:tcPr>
          <w:p w:rsidR="007E0D26" w:rsidRDefault="007E0D26">
            <w:pPr>
              <w:pStyle w:val="ConsPlusNormal"/>
              <w:jc w:val="center"/>
            </w:pPr>
            <w:r>
              <w:t>63</w:t>
            </w:r>
          </w:p>
        </w:tc>
        <w:tc>
          <w:tcPr>
            <w:tcW w:w="4195" w:type="dxa"/>
          </w:tcPr>
          <w:p w:rsidR="007E0D26" w:rsidRDefault="007E0D26">
            <w:pPr>
              <w:pStyle w:val="ConsPlusNormal"/>
            </w:pPr>
            <w:r>
              <w:t>Марля</w:t>
            </w:r>
          </w:p>
        </w:tc>
        <w:tc>
          <w:tcPr>
            <w:tcW w:w="4762" w:type="dxa"/>
          </w:tcPr>
          <w:p w:rsidR="007E0D26" w:rsidRDefault="007E0D26">
            <w:pPr>
              <w:pStyle w:val="ConsPlusNormal"/>
            </w:pPr>
            <w:r>
              <w:t>медицинская хлопчатобумажная отбеленная, нестерильная, для приготовления марлевых турунд</w:t>
            </w:r>
          </w:p>
        </w:tc>
      </w:tr>
      <w:tr w:rsidR="007E0D26">
        <w:tc>
          <w:tcPr>
            <w:tcW w:w="680" w:type="dxa"/>
          </w:tcPr>
          <w:p w:rsidR="007E0D26" w:rsidRDefault="007E0D26">
            <w:pPr>
              <w:pStyle w:val="ConsPlusNormal"/>
              <w:jc w:val="center"/>
            </w:pPr>
            <w:r>
              <w:t>64</w:t>
            </w:r>
          </w:p>
        </w:tc>
        <w:tc>
          <w:tcPr>
            <w:tcW w:w="4195" w:type="dxa"/>
          </w:tcPr>
          <w:p w:rsidR="007E0D26" w:rsidRDefault="007E0D26">
            <w:pPr>
              <w:pStyle w:val="ConsPlusNormal"/>
            </w:pPr>
            <w:r>
              <w:t>Матрицы контурные с фиксирующим устройством</w:t>
            </w:r>
          </w:p>
        </w:tc>
        <w:tc>
          <w:tcPr>
            <w:tcW w:w="4762" w:type="dxa"/>
          </w:tcPr>
          <w:p w:rsidR="007E0D26" w:rsidRDefault="007E0D26">
            <w:pPr>
              <w:pStyle w:val="ConsPlusNormal"/>
            </w:pPr>
            <w:r>
              <w:t>для формирования пломб</w:t>
            </w:r>
          </w:p>
        </w:tc>
      </w:tr>
      <w:tr w:rsidR="007E0D26">
        <w:tc>
          <w:tcPr>
            <w:tcW w:w="680" w:type="dxa"/>
          </w:tcPr>
          <w:p w:rsidR="007E0D26" w:rsidRDefault="007E0D26">
            <w:pPr>
              <w:pStyle w:val="ConsPlusNormal"/>
              <w:jc w:val="center"/>
            </w:pPr>
            <w:r>
              <w:t>65</w:t>
            </w:r>
          </w:p>
        </w:tc>
        <w:tc>
          <w:tcPr>
            <w:tcW w:w="4195" w:type="dxa"/>
          </w:tcPr>
          <w:p w:rsidR="007E0D26" w:rsidRDefault="007E0D26">
            <w:pPr>
              <w:pStyle w:val="ConsPlusNormal"/>
            </w:pPr>
            <w:r>
              <w:t>Мини-вакуумная дренажная система</w:t>
            </w:r>
          </w:p>
        </w:tc>
        <w:tc>
          <w:tcPr>
            <w:tcW w:w="4762" w:type="dxa"/>
          </w:tcPr>
          <w:p w:rsidR="007E0D26" w:rsidRDefault="007E0D26">
            <w:pPr>
              <w:pStyle w:val="ConsPlusNormal"/>
            </w:pPr>
            <w:r>
              <w:t>отсос, катетер</w:t>
            </w:r>
          </w:p>
        </w:tc>
      </w:tr>
      <w:tr w:rsidR="007E0D26">
        <w:tc>
          <w:tcPr>
            <w:tcW w:w="680" w:type="dxa"/>
          </w:tcPr>
          <w:p w:rsidR="007E0D26" w:rsidRDefault="007E0D26">
            <w:pPr>
              <w:pStyle w:val="ConsPlusNormal"/>
              <w:jc w:val="center"/>
            </w:pPr>
            <w:r>
              <w:t>66</w:t>
            </w:r>
          </w:p>
        </w:tc>
        <w:tc>
          <w:tcPr>
            <w:tcW w:w="4195" w:type="dxa"/>
          </w:tcPr>
          <w:p w:rsidR="007E0D26" w:rsidRDefault="007E0D26">
            <w:pPr>
              <w:pStyle w:val="ConsPlusNormal"/>
            </w:pPr>
            <w:r>
              <w:t>Маска одноразовая</w:t>
            </w:r>
          </w:p>
        </w:tc>
        <w:tc>
          <w:tcPr>
            <w:tcW w:w="4762" w:type="dxa"/>
          </w:tcPr>
          <w:p w:rsidR="007E0D26" w:rsidRDefault="007E0D26">
            <w:pPr>
              <w:pStyle w:val="ConsPlusNormal"/>
            </w:pPr>
            <w:r>
              <w:t>для защиты от микробов</w:t>
            </w:r>
          </w:p>
        </w:tc>
      </w:tr>
      <w:tr w:rsidR="007E0D26">
        <w:tc>
          <w:tcPr>
            <w:tcW w:w="680" w:type="dxa"/>
          </w:tcPr>
          <w:p w:rsidR="007E0D26" w:rsidRDefault="007E0D26">
            <w:pPr>
              <w:pStyle w:val="ConsPlusNormal"/>
              <w:jc w:val="center"/>
            </w:pPr>
            <w:r>
              <w:t>67</w:t>
            </w:r>
          </w:p>
        </w:tc>
        <w:tc>
          <w:tcPr>
            <w:tcW w:w="4195" w:type="dxa"/>
          </w:tcPr>
          <w:p w:rsidR="007E0D26" w:rsidRDefault="007E0D26">
            <w:pPr>
              <w:pStyle w:val="ConsPlusNormal"/>
            </w:pPr>
            <w:r>
              <w:t>Монокрил</w:t>
            </w:r>
          </w:p>
        </w:tc>
        <w:tc>
          <w:tcPr>
            <w:tcW w:w="4762" w:type="dxa"/>
          </w:tcPr>
          <w:p w:rsidR="007E0D26" w:rsidRDefault="007E0D26">
            <w:pPr>
              <w:pStyle w:val="ConsPlusNormal"/>
            </w:pPr>
            <w:r>
              <w:t>одноразовая, стерильная нить хирургическая, рассасывающаяся, с иглой из нержавеющей стали с постоянно закрепленной нитью</w:t>
            </w:r>
          </w:p>
        </w:tc>
      </w:tr>
      <w:tr w:rsidR="007E0D26">
        <w:tc>
          <w:tcPr>
            <w:tcW w:w="680" w:type="dxa"/>
          </w:tcPr>
          <w:p w:rsidR="007E0D26" w:rsidRDefault="007E0D26">
            <w:pPr>
              <w:pStyle w:val="ConsPlusNormal"/>
              <w:jc w:val="center"/>
            </w:pPr>
            <w:r>
              <w:t>68</w:t>
            </w:r>
          </w:p>
        </w:tc>
        <w:tc>
          <w:tcPr>
            <w:tcW w:w="4195" w:type="dxa"/>
          </w:tcPr>
          <w:p w:rsidR="007E0D26" w:rsidRDefault="007E0D26">
            <w:pPr>
              <w:pStyle w:val="ConsPlusNormal"/>
            </w:pPr>
            <w:r>
              <w:t>Мультиферм</w:t>
            </w:r>
          </w:p>
        </w:tc>
        <w:tc>
          <w:tcPr>
            <w:tcW w:w="4762" w:type="dxa"/>
          </w:tcPr>
          <w:p w:rsidR="007E0D26" w:rsidRDefault="007E0D26">
            <w:pPr>
              <w:pStyle w:val="ConsPlusNormal"/>
            </w:pPr>
            <w:r>
              <w:t>повязка многослойная из дильдегидцеллюлозы и впитывающего нетканого материала, содержащая хитозан и протеолитический комплекс из гепатопанкреаса краба, для лечения гнойно-некротических ран, трофических язв и пролежней, 10 x 10 см</w:t>
            </w:r>
          </w:p>
        </w:tc>
      </w:tr>
      <w:tr w:rsidR="007E0D26">
        <w:tc>
          <w:tcPr>
            <w:tcW w:w="680" w:type="dxa"/>
          </w:tcPr>
          <w:p w:rsidR="007E0D26" w:rsidRDefault="007E0D26">
            <w:pPr>
              <w:pStyle w:val="ConsPlusNormal"/>
              <w:jc w:val="center"/>
            </w:pPr>
            <w:r>
              <w:t>69</w:t>
            </w:r>
          </w:p>
        </w:tc>
        <w:tc>
          <w:tcPr>
            <w:tcW w:w="4195" w:type="dxa"/>
          </w:tcPr>
          <w:p w:rsidR="007E0D26" w:rsidRDefault="007E0D26">
            <w:pPr>
              <w:pStyle w:val="ConsPlusNormal"/>
            </w:pPr>
            <w:r>
              <w:t>Мягкие подкладочные бинты</w:t>
            </w:r>
          </w:p>
        </w:tc>
        <w:tc>
          <w:tcPr>
            <w:tcW w:w="4762" w:type="dxa"/>
          </w:tcPr>
          <w:p w:rsidR="007E0D26" w:rsidRDefault="007E0D26">
            <w:pPr>
              <w:pStyle w:val="ConsPlusNormal"/>
            </w:pPr>
            <w:r>
              <w:t>из синтетической ваты, особо мягкие, гипоаллергенные</w:t>
            </w:r>
          </w:p>
        </w:tc>
      </w:tr>
      <w:tr w:rsidR="007E0D26">
        <w:tc>
          <w:tcPr>
            <w:tcW w:w="680" w:type="dxa"/>
          </w:tcPr>
          <w:p w:rsidR="007E0D26" w:rsidRDefault="007E0D26">
            <w:pPr>
              <w:pStyle w:val="ConsPlusNormal"/>
              <w:jc w:val="center"/>
            </w:pPr>
            <w:r>
              <w:t>70</w:t>
            </w:r>
          </w:p>
        </w:tc>
        <w:tc>
          <w:tcPr>
            <w:tcW w:w="4195" w:type="dxa"/>
          </w:tcPr>
          <w:p w:rsidR="007E0D26" w:rsidRDefault="007E0D26">
            <w:pPr>
              <w:pStyle w:val="ConsPlusNormal"/>
            </w:pPr>
            <w:r>
              <w:t>Набор для диализа</w:t>
            </w:r>
          </w:p>
        </w:tc>
        <w:tc>
          <w:tcPr>
            <w:tcW w:w="4762" w:type="dxa"/>
          </w:tcPr>
          <w:p w:rsidR="007E0D26" w:rsidRDefault="007E0D26">
            <w:pPr>
              <w:pStyle w:val="ConsPlusNormal"/>
            </w:pPr>
            <w:r>
              <w:t xml:space="preserve">готовый к использованию набор материалов для </w:t>
            </w:r>
            <w:r>
              <w:lastRenderedPageBreak/>
              <w:t>проведения процедуры гемодиализа</w:t>
            </w:r>
          </w:p>
        </w:tc>
      </w:tr>
      <w:tr w:rsidR="007E0D26">
        <w:tc>
          <w:tcPr>
            <w:tcW w:w="680" w:type="dxa"/>
          </w:tcPr>
          <w:p w:rsidR="007E0D26" w:rsidRDefault="007E0D26">
            <w:pPr>
              <w:pStyle w:val="ConsPlusNormal"/>
              <w:jc w:val="center"/>
            </w:pPr>
            <w:r>
              <w:lastRenderedPageBreak/>
              <w:t>71</w:t>
            </w:r>
          </w:p>
        </w:tc>
        <w:tc>
          <w:tcPr>
            <w:tcW w:w="4195" w:type="dxa"/>
          </w:tcPr>
          <w:p w:rsidR="007E0D26" w:rsidRDefault="007E0D26">
            <w:pPr>
              <w:pStyle w:val="ConsPlusNormal"/>
            </w:pPr>
            <w:r>
              <w:t>Набор для катетеризации мочевого пузыря</w:t>
            </w:r>
          </w:p>
        </w:tc>
        <w:tc>
          <w:tcPr>
            <w:tcW w:w="4762" w:type="dxa"/>
          </w:tcPr>
          <w:p w:rsidR="007E0D26" w:rsidRDefault="007E0D26">
            <w:pPr>
              <w:pStyle w:val="ConsPlusNormal"/>
            </w:pPr>
            <w:r>
              <w:t>готовый к использованию набор материалов для катетеризации мочевого пузыря</w:t>
            </w:r>
          </w:p>
        </w:tc>
      </w:tr>
      <w:tr w:rsidR="007E0D26">
        <w:tc>
          <w:tcPr>
            <w:tcW w:w="680" w:type="dxa"/>
          </w:tcPr>
          <w:p w:rsidR="007E0D26" w:rsidRDefault="007E0D26">
            <w:pPr>
              <w:pStyle w:val="ConsPlusNormal"/>
              <w:jc w:val="center"/>
            </w:pPr>
            <w:r>
              <w:t>72</w:t>
            </w:r>
          </w:p>
        </w:tc>
        <w:tc>
          <w:tcPr>
            <w:tcW w:w="4195" w:type="dxa"/>
          </w:tcPr>
          <w:p w:rsidR="007E0D26" w:rsidRDefault="007E0D26">
            <w:pPr>
              <w:pStyle w:val="ConsPlusNormal"/>
            </w:pPr>
            <w:r>
              <w:t>Набор для катетеризации центральных вен</w:t>
            </w:r>
          </w:p>
        </w:tc>
        <w:tc>
          <w:tcPr>
            <w:tcW w:w="4762" w:type="dxa"/>
          </w:tcPr>
          <w:p w:rsidR="007E0D26" w:rsidRDefault="007E0D26">
            <w:pPr>
              <w:pStyle w:val="ConsPlusNormal"/>
            </w:pPr>
            <w:r>
              <w:t>готовый к использованию набор материалов для катетеризации центральных вен</w:t>
            </w:r>
          </w:p>
        </w:tc>
      </w:tr>
      <w:tr w:rsidR="007E0D26">
        <w:tc>
          <w:tcPr>
            <w:tcW w:w="680" w:type="dxa"/>
          </w:tcPr>
          <w:p w:rsidR="007E0D26" w:rsidRDefault="007E0D26">
            <w:pPr>
              <w:pStyle w:val="ConsPlusNormal"/>
              <w:jc w:val="center"/>
            </w:pPr>
            <w:r>
              <w:t>73</w:t>
            </w:r>
          </w:p>
        </w:tc>
        <w:tc>
          <w:tcPr>
            <w:tcW w:w="4195" w:type="dxa"/>
          </w:tcPr>
          <w:p w:rsidR="007E0D26" w:rsidRDefault="007E0D26">
            <w:pPr>
              <w:pStyle w:val="ConsPlusNormal"/>
            </w:pPr>
            <w:r>
              <w:t>Набор для локальной анестезии</w:t>
            </w:r>
          </w:p>
        </w:tc>
        <w:tc>
          <w:tcPr>
            <w:tcW w:w="4762" w:type="dxa"/>
          </w:tcPr>
          <w:p w:rsidR="007E0D26" w:rsidRDefault="007E0D26">
            <w:pPr>
              <w:pStyle w:val="ConsPlusNormal"/>
            </w:pPr>
            <w:r>
              <w:t>готовый к использованию набор материалов для местной анестезии</w:t>
            </w:r>
          </w:p>
        </w:tc>
      </w:tr>
      <w:tr w:rsidR="007E0D26">
        <w:tc>
          <w:tcPr>
            <w:tcW w:w="680" w:type="dxa"/>
          </w:tcPr>
          <w:p w:rsidR="007E0D26" w:rsidRDefault="007E0D26">
            <w:pPr>
              <w:pStyle w:val="ConsPlusNormal"/>
              <w:jc w:val="center"/>
            </w:pPr>
            <w:r>
              <w:t>74</w:t>
            </w:r>
          </w:p>
        </w:tc>
        <w:tc>
          <w:tcPr>
            <w:tcW w:w="4195" w:type="dxa"/>
          </w:tcPr>
          <w:p w:rsidR="007E0D26" w:rsidRDefault="007E0D26">
            <w:pPr>
              <w:pStyle w:val="ConsPlusNormal"/>
            </w:pPr>
            <w:r>
              <w:t>Набор для обработки ран</w:t>
            </w:r>
          </w:p>
        </w:tc>
        <w:tc>
          <w:tcPr>
            <w:tcW w:w="4762" w:type="dxa"/>
          </w:tcPr>
          <w:p w:rsidR="007E0D26" w:rsidRDefault="007E0D26">
            <w:pPr>
              <w:pStyle w:val="ConsPlusNormal"/>
            </w:pPr>
            <w:r>
              <w:t>готовый к использованию набор материалов для обработки ран</w:t>
            </w:r>
          </w:p>
        </w:tc>
      </w:tr>
      <w:tr w:rsidR="007E0D26">
        <w:tc>
          <w:tcPr>
            <w:tcW w:w="680" w:type="dxa"/>
          </w:tcPr>
          <w:p w:rsidR="007E0D26" w:rsidRDefault="007E0D26">
            <w:pPr>
              <w:pStyle w:val="ConsPlusNormal"/>
              <w:jc w:val="center"/>
            </w:pPr>
            <w:r>
              <w:t>75</w:t>
            </w:r>
          </w:p>
        </w:tc>
        <w:tc>
          <w:tcPr>
            <w:tcW w:w="4195" w:type="dxa"/>
          </w:tcPr>
          <w:p w:rsidR="007E0D26" w:rsidRDefault="007E0D26">
            <w:pPr>
              <w:pStyle w:val="ConsPlusNormal"/>
            </w:pPr>
            <w:r>
              <w:t>Набор для комбинированной спинально-эпидуральной анестезии</w:t>
            </w:r>
          </w:p>
        </w:tc>
        <w:tc>
          <w:tcPr>
            <w:tcW w:w="4762" w:type="dxa"/>
          </w:tcPr>
          <w:p w:rsidR="007E0D26" w:rsidRDefault="007E0D26">
            <w:pPr>
              <w:pStyle w:val="ConsPlusNormal"/>
            </w:pPr>
            <w:r>
              <w:t>набор игл для проведения спинально-эпидуральной анестезии, перидуральный катетер и принадлежности для проведения анестезии, стерильный</w:t>
            </w:r>
          </w:p>
        </w:tc>
      </w:tr>
      <w:tr w:rsidR="007E0D26">
        <w:tc>
          <w:tcPr>
            <w:tcW w:w="680" w:type="dxa"/>
          </w:tcPr>
          <w:p w:rsidR="007E0D26" w:rsidRDefault="007E0D26">
            <w:pPr>
              <w:pStyle w:val="ConsPlusNormal"/>
              <w:jc w:val="center"/>
            </w:pPr>
            <w:r>
              <w:t>76</w:t>
            </w:r>
          </w:p>
        </w:tc>
        <w:tc>
          <w:tcPr>
            <w:tcW w:w="4195" w:type="dxa"/>
          </w:tcPr>
          <w:p w:rsidR="007E0D26" w:rsidRDefault="007E0D26">
            <w:pPr>
              <w:pStyle w:val="ConsPlusNormal"/>
            </w:pPr>
            <w:r>
              <w:t>Нить для ретракции десны</w:t>
            </w:r>
          </w:p>
        </w:tc>
        <w:tc>
          <w:tcPr>
            <w:tcW w:w="4762" w:type="dxa"/>
          </w:tcPr>
          <w:p w:rsidR="007E0D26" w:rsidRDefault="007E0D26">
            <w:pPr>
              <w:pStyle w:val="ConsPlusNormal"/>
            </w:pPr>
            <w:r>
              <w:t>для остановки десневого кровотечения</w:t>
            </w:r>
          </w:p>
        </w:tc>
      </w:tr>
      <w:tr w:rsidR="007E0D26">
        <w:tc>
          <w:tcPr>
            <w:tcW w:w="680" w:type="dxa"/>
          </w:tcPr>
          <w:p w:rsidR="007E0D26" w:rsidRDefault="007E0D26">
            <w:pPr>
              <w:pStyle w:val="ConsPlusNormal"/>
              <w:jc w:val="center"/>
            </w:pPr>
            <w:r>
              <w:t>77</w:t>
            </w:r>
          </w:p>
        </w:tc>
        <w:tc>
          <w:tcPr>
            <w:tcW w:w="4195" w:type="dxa"/>
          </w:tcPr>
          <w:p w:rsidR="007E0D26" w:rsidRDefault="007E0D26">
            <w:pPr>
              <w:pStyle w:val="ConsPlusNormal"/>
            </w:pPr>
            <w:r>
              <w:t>Очки защитные</w:t>
            </w:r>
          </w:p>
        </w:tc>
        <w:tc>
          <w:tcPr>
            <w:tcW w:w="4762" w:type="dxa"/>
          </w:tcPr>
          <w:p w:rsidR="007E0D26" w:rsidRDefault="007E0D26">
            <w:pPr>
              <w:pStyle w:val="ConsPlusNormal"/>
            </w:pPr>
            <w:r>
              <w:t>для защиты глаз стоматолога</w:t>
            </w:r>
          </w:p>
        </w:tc>
      </w:tr>
      <w:tr w:rsidR="007E0D26">
        <w:tc>
          <w:tcPr>
            <w:tcW w:w="680" w:type="dxa"/>
          </w:tcPr>
          <w:p w:rsidR="007E0D26" w:rsidRDefault="007E0D26">
            <w:pPr>
              <w:pStyle w:val="ConsPlusNormal"/>
              <w:jc w:val="center"/>
            </w:pPr>
            <w:r>
              <w:t>78</w:t>
            </w:r>
          </w:p>
        </w:tc>
        <w:tc>
          <w:tcPr>
            <w:tcW w:w="4195" w:type="dxa"/>
          </w:tcPr>
          <w:p w:rsidR="007E0D26" w:rsidRDefault="007E0D26">
            <w:pPr>
              <w:pStyle w:val="ConsPlusNormal"/>
            </w:pPr>
            <w:r>
              <w:t>Пам - Т</w:t>
            </w:r>
          </w:p>
        </w:tc>
        <w:tc>
          <w:tcPr>
            <w:tcW w:w="4762" w:type="dxa"/>
          </w:tcPr>
          <w:p w:rsidR="007E0D26" w:rsidRDefault="007E0D26">
            <w:pPr>
              <w:pStyle w:val="ConsPlusNormal"/>
            </w:pPr>
            <w:r>
              <w:t>повязка атравматическая из марли и впитывающего нетканого материала с протеолитическим ферментом трипсином для оказания первой медицинской помощи, 10 x 10 см</w:t>
            </w:r>
          </w:p>
        </w:tc>
      </w:tr>
      <w:tr w:rsidR="007E0D26">
        <w:tc>
          <w:tcPr>
            <w:tcW w:w="680" w:type="dxa"/>
          </w:tcPr>
          <w:p w:rsidR="007E0D26" w:rsidRDefault="007E0D26">
            <w:pPr>
              <w:pStyle w:val="ConsPlusNormal"/>
              <w:jc w:val="center"/>
            </w:pPr>
            <w:r>
              <w:t>79</w:t>
            </w:r>
          </w:p>
        </w:tc>
        <w:tc>
          <w:tcPr>
            <w:tcW w:w="4195" w:type="dxa"/>
          </w:tcPr>
          <w:p w:rsidR="007E0D26" w:rsidRDefault="007E0D26">
            <w:pPr>
              <w:pStyle w:val="ConsPlusNormal"/>
            </w:pPr>
            <w:r>
              <w:t>Пам - ТЛ</w:t>
            </w:r>
          </w:p>
        </w:tc>
        <w:tc>
          <w:tcPr>
            <w:tcW w:w="4762" w:type="dxa"/>
          </w:tcPr>
          <w:p w:rsidR="007E0D26" w:rsidRDefault="007E0D26">
            <w:pPr>
              <w:pStyle w:val="ConsPlusNormal"/>
            </w:pPr>
            <w:r>
              <w:t>повязка атравматическая трехслойная из марли, впитывающего нетканого материала и полиэтиленовой пленки с трипсином и лизоцимом для лечения гнойно-некротических ран, 10 x 10 см</w:t>
            </w:r>
          </w:p>
        </w:tc>
      </w:tr>
      <w:tr w:rsidR="007E0D26">
        <w:tc>
          <w:tcPr>
            <w:tcW w:w="680" w:type="dxa"/>
          </w:tcPr>
          <w:p w:rsidR="007E0D26" w:rsidRDefault="007E0D26">
            <w:pPr>
              <w:pStyle w:val="ConsPlusNormal"/>
              <w:jc w:val="center"/>
            </w:pPr>
            <w:r>
              <w:t>80</w:t>
            </w:r>
          </w:p>
        </w:tc>
        <w:tc>
          <w:tcPr>
            <w:tcW w:w="4195" w:type="dxa"/>
          </w:tcPr>
          <w:p w:rsidR="007E0D26" w:rsidRDefault="007E0D26">
            <w:pPr>
              <w:pStyle w:val="ConsPlusNormal"/>
            </w:pPr>
            <w:r>
              <w:t>Пергамент</w:t>
            </w:r>
          </w:p>
        </w:tc>
        <w:tc>
          <w:tcPr>
            <w:tcW w:w="4762" w:type="dxa"/>
          </w:tcPr>
          <w:p w:rsidR="007E0D26" w:rsidRDefault="007E0D26">
            <w:pPr>
              <w:pStyle w:val="ConsPlusNormal"/>
            </w:pPr>
            <w:r>
              <w:t xml:space="preserve">для изготовления прокладок для растворов и </w:t>
            </w:r>
            <w:r>
              <w:lastRenderedPageBreak/>
              <w:t>фасовки порошков</w:t>
            </w:r>
          </w:p>
        </w:tc>
      </w:tr>
      <w:tr w:rsidR="007E0D26">
        <w:tc>
          <w:tcPr>
            <w:tcW w:w="680" w:type="dxa"/>
          </w:tcPr>
          <w:p w:rsidR="007E0D26" w:rsidRDefault="007E0D26">
            <w:pPr>
              <w:pStyle w:val="ConsPlusNormal"/>
              <w:jc w:val="center"/>
            </w:pPr>
            <w:r>
              <w:lastRenderedPageBreak/>
              <w:t>81</w:t>
            </w:r>
          </w:p>
        </w:tc>
        <w:tc>
          <w:tcPr>
            <w:tcW w:w="4195" w:type="dxa"/>
          </w:tcPr>
          <w:p w:rsidR="007E0D26" w:rsidRDefault="007E0D26">
            <w:pPr>
              <w:pStyle w:val="ConsPlusNormal"/>
            </w:pPr>
            <w:r>
              <w:t>Перификс</w:t>
            </w:r>
          </w:p>
        </w:tc>
        <w:tc>
          <w:tcPr>
            <w:tcW w:w="4762" w:type="dxa"/>
          </w:tcPr>
          <w:p w:rsidR="007E0D26" w:rsidRDefault="007E0D26">
            <w:pPr>
              <w:pStyle w:val="ConsPlusNormal"/>
            </w:pPr>
            <w:r>
              <w:t>фильтр бактериальный для эпидуральной анестезии, стерильный</w:t>
            </w:r>
          </w:p>
        </w:tc>
      </w:tr>
      <w:tr w:rsidR="007E0D26">
        <w:tc>
          <w:tcPr>
            <w:tcW w:w="680" w:type="dxa"/>
          </w:tcPr>
          <w:p w:rsidR="007E0D26" w:rsidRDefault="007E0D26">
            <w:pPr>
              <w:pStyle w:val="ConsPlusNormal"/>
              <w:jc w:val="center"/>
            </w:pPr>
            <w:r>
              <w:t>82</w:t>
            </w:r>
          </w:p>
        </w:tc>
        <w:tc>
          <w:tcPr>
            <w:tcW w:w="4195" w:type="dxa"/>
          </w:tcPr>
          <w:p w:rsidR="007E0D26" w:rsidRDefault="007E0D26">
            <w:pPr>
              <w:pStyle w:val="ConsPlusNormal"/>
            </w:pPr>
            <w:r>
              <w:t>Перчатки акушерские</w:t>
            </w:r>
          </w:p>
        </w:tc>
        <w:tc>
          <w:tcPr>
            <w:tcW w:w="4762" w:type="dxa"/>
          </w:tcPr>
          <w:p w:rsidR="007E0D26" w:rsidRDefault="007E0D26">
            <w:pPr>
              <w:pStyle w:val="ConsPlusNormal"/>
            </w:pPr>
            <w:r>
              <w:t>латексные, стерильные</w:t>
            </w:r>
          </w:p>
        </w:tc>
      </w:tr>
      <w:tr w:rsidR="007E0D26">
        <w:tc>
          <w:tcPr>
            <w:tcW w:w="680" w:type="dxa"/>
          </w:tcPr>
          <w:p w:rsidR="007E0D26" w:rsidRDefault="007E0D26">
            <w:pPr>
              <w:pStyle w:val="ConsPlusNormal"/>
              <w:jc w:val="center"/>
            </w:pPr>
            <w:r>
              <w:t>83</w:t>
            </w:r>
          </w:p>
        </w:tc>
        <w:tc>
          <w:tcPr>
            <w:tcW w:w="4195" w:type="dxa"/>
          </w:tcPr>
          <w:p w:rsidR="007E0D26" w:rsidRDefault="007E0D26">
            <w:pPr>
              <w:pStyle w:val="ConsPlusNormal"/>
            </w:pPr>
            <w:r>
              <w:t>Перчатки диагностические</w:t>
            </w:r>
          </w:p>
        </w:tc>
        <w:tc>
          <w:tcPr>
            <w:tcW w:w="4762" w:type="dxa"/>
          </w:tcPr>
          <w:p w:rsidR="007E0D26" w:rsidRDefault="007E0D26">
            <w:pPr>
              <w:pStyle w:val="ConsPlusNormal"/>
            </w:pPr>
            <w:r>
              <w:t>опудренные, нестерильные</w:t>
            </w:r>
          </w:p>
        </w:tc>
      </w:tr>
      <w:tr w:rsidR="007E0D26">
        <w:tc>
          <w:tcPr>
            <w:tcW w:w="680" w:type="dxa"/>
          </w:tcPr>
          <w:p w:rsidR="007E0D26" w:rsidRDefault="007E0D26">
            <w:pPr>
              <w:pStyle w:val="ConsPlusNormal"/>
              <w:jc w:val="center"/>
            </w:pPr>
            <w:r>
              <w:t>84</w:t>
            </w:r>
          </w:p>
        </w:tc>
        <w:tc>
          <w:tcPr>
            <w:tcW w:w="4195" w:type="dxa"/>
          </w:tcPr>
          <w:p w:rsidR="007E0D26" w:rsidRDefault="007E0D26">
            <w:pPr>
              <w:pStyle w:val="ConsPlusNormal"/>
            </w:pPr>
            <w:r>
              <w:t>Перчатки смотровые</w:t>
            </w:r>
          </w:p>
        </w:tc>
        <w:tc>
          <w:tcPr>
            <w:tcW w:w="4762" w:type="dxa"/>
          </w:tcPr>
          <w:p w:rsidR="007E0D26" w:rsidRDefault="007E0D26">
            <w:pPr>
              <w:pStyle w:val="ConsPlusNormal"/>
            </w:pPr>
            <w:r>
              <w:t>латексные, стерильные и нестерильные</w:t>
            </w:r>
          </w:p>
        </w:tc>
      </w:tr>
      <w:tr w:rsidR="007E0D26">
        <w:tc>
          <w:tcPr>
            <w:tcW w:w="680" w:type="dxa"/>
          </w:tcPr>
          <w:p w:rsidR="007E0D26" w:rsidRDefault="007E0D26">
            <w:pPr>
              <w:pStyle w:val="ConsPlusNormal"/>
              <w:jc w:val="center"/>
            </w:pPr>
            <w:r>
              <w:t>85</w:t>
            </w:r>
          </w:p>
        </w:tc>
        <w:tc>
          <w:tcPr>
            <w:tcW w:w="4195" w:type="dxa"/>
          </w:tcPr>
          <w:p w:rsidR="007E0D26" w:rsidRDefault="007E0D26">
            <w:pPr>
              <w:pStyle w:val="ConsPlusNormal"/>
            </w:pPr>
            <w:r>
              <w:t>Перчатки хирургические</w:t>
            </w:r>
          </w:p>
        </w:tc>
        <w:tc>
          <w:tcPr>
            <w:tcW w:w="4762" w:type="dxa"/>
          </w:tcPr>
          <w:p w:rsidR="007E0D26" w:rsidRDefault="007E0D26">
            <w:pPr>
              <w:pStyle w:val="ConsPlusNormal"/>
            </w:pPr>
            <w:r>
              <w:t>стерильные, нестерильные</w:t>
            </w:r>
          </w:p>
        </w:tc>
      </w:tr>
      <w:tr w:rsidR="007E0D26">
        <w:tc>
          <w:tcPr>
            <w:tcW w:w="680" w:type="dxa"/>
          </w:tcPr>
          <w:p w:rsidR="007E0D26" w:rsidRDefault="007E0D26">
            <w:pPr>
              <w:pStyle w:val="ConsPlusNormal"/>
              <w:jc w:val="center"/>
            </w:pPr>
            <w:r>
              <w:t>86</w:t>
            </w:r>
          </w:p>
        </w:tc>
        <w:tc>
          <w:tcPr>
            <w:tcW w:w="4195" w:type="dxa"/>
          </w:tcPr>
          <w:p w:rsidR="007E0D26" w:rsidRDefault="007E0D26">
            <w:pPr>
              <w:pStyle w:val="ConsPlusNormal"/>
            </w:pPr>
            <w:r>
              <w:t>Пластырь</w:t>
            </w:r>
          </w:p>
        </w:tc>
        <w:tc>
          <w:tcPr>
            <w:tcW w:w="4762" w:type="dxa"/>
          </w:tcPr>
          <w:p w:rsidR="007E0D26" w:rsidRDefault="007E0D26">
            <w:pPr>
              <w:pStyle w:val="ConsPlusNormal"/>
            </w:pPr>
            <w:r>
              <w:t>гипоаллергенный, тканевый с цинкооксидным клеем</w:t>
            </w:r>
          </w:p>
        </w:tc>
      </w:tr>
      <w:tr w:rsidR="007E0D26">
        <w:tc>
          <w:tcPr>
            <w:tcW w:w="680" w:type="dxa"/>
          </w:tcPr>
          <w:p w:rsidR="007E0D26" w:rsidRDefault="007E0D26">
            <w:pPr>
              <w:pStyle w:val="ConsPlusNormal"/>
              <w:jc w:val="center"/>
            </w:pPr>
            <w:r>
              <w:t>87</w:t>
            </w:r>
          </w:p>
        </w:tc>
        <w:tc>
          <w:tcPr>
            <w:tcW w:w="4195" w:type="dxa"/>
          </w:tcPr>
          <w:p w:rsidR="007E0D26" w:rsidRDefault="007E0D26">
            <w:pPr>
              <w:pStyle w:val="ConsPlusNormal"/>
            </w:pPr>
            <w:r>
              <w:t>Пластырь</w:t>
            </w:r>
          </w:p>
        </w:tc>
        <w:tc>
          <w:tcPr>
            <w:tcW w:w="4762" w:type="dxa"/>
          </w:tcPr>
          <w:p w:rsidR="007E0D26" w:rsidRDefault="007E0D26">
            <w:pPr>
              <w:pStyle w:val="ConsPlusNormal"/>
            </w:pPr>
            <w:r>
              <w:t>гипоаллергенный, нетканевый с акриловым клеем</w:t>
            </w:r>
          </w:p>
        </w:tc>
      </w:tr>
      <w:tr w:rsidR="007E0D26">
        <w:tc>
          <w:tcPr>
            <w:tcW w:w="680" w:type="dxa"/>
          </w:tcPr>
          <w:p w:rsidR="007E0D26" w:rsidRDefault="007E0D26">
            <w:pPr>
              <w:pStyle w:val="ConsPlusNormal"/>
              <w:jc w:val="center"/>
            </w:pPr>
            <w:r>
              <w:t>88</w:t>
            </w:r>
          </w:p>
        </w:tc>
        <w:tc>
          <w:tcPr>
            <w:tcW w:w="4195" w:type="dxa"/>
          </w:tcPr>
          <w:p w:rsidR="007E0D26" w:rsidRDefault="007E0D26">
            <w:pPr>
              <w:pStyle w:val="ConsPlusNormal"/>
            </w:pPr>
            <w:r>
              <w:t>Пластырь</w:t>
            </w:r>
          </w:p>
        </w:tc>
        <w:tc>
          <w:tcPr>
            <w:tcW w:w="4762" w:type="dxa"/>
          </w:tcPr>
          <w:p w:rsidR="007E0D26" w:rsidRDefault="007E0D26">
            <w:pPr>
              <w:pStyle w:val="ConsPlusNormal"/>
            </w:pPr>
            <w:r>
              <w:t>гипоаллергенный, водостойкий, прозрачный</w:t>
            </w:r>
          </w:p>
        </w:tc>
      </w:tr>
      <w:tr w:rsidR="007E0D26">
        <w:tc>
          <w:tcPr>
            <w:tcW w:w="680" w:type="dxa"/>
          </w:tcPr>
          <w:p w:rsidR="007E0D26" w:rsidRDefault="007E0D26">
            <w:pPr>
              <w:pStyle w:val="ConsPlusNormal"/>
              <w:jc w:val="center"/>
            </w:pPr>
            <w:r>
              <w:t>89</w:t>
            </w:r>
          </w:p>
        </w:tc>
        <w:tc>
          <w:tcPr>
            <w:tcW w:w="4195" w:type="dxa"/>
          </w:tcPr>
          <w:p w:rsidR="007E0D26" w:rsidRDefault="007E0D26">
            <w:pPr>
              <w:pStyle w:val="ConsPlusNormal"/>
            </w:pPr>
            <w:r>
              <w:t>Пластырь</w:t>
            </w:r>
          </w:p>
        </w:tc>
        <w:tc>
          <w:tcPr>
            <w:tcW w:w="4762" w:type="dxa"/>
          </w:tcPr>
          <w:p w:rsidR="007E0D26" w:rsidRDefault="007E0D26">
            <w:pPr>
              <w:pStyle w:val="ConsPlusNormal"/>
            </w:pPr>
            <w:r>
              <w:t>гипоаллергенный на рану из эластичного поперечно-волокнистого текстильного материала цвета кожи с синтетическим каучуковым клеем, пропитан водоотталкивающим составом, хорошо впитывающая подушечка не прилипает к ране</w:t>
            </w:r>
          </w:p>
        </w:tc>
      </w:tr>
      <w:tr w:rsidR="007E0D26">
        <w:tc>
          <w:tcPr>
            <w:tcW w:w="680" w:type="dxa"/>
          </w:tcPr>
          <w:p w:rsidR="007E0D26" w:rsidRDefault="007E0D26">
            <w:pPr>
              <w:pStyle w:val="ConsPlusNormal"/>
              <w:jc w:val="center"/>
            </w:pPr>
            <w:r>
              <w:t>90</w:t>
            </w:r>
          </w:p>
        </w:tc>
        <w:tc>
          <w:tcPr>
            <w:tcW w:w="4195" w:type="dxa"/>
          </w:tcPr>
          <w:p w:rsidR="007E0D26" w:rsidRDefault="007E0D26">
            <w:pPr>
              <w:pStyle w:val="ConsPlusNormal"/>
            </w:pPr>
            <w:r>
              <w:t>Пластырь постинъекционный</w:t>
            </w:r>
          </w:p>
        </w:tc>
        <w:tc>
          <w:tcPr>
            <w:tcW w:w="4762" w:type="dxa"/>
          </w:tcPr>
          <w:p w:rsidR="007E0D26" w:rsidRDefault="007E0D26">
            <w:pPr>
              <w:pStyle w:val="ConsPlusNormal"/>
            </w:pPr>
            <w:r>
              <w:t>гипоаллергенный с синтетическим каучуковым клеем, нанесенным полосками для повышенной воздухонепроницаемости, хорошо впитывающая подушечка не прилипает к ране</w:t>
            </w:r>
          </w:p>
        </w:tc>
      </w:tr>
      <w:tr w:rsidR="007E0D26">
        <w:tc>
          <w:tcPr>
            <w:tcW w:w="680" w:type="dxa"/>
          </w:tcPr>
          <w:p w:rsidR="007E0D26" w:rsidRDefault="007E0D26">
            <w:pPr>
              <w:pStyle w:val="ConsPlusNormal"/>
              <w:jc w:val="center"/>
            </w:pPr>
            <w:r>
              <w:t>91</w:t>
            </w:r>
          </w:p>
        </w:tc>
        <w:tc>
          <w:tcPr>
            <w:tcW w:w="4195" w:type="dxa"/>
          </w:tcPr>
          <w:p w:rsidR="007E0D26" w:rsidRDefault="007E0D26">
            <w:pPr>
              <w:pStyle w:val="ConsPlusNormal"/>
            </w:pPr>
            <w:r>
              <w:t>Пластырь фиксирующий</w:t>
            </w:r>
          </w:p>
        </w:tc>
        <w:tc>
          <w:tcPr>
            <w:tcW w:w="4762" w:type="dxa"/>
          </w:tcPr>
          <w:p w:rsidR="007E0D26" w:rsidRDefault="007E0D26">
            <w:pPr>
              <w:pStyle w:val="ConsPlusNormal"/>
            </w:pPr>
            <w:r>
              <w:t xml:space="preserve">гипоаллергенный из искусственного шелка с полиакриловым клеем, воздухо- и паропроницаемый, легко рвется в обоих </w:t>
            </w:r>
            <w:r>
              <w:lastRenderedPageBreak/>
              <w:t>направлениях, индифферентен к рентгеновским лучам, нечувствителен к температурным воздействиям</w:t>
            </w:r>
          </w:p>
        </w:tc>
      </w:tr>
      <w:tr w:rsidR="007E0D26">
        <w:tc>
          <w:tcPr>
            <w:tcW w:w="680" w:type="dxa"/>
          </w:tcPr>
          <w:p w:rsidR="007E0D26" w:rsidRDefault="007E0D26">
            <w:pPr>
              <w:pStyle w:val="ConsPlusNormal"/>
              <w:jc w:val="center"/>
            </w:pPr>
            <w:r>
              <w:lastRenderedPageBreak/>
              <w:t>92</w:t>
            </w:r>
          </w:p>
        </w:tc>
        <w:tc>
          <w:tcPr>
            <w:tcW w:w="4195" w:type="dxa"/>
          </w:tcPr>
          <w:p w:rsidR="007E0D26" w:rsidRDefault="007E0D26">
            <w:pPr>
              <w:pStyle w:val="ConsPlusNormal"/>
            </w:pPr>
            <w:r>
              <w:t>Повязка гидроколлоидная</w:t>
            </w:r>
          </w:p>
        </w:tc>
        <w:tc>
          <w:tcPr>
            <w:tcW w:w="4762" w:type="dxa"/>
          </w:tcPr>
          <w:p w:rsidR="007E0D26" w:rsidRDefault="007E0D26">
            <w:pPr>
              <w:pStyle w:val="ConsPlusNormal"/>
            </w:pPr>
            <w:r>
              <w:t>самофиксирующая для интерактивной терапии ран во влажной среде</w:t>
            </w:r>
          </w:p>
        </w:tc>
      </w:tr>
      <w:tr w:rsidR="007E0D26">
        <w:tc>
          <w:tcPr>
            <w:tcW w:w="680" w:type="dxa"/>
          </w:tcPr>
          <w:p w:rsidR="007E0D26" w:rsidRDefault="007E0D26">
            <w:pPr>
              <w:pStyle w:val="ConsPlusNormal"/>
              <w:jc w:val="center"/>
            </w:pPr>
            <w:r>
              <w:t>93</w:t>
            </w:r>
          </w:p>
        </w:tc>
        <w:tc>
          <w:tcPr>
            <w:tcW w:w="4195" w:type="dxa"/>
          </w:tcPr>
          <w:p w:rsidR="007E0D26" w:rsidRDefault="007E0D26">
            <w:pPr>
              <w:pStyle w:val="ConsPlusNormal"/>
            </w:pPr>
            <w:r>
              <w:t>Повязка из волокон кальция-альгината</w:t>
            </w:r>
          </w:p>
        </w:tc>
        <w:tc>
          <w:tcPr>
            <w:tcW w:w="4762" w:type="dxa"/>
          </w:tcPr>
          <w:p w:rsidR="007E0D26" w:rsidRDefault="007E0D26">
            <w:pPr>
              <w:pStyle w:val="ConsPlusNormal"/>
            </w:pPr>
            <w:r>
              <w:t>для эксудирующих и кровоточащих ран</w:t>
            </w:r>
          </w:p>
        </w:tc>
      </w:tr>
      <w:tr w:rsidR="007E0D26">
        <w:tc>
          <w:tcPr>
            <w:tcW w:w="680" w:type="dxa"/>
          </w:tcPr>
          <w:p w:rsidR="007E0D26" w:rsidRDefault="007E0D26">
            <w:pPr>
              <w:pStyle w:val="ConsPlusNormal"/>
              <w:jc w:val="center"/>
            </w:pPr>
            <w:r>
              <w:t>94</w:t>
            </w:r>
          </w:p>
        </w:tc>
        <w:tc>
          <w:tcPr>
            <w:tcW w:w="4195" w:type="dxa"/>
          </w:tcPr>
          <w:p w:rsidR="007E0D26" w:rsidRDefault="007E0D26">
            <w:pPr>
              <w:pStyle w:val="ConsPlusNormal"/>
            </w:pPr>
            <w:r>
              <w:t>Повязка пленочная с впитывающей подушечкой</w:t>
            </w:r>
          </w:p>
        </w:tc>
        <w:tc>
          <w:tcPr>
            <w:tcW w:w="4762" w:type="dxa"/>
          </w:tcPr>
          <w:p w:rsidR="007E0D26" w:rsidRDefault="007E0D26">
            <w:pPr>
              <w:pStyle w:val="ConsPlusNormal"/>
            </w:pPr>
            <w:r>
              <w:t>самофиксирующая прозрачная повязка на рану из полупроницаемой, препятствующей проникновению микроорганизмов и воды полиуретановой пленки, прозрачность материала позволяет следить за ходом раневого процесса, безболезненно и без остатков удаляется</w:t>
            </w:r>
          </w:p>
        </w:tc>
      </w:tr>
      <w:tr w:rsidR="007E0D26">
        <w:tc>
          <w:tcPr>
            <w:tcW w:w="680" w:type="dxa"/>
          </w:tcPr>
          <w:p w:rsidR="007E0D26" w:rsidRDefault="007E0D26">
            <w:pPr>
              <w:pStyle w:val="ConsPlusNormal"/>
              <w:jc w:val="center"/>
            </w:pPr>
            <w:r>
              <w:t>95</w:t>
            </w:r>
          </w:p>
        </w:tc>
        <w:tc>
          <w:tcPr>
            <w:tcW w:w="4195" w:type="dxa"/>
          </w:tcPr>
          <w:p w:rsidR="007E0D26" w:rsidRDefault="007E0D26">
            <w:pPr>
              <w:pStyle w:val="ConsPlusNormal"/>
            </w:pPr>
            <w:r>
              <w:t>Повязка послеоперационная адгезивная фиксирующая</w:t>
            </w:r>
          </w:p>
        </w:tc>
        <w:tc>
          <w:tcPr>
            <w:tcW w:w="4762" w:type="dxa"/>
          </w:tcPr>
          <w:p w:rsidR="007E0D26" w:rsidRDefault="007E0D26">
            <w:pPr>
              <w:pStyle w:val="ConsPlusNormal"/>
            </w:pPr>
            <w:r>
              <w:t>на нетканой основе, стерильная, гипоаллергенная, микроперфорированная, воздухопроницаемая, с нетканой атравматической сорбционной подушечкой, эластичная, с надежной фиксацией</w:t>
            </w:r>
          </w:p>
        </w:tc>
      </w:tr>
      <w:tr w:rsidR="007E0D26">
        <w:tc>
          <w:tcPr>
            <w:tcW w:w="680" w:type="dxa"/>
          </w:tcPr>
          <w:p w:rsidR="007E0D26" w:rsidRDefault="007E0D26">
            <w:pPr>
              <w:pStyle w:val="ConsPlusNormal"/>
              <w:jc w:val="center"/>
            </w:pPr>
            <w:r>
              <w:t>96</w:t>
            </w:r>
          </w:p>
        </w:tc>
        <w:tc>
          <w:tcPr>
            <w:tcW w:w="4195" w:type="dxa"/>
          </w:tcPr>
          <w:p w:rsidR="007E0D26" w:rsidRDefault="007E0D26">
            <w:pPr>
              <w:pStyle w:val="ConsPlusNormal"/>
            </w:pPr>
            <w:r>
              <w:t>Полисорб</w:t>
            </w:r>
          </w:p>
        </w:tc>
        <w:tc>
          <w:tcPr>
            <w:tcW w:w="4762" w:type="dxa"/>
          </w:tcPr>
          <w:p w:rsidR="007E0D26" w:rsidRDefault="007E0D26">
            <w:pPr>
              <w:pStyle w:val="ConsPlusNormal"/>
            </w:pPr>
            <w:r>
              <w:t>одноразовая, стерильная катушка, плетеная нить</w:t>
            </w:r>
          </w:p>
        </w:tc>
      </w:tr>
      <w:tr w:rsidR="007E0D26">
        <w:tc>
          <w:tcPr>
            <w:tcW w:w="680" w:type="dxa"/>
          </w:tcPr>
          <w:p w:rsidR="007E0D26" w:rsidRDefault="007E0D26">
            <w:pPr>
              <w:pStyle w:val="ConsPlusNormal"/>
              <w:jc w:val="center"/>
            </w:pPr>
            <w:r>
              <w:t>97</w:t>
            </w:r>
          </w:p>
        </w:tc>
        <w:tc>
          <w:tcPr>
            <w:tcW w:w="4195" w:type="dxa"/>
          </w:tcPr>
          <w:p w:rsidR="007E0D26" w:rsidRDefault="007E0D26">
            <w:pPr>
              <w:pStyle w:val="ConsPlusNormal"/>
            </w:pPr>
            <w:r>
              <w:t>Полисорб с иглой</w:t>
            </w:r>
          </w:p>
        </w:tc>
        <w:tc>
          <w:tcPr>
            <w:tcW w:w="4762" w:type="dxa"/>
          </w:tcPr>
          <w:p w:rsidR="007E0D26" w:rsidRDefault="007E0D26">
            <w:pPr>
              <w:pStyle w:val="ConsPlusNormal"/>
            </w:pPr>
            <w:r>
              <w:t>игла с катушкой одноразовая, стерильная</w:t>
            </w:r>
          </w:p>
        </w:tc>
      </w:tr>
      <w:tr w:rsidR="007E0D26">
        <w:tc>
          <w:tcPr>
            <w:tcW w:w="680" w:type="dxa"/>
          </w:tcPr>
          <w:p w:rsidR="007E0D26" w:rsidRDefault="007E0D26">
            <w:pPr>
              <w:pStyle w:val="ConsPlusNormal"/>
              <w:jc w:val="center"/>
            </w:pPr>
            <w:r>
              <w:t>98</w:t>
            </w:r>
          </w:p>
        </w:tc>
        <w:tc>
          <w:tcPr>
            <w:tcW w:w="4195" w:type="dxa"/>
          </w:tcPr>
          <w:p w:rsidR="007E0D26" w:rsidRDefault="007E0D26">
            <w:pPr>
              <w:pStyle w:val="ConsPlusNormal"/>
            </w:pPr>
            <w:r>
              <w:t>Полоски гипоаллергенные на операционные швы</w:t>
            </w:r>
          </w:p>
        </w:tc>
        <w:tc>
          <w:tcPr>
            <w:tcW w:w="4762" w:type="dxa"/>
          </w:tcPr>
          <w:p w:rsidR="007E0D26" w:rsidRDefault="007E0D26">
            <w:pPr>
              <w:pStyle w:val="ConsPlusNormal"/>
            </w:pPr>
            <w:r>
              <w:t>стерильные из нетканого материала цвета кожи, не вызывают мацерацию кожи, надежно держатся, удаляются безболезненно и без остатков</w:t>
            </w:r>
          </w:p>
        </w:tc>
      </w:tr>
      <w:tr w:rsidR="007E0D26">
        <w:tc>
          <w:tcPr>
            <w:tcW w:w="680" w:type="dxa"/>
          </w:tcPr>
          <w:p w:rsidR="007E0D26" w:rsidRDefault="007E0D26">
            <w:pPr>
              <w:pStyle w:val="ConsPlusNormal"/>
              <w:jc w:val="center"/>
            </w:pPr>
            <w:r>
              <w:t>99</w:t>
            </w:r>
          </w:p>
        </w:tc>
        <w:tc>
          <w:tcPr>
            <w:tcW w:w="4195" w:type="dxa"/>
          </w:tcPr>
          <w:p w:rsidR="007E0D26" w:rsidRDefault="007E0D26">
            <w:pPr>
              <w:pStyle w:val="ConsPlusNormal"/>
            </w:pPr>
            <w:r>
              <w:t>Полотенца бумажные одноразовые</w:t>
            </w:r>
          </w:p>
        </w:tc>
        <w:tc>
          <w:tcPr>
            <w:tcW w:w="4762" w:type="dxa"/>
          </w:tcPr>
          <w:p w:rsidR="007E0D26" w:rsidRDefault="007E0D26">
            <w:pPr>
              <w:pStyle w:val="ConsPlusNormal"/>
            </w:pPr>
            <w:r>
              <w:t>для рук</w:t>
            </w:r>
          </w:p>
        </w:tc>
      </w:tr>
      <w:tr w:rsidR="007E0D26">
        <w:tc>
          <w:tcPr>
            <w:tcW w:w="680" w:type="dxa"/>
          </w:tcPr>
          <w:p w:rsidR="007E0D26" w:rsidRDefault="007E0D26">
            <w:pPr>
              <w:pStyle w:val="ConsPlusNormal"/>
              <w:jc w:val="center"/>
            </w:pPr>
            <w:r>
              <w:t>100</w:t>
            </w:r>
          </w:p>
        </w:tc>
        <w:tc>
          <w:tcPr>
            <w:tcW w:w="4195" w:type="dxa"/>
          </w:tcPr>
          <w:p w:rsidR="007E0D26" w:rsidRDefault="007E0D26">
            <w:pPr>
              <w:pStyle w:val="ConsPlusNormal"/>
            </w:pPr>
            <w:r>
              <w:t>Презерватив</w:t>
            </w:r>
          </w:p>
        </w:tc>
        <w:tc>
          <w:tcPr>
            <w:tcW w:w="4762" w:type="dxa"/>
          </w:tcPr>
          <w:p w:rsidR="007E0D26" w:rsidRDefault="007E0D26">
            <w:pPr>
              <w:pStyle w:val="ConsPlusNormal"/>
            </w:pPr>
            <w:r>
              <w:t>латексный, одноразовый</w:t>
            </w:r>
          </w:p>
        </w:tc>
      </w:tr>
      <w:tr w:rsidR="007E0D26">
        <w:tc>
          <w:tcPr>
            <w:tcW w:w="680" w:type="dxa"/>
          </w:tcPr>
          <w:p w:rsidR="007E0D26" w:rsidRDefault="007E0D26">
            <w:pPr>
              <w:pStyle w:val="ConsPlusNormal"/>
              <w:jc w:val="center"/>
            </w:pPr>
            <w:r>
              <w:lastRenderedPageBreak/>
              <w:t>101</w:t>
            </w:r>
          </w:p>
        </w:tc>
        <w:tc>
          <w:tcPr>
            <w:tcW w:w="4195" w:type="dxa"/>
          </w:tcPr>
          <w:p w:rsidR="007E0D26" w:rsidRDefault="007E0D26">
            <w:pPr>
              <w:pStyle w:val="ConsPlusNormal"/>
            </w:pPr>
            <w:r>
              <w:t>Пролен</w:t>
            </w:r>
          </w:p>
        </w:tc>
        <w:tc>
          <w:tcPr>
            <w:tcW w:w="4762" w:type="dxa"/>
          </w:tcPr>
          <w:p w:rsidR="007E0D26" w:rsidRDefault="007E0D26">
            <w:pPr>
              <w:pStyle w:val="ConsPlusNormal"/>
            </w:pPr>
            <w:r>
              <w:t>шовный материал</w:t>
            </w:r>
          </w:p>
        </w:tc>
      </w:tr>
      <w:tr w:rsidR="007E0D26">
        <w:tc>
          <w:tcPr>
            <w:tcW w:w="680" w:type="dxa"/>
          </w:tcPr>
          <w:p w:rsidR="007E0D26" w:rsidRDefault="007E0D26">
            <w:pPr>
              <w:pStyle w:val="ConsPlusNormal"/>
              <w:jc w:val="center"/>
            </w:pPr>
            <w:r>
              <w:t>102</w:t>
            </w:r>
          </w:p>
        </w:tc>
        <w:tc>
          <w:tcPr>
            <w:tcW w:w="4195" w:type="dxa"/>
          </w:tcPr>
          <w:p w:rsidR="007E0D26" w:rsidRDefault="007E0D26">
            <w:pPr>
              <w:pStyle w:val="ConsPlusNormal"/>
            </w:pPr>
            <w:r>
              <w:t>Простыни для операции</w:t>
            </w:r>
          </w:p>
        </w:tc>
        <w:tc>
          <w:tcPr>
            <w:tcW w:w="4762" w:type="dxa"/>
          </w:tcPr>
          <w:p w:rsidR="007E0D26" w:rsidRDefault="007E0D26">
            <w:pPr>
              <w:pStyle w:val="ConsPlusNormal"/>
            </w:pPr>
            <w:r>
              <w:t>для стерильного покрытия пациента и инвентаря</w:t>
            </w:r>
          </w:p>
        </w:tc>
      </w:tr>
      <w:tr w:rsidR="007E0D26">
        <w:tc>
          <w:tcPr>
            <w:tcW w:w="680" w:type="dxa"/>
          </w:tcPr>
          <w:p w:rsidR="007E0D26" w:rsidRDefault="007E0D26">
            <w:pPr>
              <w:pStyle w:val="ConsPlusNormal"/>
              <w:jc w:val="center"/>
            </w:pPr>
            <w:r>
              <w:t>103</w:t>
            </w:r>
          </w:p>
        </w:tc>
        <w:tc>
          <w:tcPr>
            <w:tcW w:w="4195" w:type="dxa"/>
          </w:tcPr>
          <w:p w:rsidR="007E0D26" w:rsidRDefault="007E0D26">
            <w:pPr>
              <w:pStyle w:val="ConsPlusNormal"/>
            </w:pPr>
            <w:r>
              <w:t>Протеокс - Т</w:t>
            </w:r>
          </w:p>
        </w:tc>
        <w:tc>
          <w:tcPr>
            <w:tcW w:w="4762" w:type="dxa"/>
          </w:tcPr>
          <w:p w:rsidR="007E0D26" w:rsidRDefault="007E0D26">
            <w:pPr>
              <w:pStyle w:val="ConsPlusNormal"/>
            </w:pPr>
            <w:r>
              <w:t>салфетка марлевая четырехслойная с трипсином для ускоренного лечения гнойно-некротических ран, 10 x 10 см</w:t>
            </w:r>
          </w:p>
        </w:tc>
      </w:tr>
      <w:tr w:rsidR="007E0D26">
        <w:tc>
          <w:tcPr>
            <w:tcW w:w="680" w:type="dxa"/>
          </w:tcPr>
          <w:p w:rsidR="007E0D26" w:rsidRDefault="007E0D26">
            <w:pPr>
              <w:pStyle w:val="ConsPlusNormal"/>
              <w:jc w:val="center"/>
            </w:pPr>
            <w:r>
              <w:t>104</w:t>
            </w:r>
          </w:p>
        </w:tc>
        <w:tc>
          <w:tcPr>
            <w:tcW w:w="4195" w:type="dxa"/>
          </w:tcPr>
          <w:p w:rsidR="007E0D26" w:rsidRDefault="007E0D26">
            <w:pPr>
              <w:pStyle w:val="ConsPlusNormal"/>
            </w:pPr>
            <w:r>
              <w:t>Протеокс - ТМ</w:t>
            </w:r>
          </w:p>
        </w:tc>
        <w:tc>
          <w:tcPr>
            <w:tcW w:w="4762" w:type="dxa"/>
          </w:tcPr>
          <w:p w:rsidR="007E0D26" w:rsidRDefault="007E0D26">
            <w:pPr>
              <w:pStyle w:val="ConsPlusNormal"/>
            </w:pPr>
            <w:r>
              <w:t>салфетка марлевая с трипсином и мексидолом для ускоренного лечения трофических язв, 10 x 10 см</w:t>
            </w:r>
          </w:p>
        </w:tc>
      </w:tr>
      <w:tr w:rsidR="007E0D26">
        <w:tc>
          <w:tcPr>
            <w:tcW w:w="680" w:type="dxa"/>
          </w:tcPr>
          <w:p w:rsidR="007E0D26" w:rsidRDefault="007E0D26">
            <w:pPr>
              <w:pStyle w:val="ConsPlusNormal"/>
              <w:jc w:val="center"/>
            </w:pPr>
            <w:r>
              <w:t>105</w:t>
            </w:r>
          </w:p>
        </w:tc>
        <w:tc>
          <w:tcPr>
            <w:tcW w:w="4195" w:type="dxa"/>
          </w:tcPr>
          <w:p w:rsidR="007E0D26" w:rsidRDefault="007E0D26">
            <w:pPr>
              <w:pStyle w:val="ConsPlusNormal"/>
            </w:pPr>
            <w:r>
              <w:t>Проявитель</w:t>
            </w:r>
          </w:p>
        </w:tc>
        <w:tc>
          <w:tcPr>
            <w:tcW w:w="4762" w:type="dxa"/>
          </w:tcPr>
          <w:p w:rsidR="007E0D26" w:rsidRDefault="007E0D26">
            <w:pPr>
              <w:pStyle w:val="ConsPlusNormal"/>
            </w:pPr>
            <w:r>
              <w:t>порошкообразное вещество для ручной обработки рентгеновской пленки</w:t>
            </w:r>
          </w:p>
        </w:tc>
      </w:tr>
      <w:tr w:rsidR="007E0D26">
        <w:tc>
          <w:tcPr>
            <w:tcW w:w="680" w:type="dxa"/>
          </w:tcPr>
          <w:p w:rsidR="007E0D26" w:rsidRDefault="007E0D26">
            <w:pPr>
              <w:pStyle w:val="ConsPlusNormal"/>
              <w:jc w:val="center"/>
            </w:pPr>
            <w:r>
              <w:t>106</w:t>
            </w:r>
          </w:p>
        </w:tc>
        <w:tc>
          <w:tcPr>
            <w:tcW w:w="4195" w:type="dxa"/>
          </w:tcPr>
          <w:p w:rsidR="007E0D26" w:rsidRDefault="007E0D26">
            <w:pPr>
              <w:pStyle w:val="ConsPlusNormal"/>
            </w:pPr>
            <w:r>
              <w:t>Пузырь для льда</w:t>
            </w:r>
          </w:p>
        </w:tc>
        <w:tc>
          <w:tcPr>
            <w:tcW w:w="4762" w:type="dxa"/>
          </w:tcPr>
          <w:p w:rsidR="007E0D26" w:rsidRDefault="007E0D26">
            <w:pPr>
              <w:pStyle w:val="ConsPlusNormal"/>
            </w:pPr>
            <w:r>
              <w:t>резиновый мешок с широким отверстием и хорошо завинчивающейся пробкой</w:t>
            </w:r>
          </w:p>
        </w:tc>
      </w:tr>
      <w:tr w:rsidR="007E0D26">
        <w:tc>
          <w:tcPr>
            <w:tcW w:w="680" w:type="dxa"/>
          </w:tcPr>
          <w:p w:rsidR="007E0D26" w:rsidRDefault="007E0D26">
            <w:pPr>
              <w:pStyle w:val="ConsPlusNormal"/>
              <w:jc w:val="center"/>
            </w:pPr>
            <w:r>
              <w:t>107</w:t>
            </w:r>
          </w:p>
        </w:tc>
        <w:tc>
          <w:tcPr>
            <w:tcW w:w="4195" w:type="dxa"/>
          </w:tcPr>
          <w:p w:rsidR="007E0D26" w:rsidRDefault="007E0D26">
            <w:pPr>
              <w:pStyle w:val="ConsPlusNormal"/>
            </w:pPr>
            <w:r>
              <w:t>Рентгеновская пленка</w:t>
            </w:r>
          </w:p>
        </w:tc>
        <w:tc>
          <w:tcPr>
            <w:tcW w:w="4762" w:type="dxa"/>
          </w:tcPr>
          <w:p w:rsidR="007E0D26" w:rsidRDefault="007E0D26">
            <w:pPr>
              <w:pStyle w:val="ConsPlusNormal"/>
            </w:pPr>
            <w:r>
              <w:t>синечувствительная</w:t>
            </w:r>
          </w:p>
        </w:tc>
      </w:tr>
      <w:tr w:rsidR="007E0D26">
        <w:tc>
          <w:tcPr>
            <w:tcW w:w="680" w:type="dxa"/>
          </w:tcPr>
          <w:p w:rsidR="007E0D26" w:rsidRDefault="007E0D26">
            <w:pPr>
              <w:pStyle w:val="ConsPlusNormal"/>
              <w:jc w:val="center"/>
            </w:pPr>
            <w:r>
              <w:t>108</w:t>
            </w:r>
          </w:p>
        </w:tc>
        <w:tc>
          <w:tcPr>
            <w:tcW w:w="4195" w:type="dxa"/>
          </w:tcPr>
          <w:p w:rsidR="007E0D26" w:rsidRDefault="007E0D26">
            <w:pPr>
              <w:pStyle w:val="ConsPlusNormal"/>
            </w:pPr>
            <w:r>
              <w:t>Рентгеновская пленка</w:t>
            </w:r>
          </w:p>
        </w:tc>
        <w:tc>
          <w:tcPr>
            <w:tcW w:w="4762" w:type="dxa"/>
          </w:tcPr>
          <w:p w:rsidR="007E0D26" w:rsidRDefault="007E0D26">
            <w:pPr>
              <w:pStyle w:val="ConsPlusNormal"/>
            </w:pPr>
            <w:r>
              <w:t>для маммографа</w:t>
            </w:r>
          </w:p>
        </w:tc>
      </w:tr>
      <w:tr w:rsidR="007E0D26">
        <w:tc>
          <w:tcPr>
            <w:tcW w:w="680" w:type="dxa"/>
          </w:tcPr>
          <w:p w:rsidR="007E0D26" w:rsidRDefault="007E0D26">
            <w:pPr>
              <w:pStyle w:val="ConsPlusNormal"/>
              <w:jc w:val="center"/>
            </w:pPr>
            <w:r>
              <w:t>109</w:t>
            </w:r>
          </w:p>
        </w:tc>
        <w:tc>
          <w:tcPr>
            <w:tcW w:w="4195" w:type="dxa"/>
          </w:tcPr>
          <w:p w:rsidR="007E0D26" w:rsidRDefault="007E0D26">
            <w:pPr>
              <w:pStyle w:val="ConsPlusNormal"/>
            </w:pPr>
            <w:r>
              <w:t>Салфетка дезинфекционная</w:t>
            </w:r>
          </w:p>
        </w:tc>
        <w:tc>
          <w:tcPr>
            <w:tcW w:w="4762" w:type="dxa"/>
          </w:tcPr>
          <w:p w:rsidR="007E0D26" w:rsidRDefault="007E0D26">
            <w:pPr>
              <w:pStyle w:val="ConsPlusNormal"/>
            </w:pPr>
            <w:r>
              <w:t>для инъекций из нетканого полотна, пропитанного 70-процентным водно-спиртовым раствором</w:t>
            </w:r>
          </w:p>
        </w:tc>
      </w:tr>
      <w:tr w:rsidR="007E0D26">
        <w:tc>
          <w:tcPr>
            <w:tcW w:w="680" w:type="dxa"/>
          </w:tcPr>
          <w:p w:rsidR="007E0D26" w:rsidRDefault="007E0D26">
            <w:pPr>
              <w:pStyle w:val="ConsPlusNormal"/>
              <w:jc w:val="center"/>
            </w:pPr>
            <w:r>
              <w:t>110</w:t>
            </w:r>
          </w:p>
        </w:tc>
        <w:tc>
          <w:tcPr>
            <w:tcW w:w="4195" w:type="dxa"/>
          </w:tcPr>
          <w:p w:rsidR="007E0D26" w:rsidRDefault="007E0D26">
            <w:pPr>
              <w:pStyle w:val="ConsPlusNormal"/>
            </w:pPr>
            <w:r>
              <w:t>Салфетки</w:t>
            </w:r>
          </w:p>
        </w:tc>
        <w:tc>
          <w:tcPr>
            <w:tcW w:w="4762" w:type="dxa"/>
          </w:tcPr>
          <w:p w:rsidR="007E0D26" w:rsidRDefault="007E0D26">
            <w:pPr>
              <w:pStyle w:val="ConsPlusNormal"/>
            </w:pPr>
            <w:r>
              <w:t>стерильные из нетканого материала марлевой структуры для общей обработки ран в качестве тампонов и повязок</w:t>
            </w:r>
          </w:p>
        </w:tc>
      </w:tr>
      <w:tr w:rsidR="007E0D26">
        <w:tc>
          <w:tcPr>
            <w:tcW w:w="680" w:type="dxa"/>
          </w:tcPr>
          <w:p w:rsidR="007E0D26" w:rsidRDefault="007E0D26">
            <w:pPr>
              <w:pStyle w:val="ConsPlusNormal"/>
              <w:jc w:val="center"/>
            </w:pPr>
            <w:r>
              <w:t>111</w:t>
            </w:r>
          </w:p>
        </w:tc>
        <w:tc>
          <w:tcPr>
            <w:tcW w:w="4195" w:type="dxa"/>
          </w:tcPr>
          <w:p w:rsidR="007E0D26" w:rsidRDefault="007E0D26">
            <w:pPr>
              <w:pStyle w:val="ConsPlusNormal"/>
            </w:pPr>
            <w:r>
              <w:t>Салфетки марлевые</w:t>
            </w:r>
          </w:p>
        </w:tc>
        <w:tc>
          <w:tcPr>
            <w:tcW w:w="4762" w:type="dxa"/>
          </w:tcPr>
          <w:p w:rsidR="007E0D26" w:rsidRDefault="007E0D26">
            <w:pPr>
              <w:pStyle w:val="ConsPlusNormal"/>
            </w:pPr>
            <w:r>
              <w:t>стерильные и нестерильные из перевязочной марли в 20 нитей, с подвернутыми кромками и вплетенной рентгеноконтрастной нитью</w:t>
            </w:r>
          </w:p>
        </w:tc>
      </w:tr>
      <w:tr w:rsidR="007E0D26">
        <w:tc>
          <w:tcPr>
            <w:tcW w:w="680" w:type="dxa"/>
          </w:tcPr>
          <w:p w:rsidR="007E0D26" w:rsidRDefault="007E0D26">
            <w:pPr>
              <w:pStyle w:val="ConsPlusNormal"/>
              <w:jc w:val="center"/>
            </w:pPr>
            <w:r>
              <w:t>112</w:t>
            </w:r>
          </w:p>
        </w:tc>
        <w:tc>
          <w:tcPr>
            <w:tcW w:w="4195" w:type="dxa"/>
          </w:tcPr>
          <w:p w:rsidR="007E0D26" w:rsidRDefault="007E0D26">
            <w:pPr>
              <w:pStyle w:val="ConsPlusNormal"/>
            </w:pPr>
            <w:r>
              <w:t>Синтетические бинты для иммобилизации</w:t>
            </w:r>
          </w:p>
        </w:tc>
        <w:tc>
          <w:tcPr>
            <w:tcW w:w="4762" w:type="dxa"/>
          </w:tcPr>
          <w:p w:rsidR="007E0D26" w:rsidRDefault="007E0D26">
            <w:pPr>
              <w:pStyle w:val="ConsPlusNormal"/>
            </w:pPr>
            <w:r>
              <w:t xml:space="preserve">из сплетенных нитей стекловолокна, пропитанных особой полиуретановой смолой, </w:t>
            </w:r>
            <w:r>
              <w:lastRenderedPageBreak/>
              <w:t>водонепроницаемые</w:t>
            </w:r>
          </w:p>
        </w:tc>
      </w:tr>
      <w:tr w:rsidR="007E0D26">
        <w:tc>
          <w:tcPr>
            <w:tcW w:w="680" w:type="dxa"/>
          </w:tcPr>
          <w:p w:rsidR="007E0D26" w:rsidRDefault="007E0D26">
            <w:pPr>
              <w:pStyle w:val="ConsPlusNormal"/>
              <w:jc w:val="center"/>
            </w:pPr>
            <w:r>
              <w:lastRenderedPageBreak/>
              <w:t>113</w:t>
            </w:r>
          </w:p>
        </w:tc>
        <w:tc>
          <w:tcPr>
            <w:tcW w:w="4195" w:type="dxa"/>
          </w:tcPr>
          <w:p w:rsidR="007E0D26" w:rsidRDefault="007E0D26">
            <w:pPr>
              <w:pStyle w:val="ConsPlusNormal"/>
            </w:pPr>
            <w:r>
              <w:t>Система трансфузионная</w:t>
            </w:r>
          </w:p>
        </w:tc>
        <w:tc>
          <w:tcPr>
            <w:tcW w:w="4762" w:type="dxa"/>
          </w:tcPr>
          <w:p w:rsidR="007E0D26" w:rsidRDefault="007E0D26">
            <w:pPr>
              <w:pStyle w:val="ConsPlusNormal"/>
            </w:pPr>
            <w:r>
              <w:t>с пластиковой иглой, одноразовая, стерильная</w:t>
            </w:r>
          </w:p>
        </w:tc>
      </w:tr>
      <w:tr w:rsidR="007E0D26">
        <w:tc>
          <w:tcPr>
            <w:tcW w:w="680" w:type="dxa"/>
          </w:tcPr>
          <w:p w:rsidR="007E0D26" w:rsidRDefault="007E0D26">
            <w:pPr>
              <w:pStyle w:val="ConsPlusNormal"/>
              <w:jc w:val="center"/>
            </w:pPr>
            <w:r>
              <w:t>114</w:t>
            </w:r>
          </w:p>
        </w:tc>
        <w:tc>
          <w:tcPr>
            <w:tcW w:w="4195" w:type="dxa"/>
          </w:tcPr>
          <w:p w:rsidR="007E0D26" w:rsidRDefault="007E0D26">
            <w:pPr>
              <w:pStyle w:val="ConsPlusNormal"/>
            </w:pPr>
            <w:r>
              <w:t>Системы инфузионные</w:t>
            </w:r>
          </w:p>
        </w:tc>
        <w:tc>
          <w:tcPr>
            <w:tcW w:w="4762" w:type="dxa"/>
          </w:tcPr>
          <w:p w:rsidR="007E0D26" w:rsidRDefault="007E0D26">
            <w:pPr>
              <w:pStyle w:val="ConsPlusNormal"/>
            </w:pPr>
            <w:r>
              <w:t>с силиконизированной иглой для внутривенных вливаний растворов и кровезаменителей с инъекционным узлом одноразового применения (с пластмассовым шипом)</w:t>
            </w:r>
          </w:p>
        </w:tc>
      </w:tr>
      <w:tr w:rsidR="007E0D26">
        <w:tc>
          <w:tcPr>
            <w:tcW w:w="680" w:type="dxa"/>
          </w:tcPr>
          <w:p w:rsidR="007E0D26" w:rsidRDefault="007E0D26">
            <w:pPr>
              <w:pStyle w:val="ConsPlusNormal"/>
              <w:jc w:val="center"/>
            </w:pPr>
            <w:r>
              <w:t>115</w:t>
            </w:r>
          </w:p>
        </w:tc>
        <w:tc>
          <w:tcPr>
            <w:tcW w:w="4195" w:type="dxa"/>
          </w:tcPr>
          <w:p w:rsidR="007E0D26" w:rsidRDefault="007E0D26">
            <w:pPr>
              <w:pStyle w:val="ConsPlusNormal"/>
            </w:pPr>
            <w:r>
              <w:t>Скарификатор</w:t>
            </w:r>
          </w:p>
        </w:tc>
        <w:tc>
          <w:tcPr>
            <w:tcW w:w="4762" w:type="dxa"/>
          </w:tcPr>
          <w:p w:rsidR="007E0D26" w:rsidRDefault="007E0D26">
            <w:pPr>
              <w:pStyle w:val="ConsPlusNormal"/>
            </w:pPr>
            <w:r>
              <w:t>стерильный, одноразовый, с боковым копьем</w:t>
            </w:r>
          </w:p>
        </w:tc>
      </w:tr>
      <w:tr w:rsidR="007E0D26">
        <w:tc>
          <w:tcPr>
            <w:tcW w:w="680" w:type="dxa"/>
          </w:tcPr>
          <w:p w:rsidR="007E0D26" w:rsidRDefault="007E0D26">
            <w:pPr>
              <w:pStyle w:val="ConsPlusNormal"/>
              <w:jc w:val="center"/>
            </w:pPr>
            <w:r>
              <w:t>116</w:t>
            </w:r>
          </w:p>
        </w:tc>
        <w:tc>
          <w:tcPr>
            <w:tcW w:w="4195" w:type="dxa"/>
          </w:tcPr>
          <w:p w:rsidR="007E0D26" w:rsidRDefault="007E0D26">
            <w:pPr>
              <w:pStyle w:val="ConsPlusNormal"/>
            </w:pPr>
            <w:r>
              <w:t>Скарификатор автоматический неонатальный</w:t>
            </w:r>
          </w:p>
        </w:tc>
        <w:tc>
          <w:tcPr>
            <w:tcW w:w="4762" w:type="dxa"/>
          </w:tcPr>
          <w:p w:rsidR="007E0D26" w:rsidRDefault="007E0D26">
            <w:pPr>
              <w:pStyle w:val="ConsPlusNormal"/>
            </w:pPr>
            <w:r>
              <w:t>для безопасного и безболезненного прокола</w:t>
            </w:r>
          </w:p>
        </w:tc>
      </w:tr>
      <w:tr w:rsidR="007E0D26">
        <w:tc>
          <w:tcPr>
            <w:tcW w:w="680" w:type="dxa"/>
          </w:tcPr>
          <w:p w:rsidR="007E0D26" w:rsidRDefault="007E0D26">
            <w:pPr>
              <w:pStyle w:val="ConsPlusNormal"/>
              <w:jc w:val="center"/>
            </w:pPr>
            <w:r>
              <w:t>117</w:t>
            </w:r>
          </w:p>
        </w:tc>
        <w:tc>
          <w:tcPr>
            <w:tcW w:w="4195" w:type="dxa"/>
          </w:tcPr>
          <w:p w:rsidR="007E0D26" w:rsidRDefault="007E0D26">
            <w:pPr>
              <w:pStyle w:val="ConsPlusNormal"/>
            </w:pPr>
            <w:r>
              <w:t>Скарификатор автоматический</w:t>
            </w:r>
          </w:p>
        </w:tc>
        <w:tc>
          <w:tcPr>
            <w:tcW w:w="4762" w:type="dxa"/>
          </w:tcPr>
          <w:p w:rsidR="007E0D26" w:rsidRDefault="007E0D26">
            <w:pPr>
              <w:pStyle w:val="ConsPlusNormal"/>
            </w:pPr>
            <w:r>
              <w:t>для безопасного и безболезненного прокола</w:t>
            </w:r>
          </w:p>
        </w:tc>
      </w:tr>
      <w:tr w:rsidR="007E0D26">
        <w:tc>
          <w:tcPr>
            <w:tcW w:w="680" w:type="dxa"/>
          </w:tcPr>
          <w:p w:rsidR="007E0D26" w:rsidRDefault="007E0D26">
            <w:pPr>
              <w:pStyle w:val="ConsPlusNormal"/>
              <w:jc w:val="center"/>
            </w:pPr>
            <w:r>
              <w:t>118</w:t>
            </w:r>
          </w:p>
        </w:tc>
        <w:tc>
          <w:tcPr>
            <w:tcW w:w="4195" w:type="dxa"/>
          </w:tcPr>
          <w:p w:rsidR="007E0D26" w:rsidRDefault="007E0D26">
            <w:pPr>
              <w:pStyle w:val="ConsPlusNormal"/>
            </w:pPr>
            <w:r>
              <w:t>Слюноотсос</w:t>
            </w:r>
          </w:p>
        </w:tc>
        <w:tc>
          <w:tcPr>
            <w:tcW w:w="4762" w:type="dxa"/>
          </w:tcPr>
          <w:p w:rsidR="007E0D26" w:rsidRDefault="007E0D26">
            <w:pPr>
              <w:pStyle w:val="ConsPlusNormal"/>
            </w:pPr>
            <w:r>
              <w:t>для собирания слюны в полости рта</w:t>
            </w:r>
          </w:p>
        </w:tc>
      </w:tr>
      <w:tr w:rsidR="007E0D26">
        <w:tc>
          <w:tcPr>
            <w:tcW w:w="680" w:type="dxa"/>
          </w:tcPr>
          <w:p w:rsidR="007E0D26" w:rsidRDefault="007E0D26">
            <w:pPr>
              <w:pStyle w:val="ConsPlusNormal"/>
              <w:jc w:val="center"/>
            </w:pPr>
            <w:r>
              <w:t>119</w:t>
            </w:r>
          </w:p>
        </w:tc>
        <w:tc>
          <w:tcPr>
            <w:tcW w:w="4195" w:type="dxa"/>
          </w:tcPr>
          <w:p w:rsidR="007E0D26" w:rsidRDefault="007E0D26">
            <w:pPr>
              <w:pStyle w:val="ConsPlusNormal"/>
            </w:pPr>
            <w:r>
              <w:t>Спрей для наконечников</w:t>
            </w:r>
          </w:p>
        </w:tc>
        <w:tc>
          <w:tcPr>
            <w:tcW w:w="4762" w:type="dxa"/>
          </w:tcPr>
          <w:p w:rsidR="007E0D26" w:rsidRDefault="007E0D26">
            <w:pPr>
              <w:pStyle w:val="ConsPlusNormal"/>
            </w:pPr>
            <w:r>
              <w:t>для защиты наконечников</w:t>
            </w:r>
          </w:p>
        </w:tc>
      </w:tr>
      <w:tr w:rsidR="007E0D26">
        <w:tc>
          <w:tcPr>
            <w:tcW w:w="680" w:type="dxa"/>
          </w:tcPr>
          <w:p w:rsidR="007E0D26" w:rsidRDefault="007E0D26">
            <w:pPr>
              <w:pStyle w:val="ConsPlusNormal"/>
              <w:jc w:val="center"/>
            </w:pPr>
            <w:r>
              <w:t>120</w:t>
            </w:r>
          </w:p>
        </w:tc>
        <w:tc>
          <w:tcPr>
            <w:tcW w:w="4195" w:type="dxa"/>
          </w:tcPr>
          <w:p w:rsidR="007E0D26" w:rsidRDefault="007E0D26">
            <w:pPr>
              <w:pStyle w:val="ConsPlusNormal"/>
            </w:pPr>
            <w:r>
              <w:t>Стилет интубационный</w:t>
            </w:r>
          </w:p>
        </w:tc>
        <w:tc>
          <w:tcPr>
            <w:tcW w:w="4762" w:type="dxa"/>
          </w:tcPr>
          <w:p w:rsidR="007E0D26" w:rsidRDefault="007E0D26">
            <w:pPr>
              <w:pStyle w:val="ConsPlusNormal"/>
            </w:pPr>
            <w:r>
              <w:t>одноразовый, гибкий, стерильный, для эндотрахеальной трубки</w:t>
            </w:r>
          </w:p>
        </w:tc>
      </w:tr>
      <w:tr w:rsidR="007E0D26">
        <w:tc>
          <w:tcPr>
            <w:tcW w:w="680" w:type="dxa"/>
          </w:tcPr>
          <w:p w:rsidR="007E0D26" w:rsidRDefault="007E0D26">
            <w:pPr>
              <w:pStyle w:val="ConsPlusNormal"/>
              <w:jc w:val="center"/>
            </w:pPr>
            <w:r>
              <w:t>121</w:t>
            </w:r>
          </w:p>
        </w:tc>
        <w:tc>
          <w:tcPr>
            <w:tcW w:w="4195" w:type="dxa"/>
          </w:tcPr>
          <w:p w:rsidR="007E0D26" w:rsidRDefault="007E0D26">
            <w:pPr>
              <w:pStyle w:val="ConsPlusNormal"/>
            </w:pPr>
            <w:r>
              <w:t>Судно подкладное</w:t>
            </w:r>
          </w:p>
        </w:tc>
        <w:tc>
          <w:tcPr>
            <w:tcW w:w="4762" w:type="dxa"/>
          </w:tcPr>
          <w:p w:rsidR="007E0D26" w:rsidRDefault="007E0D26">
            <w:pPr>
              <w:pStyle w:val="ConsPlusNormal"/>
            </w:pPr>
            <w:r>
              <w:t>для больных после операций</w:t>
            </w:r>
          </w:p>
        </w:tc>
      </w:tr>
      <w:tr w:rsidR="007E0D26">
        <w:tc>
          <w:tcPr>
            <w:tcW w:w="680" w:type="dxa"/>
          </w:tcPr>
          <w:p w:rsidR="007E0D26" w:rsidRDefault="007E0D26">
            <w:pPr>
              <w:pStyle w:val="ConsPlusNormal"/>
              <w:jc w:val="center"/>
            </w:pPr>
            <w:r>
              <w:t>122</w:t>
            </w:r>
          </w:p>
        </w:tc>
        <w:tc>
          <w:tcPr>
            <w:tcW w:w="4195" w:type="dxa"/>
          </w:tcPr>
          <w:p w:rsidR="007E0D26" w:rsidRDefault="007E0D26">
            <w:pPr>
              <w:pStyle w:val="ConsPlusNormal"/>
            </w:pPr>
            <w:r>
              <w:t>Суперабсорбирующая повязка</w:t>
            </w:r>
          </w:p>
        </w:tc>
        <w:tc>
          <w:tcPr>
            <w:tcW w:w="4762" w:type="dxa"/>
          </w:tcPr>
          <w:p w:rsidR="007E0D26" w:rsidRDefault="007E0D26">
            <w:pPr>
              <w:pStyle w:val="ConsPlusNormal"/>
            </w:pPr>
            <w:r>
              <w:t>для интерактивной терапии ран во влажной среде, для непрерывного очищения раны</w:t>
            </w:r>
          </w:p>
        </w:tc>
      </w:tr>
      <w:tr w:rsidR="007E0D26">
        <w:tc>
          <w:tcPr>
            <w:tcW w:w="680" w:type="dxa"/>
          </w:tcPr>
          <w:p w:rsidR="007E0D26" w:rsidRDefault="007E0D26">
            <w:pPr>
              <w:pStyle w:val="ConsPlusNormal"/>
              <w:jc w:val="center"/>
            </w:pPr>
            <w:r>
              <w:t>123</w:t>
            </w:r>
          </w:p>
        </w:tc>
        <w:tc>
          <w:tcPr>
            <w:tcW w:w="4195" w:type="dxa"/>
          </w:tcPr>
          <w:p w:rsidR="007E0D26" w:rsidRDefault="007E0D26">
            <w:pPr>
              <w:pStyle w:val="ConsPlusNormal"/>
            </w:pPr>
            <w:r>
              <w:t>Трахеостомическая трубка</w:t>
            </w:r>
          </w:p>
        </w:tc>
        <w:tc>
          <w:tcPr>
            <w:tcW w:w="4762" w:type="dxa"/>
          </w:tcPr>
          <w:p w:rsidR="007E0D26" w:rsidRDefault="007E0D26">
            <w:pPr>
              <w:pStyle w:val="ConsPlusNormal"/>
            </w:pPr>
            <w:r>
              <w:t>с манжетой ID</w:t>
            </w:r>
          </w:p>
        </w:tc>
      </w:tr>
      <w:tr w:rsidR="007E0D26">
        <w:tc>
          <w:tcPr>
            <w:tcW w:w="680" w:type="dxa"/>
          </w:tcPr>
          <w:p w:rsidR="007E0D26" w:rsidRDefault="007E0D26">
            <w:pPr>
              <w:pStyle w:val="ConsPlusNormal"/>
              <w:jc w:val="center"/>
            </w:pPr>
            <w:r>
              <w:t>124</w:t>
            </w:r>
          </w:p>
        </w:tc>
        <w:tc>
          <w:tcPr>
            <w:tcW w:w="4195" w:type="dxa"/>
          </w:tcPr>
          <w:p w:rsidR="007E0D26" w:rsidRDefault="007E0D26">
            <w:pPr>
              <w:pStyle w:val="ConsPlusNormal"/>
            </w:pPr>
            <w:r>
              <w:t>Трубка эндотрахеальная</w:t>
            </w:r>
          </w:p>
        </w:tc>
        <w:tc>
          <w:tcPr>
            <w:tcW w:w="4762" w:type="dxa"/>
          </w:tcPr>
          <w:p w:rsidR="007E0D26" w:rsidRDefault="007E0D26">
            <w:pPr>
              <w:pStyle w:val="ConsPlusNormal"/>
            </w:pPr>
            <w:r>
              <w:t>с манжетой или без манжеты, предназначена для интубации трахеи</w:t>
            </w:r>
          </w:p>
        </w:tc>
      </w:tr>
      <w:tr w:rsidR="007E0D26">
        <w:tc>
          <w:tcPr>
            <w:tcW w:w="680" w:type="dxa"/>
          </w:tcPr>
          <w:p w:rsidR="007E0D26" w:rsidRDefault="007E0D26">
            <w:pPr>
              <w:pStyle w:val="ConsPlusNormal"/>
              <w:jc w:val="center"/>
            </w:pPr>
            <w:r>
              <w:t>125</w:t>
            </w:r>
          </w:p>
        </w:tc>
        <w:tc>
          <w:tcPr>
            <w:tcW w:w="4195" w:type="dxa"/>
          </w:tcPr>
          <w:p w:rsidR="007E0D26" w:rsidRDefault="007E0D26">
            <w:pPr>
              <w:pStyle w:val="ConsPlusNormal"/>
            </w:pPr>
            <w:r>
              <w:t>Удлинитель катетера</w:t>
            </w:r>
          </w:p>
        </w:tc>
        <w:tc>
          <w:tcPr>
            <w:tcW w:w="4762" w:type="dxa"/>
          </w:tcPr>
          <w:p w:rsidR="007E0D26" w:rsidRDefault="007E0D26">
            <w:pPr>
              <w:pStyle w:val="ConsPlusNormal"/>
            </w:pPr>
            <w:r>
              <w:t>силиконовый с зажимом, совместимый с системой для перитонеального диализа</w:t>
            </w:r>
          </w:p>
        </w:tc>
      </w:tr>
      <w:tr w:rsidR="007E0D26">
        <w:tc>
          <w:tcPr>
            <w:tcW w:w="680" w:type="dxa"/>
          </w:tcPr>
          <w:p w:rsidR="007E0D26" w:rsidRDefault="007E0D26">
            <w:pPr>
              <w:pStyle w:val="ConsPlusNormal"/>
              <w:jc w:val="center"/>
            </w:pPr>
            <w:r>
              <w:lastRenderedPageBreak/>
              <w:t>126</w:t>
            </w:r>
          </w:p>
        </w:tc>
        <w:tc>
          <w:tcPr>
            <w:tcW w:w="4195" w:type="dxa"/>
          </w:tcPr>
          <w:p w:rsidR="007E0D26" w:rsidRDefault="007E0D26">
            <w:pPr>
              <w:pStyle w:val="ConsPlusNormal"/>
            </w:pPr>
            <w:r>
              <w:t>Фартук пластиковый в рулоне 75,3 x 53</w:t>
            </w:r>
          </w:p>
        </w:tc>
        <w:tc>
          <w:tcPr>
            <w:tcW w:w="4762" w:type="dxa"/>
          </w:tcPr>
          <w:p w:rsidR="007E0D26" w:rsidRDefault="007E0D26">
            <w:pPr>
              <w:pStyle w:val="ConsPlusNormal"/>
            </w:pPr>
            <w:r>
              <w:t>для пациентов</w:t>
            </w:r>
          </w:p>
        </w:tc>
      </w:tr>
      <w:tr w:rsidR="007E0D26">
        <w:tc>
          <w:tcPr>
            <w:tcW w:w="680" w:type="dxa"/>
          </w:tcPr>
          <w:p w:rsidR="007E0D26" w:rsidRDefault="007E0D26">
            <w:pPr>
              <w:pStyle w:val="ConsPlusNormal"/>
              <w:jc w:val="center"/>
            </w:pPr>
            <w:r>
              <w:t>127</w:t>
            </w:r>
          </w:p>
        </w:tc>
        <w:tc>
          <w:tcPr>
            <w:tcW w:w="4195" w:type="dxa"/>
          </w:tcPr>
          <w:p w:rsidR="007E0D26" w:rsidRDefault="007E0D26">
            <w:pPr>
              <w:pStyle w:val="ConsPlusNormal"/>
            </w:pPr>
            <w:r>
              <w:t>Фильтр обеззоленный</w:t>
            </w:r>
          </w:p>
        </w:tc>
        <w:tc>
          <w:tcPr>
            <w:tcW w:w="4762" w:type="dxa"/>
          </w:tcPr>
          <w:p w:rsidR="007E0D26" w:rsidRDefault="007E0D26">
            <w:pPr>
              <w:pStyle w:val="ConsPlusNormal"/>
            </w:pPr>
            <w:r>
              <w:t>изделие из фильтровальной бумаги</w:t>
            </w:r>
          </w:p>
        </w:tc>
      </w:tr>
      <w:tr w:rsidR="007E0D26">
        <w:tc>
          <w:tcPr>
            <w:tcW w:w="680" w:type="dxa"/>
          </w:tcPr>
          <w:p w:rsidR="007E0D26" w:rsidRDefault="007E0D26">
            <w:pPr>
              <w:pStyle w:val="ConsPlusNormal"/>
              <w:jc w:val="center"/>
            </w:pPr>
            <w:r>
              <w:t>128</w:t>
            </w:r>
          </w:p>
        </w:tc>
        <w:tc>
          <w:tcPr>
            <w:tcW w:w="4195" w:type="dxa"/>
          </w:tcPr>
          <w:p w:rsidR="007E0D26" w:rsidRDefault="007E0D26">
            <w:pPr>
              <w:pStyle w:val="ConsPlusNormal"/>
            </w:pPr>
            <w:r>
              <w:t>Фиксаж-проявитель</w:t>
            </w:r>
          </w:p>
        </w:tc>
        <w:tc>
          <w:tcPr>
            <w:tcW w:w="4762" w:type="dxa"/>
          </w:tcPr>
          <w:p w:rsidR="007E0D26" w:rsidRDefault="007E0D26">
            <w:pPr>
              <w:pStyle w:val="ConsPlusNormal"/>
            </w:pPr>
            <w:r>
              <w:t>порошок + жидкость</w:t>
            </w:r>
          </w:p>
        </w:tc>
      </w:tr>
      <w:tr w:rsidR="007E0D26">
        <w:tc>
          <w:tcPr>
            <w:tcW w:w="680" w:type="dxa"/>
          </w:tcPr>
          <w:p w:rsidR="007E0D26" w:rsidRDefault="007E0D26">
            <w:pPr>
              <w:pStyle w:val="ConsPlusNormal"/>
              <w:jc w:val="center"/>
            </w:pPr>
            <w:r>
              <w:t>129</w:t>
            </w:r>
          </w:p>
        </w:tc>
        <w:tc>
          <w:tcPr>
            <w:tcW w:w="4195" w:type="dxa"/>
          </w:tcPr>
          <w:p w:rsidR="007E0D26" w:rsidRDefault="007E0D26">
            <w:pPr>
              <w:pStyle w:val="ConsPlusNormal"/>
            </w:pPr>
            <w:r>
              <w:t>Фиксаж</w:t>
            </w:r>
          </w:p>
        </w:tc>
        <w:tc>
          <w:tcPr>
            <w:tcW w:w="4762" w:type="dxa"/>
          </w:tcPr>
          <w:p w:rsidR="007E0D26" w:rsidRDefault="007E0D26">
            <w:pPr>
              <w:pStyle w:val="ConsPlusNormal"/>
            </w:pPr>
            <w:r>
              <w:t>порошкообразное вещество для фиксирования рентгеновской пленки вручную</w:t>
            </w:r>
          </w:p>
        </w:tc>
      </w:tr>
      <w:tr w:rsidR="007E0D26">
        <w:tc>
          <w:tcPr>
            <w:tcW w:w="680" w:type="dxa"/>
          </w:tcPr>
          <w:p w:rsidR="007E0D26" w:rsidRDefault="007E0D26">
            <w:pPr>
              <w:pStyle w:val="ConsPlusNormal"/>
              <w:jc w:val="center"/>
            </w:pPr>
            <w:r>
              <w:t>130</w:t>
            </w:r>
          </w:p>
        </w:tc>
        <w:tc>
          <w:tcPr>
            <w:tcW w:w="4195" w:type="dxa"/>
          </w:tcPr>
          <w:p w:rsidR="007E0D26" w:rsidRDefault="007E0D26">
            <w:pPr>
              <w:pStyle w:val="ConsPlusNormal"/>
            </w:pPr>
            <w:r>
              <w:t>Фиксирующая повязка</w:t>
            </w:r>
          </w:p>
        </w:tc>
        <w:tc>
          <w:tcPr>
            <w:tcW w:w="4762" w:type="dxa"/>
          </w:tcPr>
          <w:p w:rsidR="007E0D26" w:rsidRDefault="007E0D26">
            <w:pPr>
              <w:pStyle w:val="ConsPlusNormal"/>
            </w:pPr>
            <w:r>
              <w:t>защитная для эпидуральных катетеров</w:t>
            </w:r>
          </w:p>
        </w:tc>
      </w:tr>
      <w:tr w:rsidR="007E0D26">
        <w:tc>
          <w:tcPr>
            <w:tcW w:w="680" w:type="dxa"/>
          </w:tcPr>
          <w:p w:rsidR="007E0D26" w:rsidRDefault="007E0D26">
            <w:pPr>
              <w:pStyle w:val="ConsPlusNormal"/>
              <w:jc w:val="center"/>
            </w:pPr>
            <w:r>
              <w:t>131</w:t>
            </w:r>
          </w:p>
        </w:tc>
        <w:tc>
          <w:tcPr>
            <w:tcW w:w="4195" w:type="dxa"/>
          </w:tcPr>
          <w:p w:rsidR="007E0D26" w:rsidRDefault="007E0D26">
            <w:pPr>
              <w:pStyle w:val="ConsPlusNormal"/>
            </w:pPr>
            <w:r>
              <w:t>Фиксирующая повязка</w:t>
            </w:r>
          </w:p>
        </w:tc>
        <w:tc>
          <w:tcPr>
            <w:tcW w:w="4762" w:type="dxa"/>
          </w:tcPr>
          <w:p w:rsidR="007E0D26" w:rsidRDefault="007E0D26">
            <w:pPr>
              <w:pStyle w:val="ConsPlusNormal"/>
            </w:pPr>
            <w:r>
              <w:t>защитная с прозрачной мембраной для периферических венозных катетеров</w:t>
            </w:r>
          </w:p>
        </w:tc>
      </w:tr>
      <w:tr w:rsidR="007E0D26">
        <w:tc>
          <w:tcPr>
            <w:tcW w:w="680" w:type="dxa"/>
          </w:tcPr>
          <w:p w:rsidR="007E0D26" w:rsidRDefault="007E0D26">
            <w:pPr>
              <w:pStyle w:val="ConsPlusNormal"/>
              <w:jc w:val="center"/>
            </w:pPr>
            <w:r>
              <w:t>132</w:t>
            </w:r>
          </w:p>
        </w:tc>
        <w:tc>
          <w:tcPr>
            <w:tcW w:w="4195" w:type="dxa"/>
          </w:tcPr>
          <w:p w:rsidR="007E0D26" w:rsidRDefault="007E0D26">
            <w:pPr>
              <w:pStyle w:val="ConsPlusNormal"/>
            </w:pPr>
            <w:r>
              <w:t>Флюорографическая пленка</w:t>
            </w:r>
          </w:p>
        </w:tc>
        <w:tc>
          <w:tcPr>
            <w:tcW w:w="4762" w:type="dxa"/>
          </w:tcPr>
          <w:p w:rsidR="007E0D26" w:rsidRDefault="007E0D26">
            <w:pPr>
              <w:pStyle w:val="ConsPlusNormal"/>
            </w:pPr>
            <w:r>
              <w:t>для проведения флюорографии</w:t>
            </w:r>
          </w:p>
        </w:tc>
      </w:tr>
      <w:tr w:rsidR="007E0D26">
        <w:tc>
          <w:tcPr>
            <w:tcW w:w="680" w:type="dxa"/>
          </w:tcPr>
          <w:p w:rsidR="007E0D26" w:rsidRDefault="007E0D26">
            <w:pPr>
              <w:pStyle w:val="ConsPlusNormal"/>
              <w:jc w:val="center"/>
            </w:pPr>
            <w:r>
              <w:t>133</w:t>
            </w:r>
          </w:p>
        </w:tc>
        <w:tc>
          <w:tcPr>
            <w:tcW w:w="4195" w:type="dxa"/>
          </w:tcPr>
          <w:p w:rsidR="007E0D26" w:rsidRDefault="007E0D26">
            <w:pPr>
              <w:pStyle w:val="ConsPlusNormal"/>
            </w:pPr>
            <w:r>
              <w:t>Шапочка медицинская</w:t>
            </w:r>
          </w:p>
        </w:tc>
        <w:tc>
          <w:tcPr>
            <w:tcW w:w="4762" w:type="dxa"/>
          </w:tcPr>
          <w:p w:rsidR="007E0D26" w:rsidRDefault="007E0D26">
            <w:pPr>
              <w:pStyle w:val="ConsPlusNormal"/>
            </w:pPr>
            <w:r>
              <w:t>одноразовая, медицинская, из воздухопроницаемого нетканого материала, со стягивающей резинкой</w:t>
            </w:r>
          </w:p>
        </w:tc>
      </w:tr>
      <w:tr w:rsidR="007E0D26">
        <w:tc>
          <w:tcPr>
            <w:tcW w:w="680" w:type="dxa"/>
          </w:tcPr>
          <w:p w:rsidR="007E0D26" w:rsidRDefault="007E0D26">
            <w:pPr>
              <w:pStyle w:val="ConsPlusNormal"/>
              <w:jc w:val="center"/>
            </w:pPr>
            <w:r>
              <w:t>134</w:t>
            </w:r>
          </w:p>
        </w:tc>
        <w:tc>
          <w:tcPr>
            <w:tcW w:w="4195" w:type="dxa"/>
          </w:tcPr>
          <w:p w:rsidR="007E0D26" w:rsidRDefault="007E0D26">
            <w:pPr>
              <w:pStyle w:val="ConsPlusNormal"/>
            </w:pPr>
            <w:r>
              <w:t>Шелк</w:t>
            </w:r>
          </w:p>
        </w:tc>
        <w:tc>
          <w:tcPr>
            <w:tcW w:w="4762" w:type="dxa"/>
          </w:tcPr>
          <w:p w:rsidR="007E0D26" w:rsidRDefault="007E0D26">
            <w:pPr>
              <w:pStyle w:val="ConsPlusNormal"/>
            </w:pPr>
            <w:r>
              <w:t>хирургический стерильный в ампуле</w:t>
            </w:r>
          </w:p>
        </w:tc>
      </w:tr>
      <w:tr w:rsidR="007E0D26">
        <w:tc>
          <w:tcPr>
            <w:tcW w:w="680" w:type="dxa"/>
          </w:tcPr>
          <w:p w:rsidR="007E0D26" w:rsidRDefault="007E0D26">
            <w:pPr>
              <w:pStyle w:val="ConsPlusNormal"/>
              <w:jc w:val="center"/>
            </w:pPr>
            <w:r>
              <w:t>135</w:t>
            </w:r>
          </w:p>
        </w:tc>
        <w:tc>
          <w:tcPr>
            <w:tcW w:w="4195" w:type="dxa"/>
          </w:tcPr>
          <w:p w:rsidR="007E0D26" w:rsidRDefault="007E0D26">
            <w:pPr>
              <w:pStyle w:val="ConsPlusNormal"/>
            </w:pPr>
            <w:r>
              <w:t>Шовный материал, в том числе синтетический</w:t>
            </w:r>
          </w:p>
        </w:tc>
        <w:tc>
          <w:tcPr>
            <w:tcW w:w="4762" w:type="dxa"/>
          </w:tcPr>
          <w:p w:rsidR="007E0D26" w:rsidRDefault="007E0D26">
            <w:pPr>
              <w:pStyle w:val="ConsPlusNormal"/>
            </w:pPr>
            <w:r>
              <w:t>нитки хирургические</w:t>
            </w:r>
          </w:p>
        </w:tc>
      </w:tr>
      <w:tr w:rsidR="007E0D26">
        <w:tc>
          <w:tcPr>
            <w:tcW w:w="680" w:type="dxa"/>
          </w:tcPr>
          <w:p w:rsidR="007E0D26" w:rsidRDefault="007E0D26">
            <w:pPr>
              <w:pStyle w:val="ConsPlusNormal"/>
              <w:jc w:val="center"/>
            </w:pPr>
            <w:r>
              <w:t>136</w:t>
            </w:r>
          </w:p>
        </w:tc>
        <w:tc>
          <w:tcPr>
            <w:tcW w:w="4195" w:type="dxa"/>
          </w:tcPr>
          <w:p w:rsidR="007E0D26" w:rsidRDefault="007E0D26">
            <w:pPr>
              <w:pStyle w:val="ConsPlusNormal"/>
            </w:pPr>
            <w:r>
              <w:t>Шпатель</w:t>
            </w:r>
          </w:p>
        </w:tc>
        <w:tc>
          <w:tcPr>
            <w:tcW w:w="4762" w:type="dxa"/>
          </w:tcPr>
          <w:p w:rsidR="007E0D26" w:rsidRDefault="007E0D26">
            <w:pPr>
              <w:pStyle w:val="ConsPlusNormal"/>
            </w:pPr>
            <w:r>
              <w:t>деревянный, одноразовый</w:t>
            </w:r>
          </w:p>
        </w:tc>
      </w:tr>
      <w:tr w:rsidR="007E0D26">
        <w:tc>
          <w:tcPr>
            <w:tcW w:w="680" w:type="dxa"/>
          </w:tcPr>
          <w:p w:rsidR="007E0D26" w:rsidRDefault="007E0D26">
            <w:pPr>
              <w:pStyle w:val="ConsPlusNormal"/>
              <w:jc w:val="center"/>
            </w:pPr>
            <w:r>
              <w:t>137</w:t>
            </w:r>
          </w:p>
        </w:tc>
        <w:tc>
          <w:tcPr>
            <w:tcW w:w="4195" w:type="dxa"/>
          </w:tcPr>
          <w:p w:rsidR="007E0D26" w:rsidRDefault="007E0D26">
            <w:pPr>
              <w:pStyle w:val="ConsPlusNormal"/>
            </w:pPr>
            <w:r>
              <w:t>Шприц</w:t>
            </w:r>
          </w:p>
        </w:tc>
        <w:tc>
          <w:tcPr>
            <w:tcW w:w="4762" w:type="dxa"/>
          </w:tcPr>
          <w:p w:rsidR="007E0D26" w:rsidRDefault="007E0D26">
            <w:pPr>
              <w:pStyle w:val="ConsPlusNormal"/>
            </w:pPr>
            <w:r>
              <w:t>одноразовый, трехкомпонентный с резиновой уплотнительной манжетой на поршне с иглой</w:t>
            </w:r>
          </w:p>
        </w:tc>
      </w:tr>
      <w:tr w:rsidR="007E0D26">
        <w:tc>
          <w:tcPr>
            <w:tcW w:w="680" w:type="dxa"/>
          </w:tcPr>
          <w:p w:rsidR="007E0D26" w:rsidRDefault="007E0D26">
            <w:pPr>
              <w:pStyle w:val="ConsPlusNormal"/>
              <w:jc w:val="center"/>
            </w:pPr>
            <w:r>
              <w:t>138</w:t>
            </w:r>
          </w:p>
        </w:tc>
        <w:tc>
          <w:tcPr>
            <w:tcW w:w="4195" w:type="dxa"/>
          </w:tcPr>
          <w:p w:rsidR="007E0D26" w:rsidRDefault="007E0D26">
            <w:pPr>
              <w:pStyle w:val="ConsPlusNormal"/>
            </w:pPr>
            <w:r>
              <w:t>Шприц инсулиново-туберкулиновый</w:t>
            </w:r>
          </w:p>
        </w:tc>
        <w:tc>
          <w:tcPr>
            <w:tcW w:w="4762" w:type="dxa"/>
          </w:tcPr>
          <w:p w:rsidR="007E0D26" w:rsidRDefault="007E0D26">
            <w:pPr>
              <w:pStyle w:val="ConsPlusNormal"/>
            </w:pPr>
            <w:r>
              <w:t>одноразовый, двухкомпонентный без мертвого пространства со съемной иглой</w:t>
            </w:r>
          </w:p>
        </w:tc>
      </w:tr>
      <w:tr w:rsidR="007E0D26">
        <w:tc>
          <w:tcPr>
            <w:tcW w:w="680" w:type="dxa"/>
          </w:tcPr>
          <w:p w:rsidR="007E0D26" w:rsidRDefault="007E0D26">
            <w:pPr>
              <w:pStyle w:val="ConsPlusNormal"/>
              <w:jc w:val="center"/>
            </w:pPr>
            <w:r>
              <w:t>139</w:t>
            </w:r>
          </w:p>
        </w:tc>
        <w:tc>
          <w:tcPr>
            <w:tcW w:w="4195" w:type="dxa"/>
          </w:tcPr>
          <w:p w:rsidR="007E0D26" w:rsidRDefault="007E0D26">
            <w:pPr>
              <w:pStyle w:val="ConsPlusNormal"/>
            </w:pPr>
            <w:r>
              <w:t>Щетки циркулярные</w:t>
            </w:r>
          </w:p>
        </w:tc>
        <w:tc>
          <w:tcPr>
            <w:tcW w:w="4762" w:type="dxa"/>
          </w:tcPr>
          <w:p w:rsidR="007E0D26" w:rsidRDefault="007E0D26">
            <w:pPr>
              <w:pStyle w:val="ConsPlusNormal"/>
            </w:pPr>
            <w:r>
              <w:t>для полировки зубов</w:t>
            </w:r>
          </w:p>
        </w:tc>
      </w:tr>
      <w:tr w:rsidR="007E0D26">
        <w:tc>
          <w:tcPr>
            <w:tcW w:w="680" w:type="dxa"/>
          </w:tcPr>
          <w:p w:rsidR="007E0D26" w:rsidRDefault="007E0D26">
            <w:pPr>
              <w:pStyle w:val="ConsPlusNormal"/>
              <w:jc w:val="center"/>
            </w:pPr>
            <w:r>
              <w:t>140</w:t>
            </w:r>
          </w:p>
        </w:tc>
        <w:tc>
          <w:tcPr>
            <w:tcW w:w="4195" w:type="dxa"/>
          </w:tcPr>
          <w:p w:rsidR="007E0D26" w:rsidRDefault="007E0D26">
            <w:pPr>
              <w:pStyle w:val="ConsPlusNormal"/>
            </w:pPr>
            <w:r>
              <w:t>Экран защитный стоматологический</w:t>
            </w:r>
          </w:p>
        </w:tc>
        <w:tc>
          <w:tcPr>
            <w:tcW w:w="4762" w:type="dxa"/>
          </w:tcPr>
          <w:p w:rsidR="007E0D26" w:rsidRDefault="007E0D26">
            <w:pPr>
              <w:pStyle w:val="ConsPlusNormal"/>
            </w:pPr>
            <w:r>
              <w:t>для защиты глаз стоматолога</w:t>
            </w: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8</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 в</w:t>
      </w:r>
    </w:p>
    <w:p w:rsidR="007E0D26" w:rsidRDefault="007E0D26">
      <w:pPr>
        <w:pStyle w:val="ConsPlusNormal"/>
        <w:jc w:val="right"/>
      </w:pPr>
      <w:r>
        <w:t>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на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r>
        <w:t>ПЕРЕЧЕНЬ</w:t>
      </w:r>
    </w:p>
    <w:p w:rsidR="007E0D26" w:rsidRDefault="007E0D26">
      <w:pPr>
        <w:pStyle w:val="ConsPlusNormal"/>
        <w:jc w:val="center"/>
      </w:pPr>
      <w:r>
        <w:t>ИНСТРУМЕНТАРИЯ, ИЗДЕЛИЙ МЕДИЦИНСКОГО НАЗНАЧЕНИЯ,</w:t>
      </w:r>
    </w:p>
    <w:p w:rsidR="007E0D26" w:rsidRDefault="007E0D26">
      <w:pPr>
        <w:pStyle w:val="ConsPlusNormal"/>
        <w:jc w:val="center"/>
      </w:pPr>
      <w:r>
        <w:t>РАСХОДНЫХ МАТЕРИАЛОВ, НЕОБХОДИМЫХ ДЛЯ ОКАЗАНИЯ</w:t>
      </w:r>
    </w:p>
    <w:p w:rsidR="007E0D26" w:rsidRDefault="007E0D26">
      <w:pPr>
        <w:pStyle w:val="ConsPlusNormal"/>
        <w:jc w:val="center"/>
      </w:pPr>
      <w:r>
        <w:t>СТОМАТОЛОГИЧЕСКОЙ ПОМОЩИ</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4365"/>
        <w:gridCol w:w="4422"/>
      </w:tblGrid>
      <w:tr w:rsidR="007E0D26">
        <w:tc>
          <w:tcPr>
            <w:tcW w:w="9637" w:type="dxa"/>
            <w:gridSpan w:val="3"/>
          </w:tcPr>
          <w:p w:rsidR="007E0D26" w:rsidRDefault="007E0D26">
            <w:pPr>
              <w:pStyle w:val="ConsPlusNormal"/>
              <w:jc w:val="center"/>
              <w:outlineLvl w:val="2"/>
            </w:pPr>
            <w:r>
              <w:t>Инструментарий</w:t>
            </w:r>
          </w:p>
        </w:tc>
      </w:tr>
      <w:tr w:rsidR="007E0D26">
        <w:tc>
          <w:tcPr>
            <w:tcW w:w="850" w:type="dxa"/>
          </w:tcPr>
          <w:p w:rsidR="007E0D26" w:rsidRDefault="007E0D26">
            <w:pPr>
              <w:pStyle w:val="ConsPlusNormal"/>
              <w:jc w:val="center"/>
            </w:pPr>
            <w:r>
              <w:t>1.</w:t>
            </w:r>
          </w:p>
        </w:tc>
        <w:tc>
          <w:tcPr>
            <w:tcW w:w="4365" w:type="dxa"/>
          </w:tcPr>
          <w:p w:rsidR="007E0D26" w:rsidRDefault="007E0D26">
            <w:pPr>
              <w:pStyle w:val="ConsPlusNormal"/>
            </w:pPr>
            <w:r>
              <w:t>Боры для наконечника</w:t>
            </w:r>
          </w:p>
        </w:tc>
        <w:tc>
          <w:tcPr>
            <w:tcW w:w="4422" w:type="dxa"/>
          </w:tcPr>
          <w:p w:rsidR="007E0D26" w:rsidRDefault="007E0D26">
            <w:pPr>
              <w:pStyle w:val="ConsPlusNormal"/>
            </w:pPr>
            <w:r>
              <w:t>для механической обработки кариозной полости</w:t>
            </w:r>
          </w:p>
        </w:tc>
      </w:tr>
      <w:tr w:rsidR="007E0D26">
        <w:tc>
          <w:tcPr>
            <w:tcW w:w="850" w:type="dxa"/>
          </w:tcPr>
          <w:p w:rsidR="007E0D26" w:rsidRDefault="007E0D26">
            <w:pPr>
              <w:pStyle w:val="ConsPlusNormal"/>
              <w:jc w:val="center"/>
            </w:pPr>
            <w:r>
              <w:t>2.</w:t>
            </w:r>
          </w:p>
        </w:tc>
        <w:tc>
          <w:tcPr>
            <w:tcW w:w="4365" w:type="dxa"/>
          </w:tcPr>
          <w:p w:rsidR="007E0D26" w:rsidRDefault="007E0D26">
            <w:pPr>
              <w:pStyle w:val="ConsPlusNormal"/>
            </w:pPr>
            <w:r>
              <w:t>Боры алмазные турбинные</w:t>
            </w:r>
          </w:p>
        </w:tc>
        <w:tc>
          <w:tcPr>
            <w:tcW w:w="4422" w:type="dxa"/>
          </w:tcPr>
          <w:p w:rsidR="007E0D26" w:rsidRDefault="007E0D26">
            <w:pPr>
              <w:pStyle w:val="ConsPlusNormal"/>
            </w:pPr>
            <w:r>
              <w:t>для механической обработки кариозной полости</w:t>
            </w:r>
          </w:p>
        </w:tc>
      </w:tr>
      <w:tr w:rsidR="007E0D26">
        <w:tc>
          <w:tcPr>
            <w:tcW w:w="850" w:type="dxa"/>
          </w:tcPr>
          <w:p w:rsidR="007E0D26" w:rsidRDefault="007E0D26">
            <w:pPr>
              <w:pStyle w:val="ConsPlusNormal"/>
              <w:jc w:val="center"/>
            </w:pPr>
            <w:r>
              <w:t>3.</w:t>
            </w:r>
          </w:p>
        </w:tc>
        <w:tc>
          <w:tcPr>
            <w:tcW w:w="4365" w:type="dxa"/>
          </w:tcPr>
          <w:p w:rsidR="007E0D26" w:rsidRDefault="007E0D26">
            <w:pPr>
              <w:pStyle w:val="ConsPlusNormal"/>
            </w:pPr>
            <w:r>
              <w:t>Головки фасонные шлифовальные</w:t>
            </w:r>
          </w:p>
        </w:tc>
        <w:tc>
          <w:tcPr>
            <w:tcW w:w="4422" w:type="dxa"/>
          </w:tcPr>
          <w:p w:rsidR="007E0D26" w:rsidRDefault="007E0D26">
            <w:pPr>
              <w:pStyle w:val="ConsPlusNormal"/>
            </w:pPr>
            <w:r>
              <w:t>для шлифовки пломбы</w:t>
            </w:r>
          </w:p>
        </w:tc>
      </w:tr>
      <w:tr w:rsidR="007E0D26">
        <w:tc>
          <w:tcPr>
            <w:tcW w:w="850" w:type="dxa"/>
          </w:tcPr>
          <w:p w:rsidR="007E0D26" w:rsidRDefault="007E0D26">
            <w:pPr>
              <w:pStyle w:val="ConsPlusNormal"/>
              <w:jc w:val="center"/>
            </w:pPr>
            <w:r>
              <w:t>4.</w:t>
            </w:r>
          </w:p>
        </w:tc>
        <w:tc>
          <w:tcPr>
            <w:tcW w:w="4365" w:type="dxa"/>
          </w:tcPr>
          <w:p w:rsidR="007E0D26" w:rsidRDefault="007E0D26">
            <w:pPr>
              <w:pStyle w:val="ConsPlusNormal"/>
            </w:pPr>
            <w:r>
              <w:t>Каналорасширители</w:t>
            </w:r>
          </w:p>
        </w:tc>
        <w:tc>
          <w:tcPr>
            <w:tcW w:w="4422" w:type="dxa"/>
          </w:tcPr>
          <w:p w:rsidR="007E0D26" w:rsidRDefault="007E0D26">
            <w:pPr>
              <w:pStyle w:val="ConsPlusNormal"/>
            </w:pPr>
            <w:r>
              <w:t>для прохождения корневых каналов</w:t>
            </w:r>
          </w:p>
        </w:tc>
      </w:tr>
      <w:tr w:rsidR="007E0D26">
        <w:tc>
          <w:tcPr>
            <w:tcW w:w="850" w:type="dxa"/>
          </w:tcPr>
          <w:p w:rsidR="007E0D26" w:rsidRDefault="007E0D26">
            <w:pPr>
              <w:pStyle w:val="ConsPlusNormal"/>
              <w:jc w:val="center"/>
            </w:pPr>
            <w:r>
              <w:t>5.</w:t>
            </w:r>
          </w:p>
        </w:tc>
        <w:tc>
          <w:tcPr>
            <w:tcW w:w="4365" w:type="dxa"/>
          </w:tcPr>
          <w:p w:rsidR="007E0D26" w:rsidRDefault="007E0D26">
            <w:pPr>
              <w:pStyle w:val="ConsPlusNormal"/>
            </w:pPr>
            <w:r>
              <w:t>Иглы корневые</w:t>
            </w:r>
          </w:p>
        </w:tc>
        <w:tc>
          <w:tcPr>
            <w:tcW w:w="4422" w:type="dxa"/>
          </w:tcPr>
          <w:p w:rsidR="007E0D26" w:rsidRDefault="007E0D26">
            <w:pPr>
              <w:pStyle w:val="ConsPlusNormal"/>
            </w:pPr>
            <w:r>
              <w:t>для обработки корневых каналов</w:t>
            </w:r>
          </w:p>
        </w:tc>
      </w:tr>
      <w:tr w:rsidR="007E0D26">
        <w:tc>
          <w:tcPr>
            <w:tcW w:w="850" w:type="dxa"/>
          </w:tcPr>
          <w:p w:rsidR="007E0D26" w:rsidRDefault="007E0D26">
            <w:pPr>
              <w:pStyle w:val="ConsPlusNormal"/>
              <w:jc w:val="center"/>
            </w:pPr>
            <w:r>
              <w:t>6.</w:t>
            </w:r>
          </w:p>
        </w:tc>
        <w:tc>
          <w:tcPr>
            <w:tcW w:w="4365" w:type="dxa"/>
          </w:tcPr>
          <w:p w:rsidR="007E0D26" w:rsidRDefault="007E0D26">
            <w:pPr>
              <w:pStyle w:val="ConsPlusNormal"/>
            </w:pPr>
            <w:r>
              <w:t>Каналонаполнители + "Лентулло"</w:t>
            </w:r>
          </w:p>
        </w:tc>
        <w:tc>
          <w:tcPr>
            <w:tcW w:w="4422" w:type="dxa"/>
          </w:tcPr>
          <w:p w:rsidR="007E0D26" w:rsidRDefault="007E0D26">
            <w:pPr>
              <w:pStyle w:val="ConsPlusNormal"/>
            </w:pPr>
            <w:r>
              <w:t>для пломбирования корневых каналов</w:t>
            </w:r>
          </w:p>
        </w:tc>
      </w:tr>
      <w:tr w:rsidR="007E0D26">
        <w:tc>
          <w:tcPr>
            <w:tcW w:w="850" w:type="dxa"/>
          </w:tcPr>
          <w:p w:rsidR="007E0D26" w:rsidRDefault="007E0D26">
            <w:pPr>
              <w:pStyle w:val="ConsPlusNormal"/>
              <w:jc w:val="center"/>
            </w:pPr>
            <w:r>
              <w:lastRenderedPageBreak/>
              <w:t>7.</w:t>
            </w:r>
          </w:p>
        </w:tc>
        <w:tc>
          <w:tcPr>
            <w:tcW w:w="4365" w:type="dxa"/>
          </w:tcPr>
          <w:p w:rsidR="007E0D26" w:rsidRDefault="007E0D26">
            <w:pPr>
              <w:pStyle w:val="ConsPlusNormal"/>
            </w:pPr>
            <w:r>
              <w:t>Пинцет изогнутый</w:t>
            </w:r>
          </w:p>
        </w:tc>
        <w:tc>
          <w:tcPr>
            <w:tcW w:w="4422" w:type="dxa"/>
          </w:tcPr>
          <w:p w:rsidR="007E0D26" w:rsidRDefault="007E0D26">
            <w:pPr>
              <w:pStyle w:val="ConsPlusNormal"/>
            </w:pPr>
            <w:r>
              <w:t>для вмешательств в кариозные полости зуба</w:t>
            </w:r>
          </w:p>
        </w:tc>
      </w:tr>
      <w:tr w:rsidR="007E0D26">
        <w:tc>
          <w:tcPr>
            <w:tcW w:w="850" w:type="dxa"/>
          </w:tcPr>
          <w:p w:rsidR="007E0D26" w:rsidRDefault="007E0D26">
            <w:pPr>
              <w:pStyle w:val="ConsPlusNormal"/>
              <w:jc w:val="center"/>
            </w:pPr>
            <w:r>
              <w:t>8.</w:t>
            </w:r>
          </w:p>
        </w:tc>
        <w:tc>
          <w:tcPr>
            <w:tcW w:w="4365" w:type="dxa"/>
          </w:tcPr>
          <w:p w:rsidR="007E0D26" w:rsidRDefault="007E0D26">
            <w:pPr>
              <w:pStyle w:val="ConsPlusNormal"/>
            </w:pPr>
            <w:r>
              <w:t>Пульпоэкстракторы</w:t>
            </w:r>
          </w:p>
        </w:tc>
        <w:tc>
          <w:tcPr>
            <w:tcW w:w="4422" w:type="dxa"/>
          </w:tcPr>
          <w:p w:rsidR="007E0D26" w:rsidRDefault="007E0D26">
            <w:pPr>
              <w:pStyle w:val="ConsPlusNormal"/>
            </w:pPr>
            <w:r>
              <w:t>для обработки корневых каналов</w:t>
            </w:r>
          </w:p>
        </w:tc>
      </w:tr>
      <w:tr w:rsidR="007E0D26">
        <w:tc>
          <w:tcPr>
            <w:tcW w:w="850" w:type="dxa"/>
          </w:tcPr>
          <w:p w:rsidR="007E0D26" w:rsidRDefault="007E0D26">
            <w:pPr>
              <w:pStyle w:val="ConsPlusNormal"/>
              <w:jc w:val="center"/>
            </w:pPr>
            <w:r>
              <w:t>9.</w:t>
            </w:r>
          </w:p>
        </w:tc>
        <w:tc>
          <w:tcPr>
            <w:tcW w:w="4365" w:type="dxa"/>
          </w:tcPr>
          <w:p w:rsidR="007E0D26" w:rsidRDefault="007E0D26">
            <w:pPr>
              <w:pStyle w:val="ConsPlusNormal"/>
            </w:pPr>
            <w:r>
              <w:t>Полоски металлические</w:t>
            </w:r>
          </w:p>
        </w:tc>
        <w:tc>
          <w:tcPr>
            <w:tcW w:w="4422" w:type="dxa"/>
          </w:tcPr>
          <w:p w:rsidR="007E0D26" w:rsidRDefault="007E0D26">
            <w:pPr>
              <w:pStyle w:val="ConsPlusNormal"/>
            </w:pPr>
            <w:r>
              <w:t>для формирования пломбы</w:t>
            </w:r>
          </w:p>
        </w:tc>
      </w:tr>
      <w:tr w:rsidR="007E0D26">
        <w:tc>
          <w:tcPr>
            <w:tcW w:w="850" w:type="dxa"/>
          </w:tcPr>
          <w:p w:rsidR="007E0D26" w:rsidRDefault="007E0D26">
            <w:pPr>
              <w:pStyle w:val="ConsPlusNormal"/>
              <w:jc w:val="center"/>
            </w:pPr>
            <w:r>
              <w:t>10.</w:t>
            </w:r>
          </w:p>
        </w:tc>
        <w:tc>
          <w:tcPr>
            <w:tcW w:w="4365" w:type="dxa"/>
          </w:tcPr>
          <w:p w:rsidR="007E0D26" w:rsidRDefault="007E0D26">
            <w:pPr>
              <w:pStyle w:val="ConsPlusNormal"/>
            </w:pPr>
            <w:r>
              <w:t>Лоток нержавеющая сталь</w:t>
            </w:r>
          </w:p>
        </w:tc>
        <w:tc>
          <w:tcPr>
            <w:tcW w:w="4422" w:type="dxa"/>
          </w:tcPr>
          <w:p w:rsidR="007E0D26" w:rsidRDefault="007E0D26">
            <w:pPr>
              <w:pStyle w:val="ConsPlusNormal"/>
            </w:pPr>
            <w:r>
              <w:t>емкость для стоматологического инструментария</w:t>
            </w:r>
          </w:p>
        </w:tc>
      </w:tr>
      <w:tr w:rsidR="007E0D26">
        <w:tc>
          <w:tcPr>
            <w:tcW w:w="850" w:type="dxa"/>
          </w:tcPr>
          <w:p w:rsidR="007E0D26" w:rsidRDefault="007E0D26">
            <w:pPr>
              <w:pStyle w:val="ConsPlusNormal"/>
              <w:jc w:val="center"/>
            </w:pPr>
            <w:r>
              <w:t>11.</w:t>
            </w:r>
          </w:p>
        </w:tc>
        <w:tc>
          <w:tcPr>
            <w:tcW w:w="4365" w:type="dxa"/>
          </w:tcPr>
          <w:p w:rsidR="007E0D26" w:rsidRDefault="007E0D26">
            <w:pPr>
              <w:pStyle w:val="ConsPlusNormal"/>
            </w:pPr>
            <w:r>
              <w:t>Зонд стоматологический</w:t>
            </w:r>
          </w:p>
        </w:tc>
        <w:tc>
          <w:tcPr>
            <w:tcW w:w="4422" w:type="dxa"/>
          </w:tcPr>
          <w:p w:rsidR="007E0D26" w:rsidRDefault="007E0D26">
            <w:pPr>
              <w:pStyle w:val="ConsPlusNormal"/>
            </w:pPr>
            <w:r>
              <w:t>для зондирования полости зуба</w:t>
            </w:r>
          </w:p>
        </w:tc>
      </w:tr>
      <w:tr w:rsidR="007E0D26">
        <w:tc>
          <w:tcPr>
            <w:tcW w:w="850" w:type="dxa"/>
          </w:tcPr>
          <w:p w:rsidR="007E0D26" w:rsidRDefault="007E0D26">
            <w:pPr>
              <w:pStyle w:val="ConsPlusNormal"/>
              <w:jc w:val="center"/>
            </w:pPr>
            <w:r>
              <w:t>12.</w:t>
            </w:r>
          </w:p>
        </w:tc>
        <w:tc>
          <w:tcPr>
            <w:tcW w:w="4365" w:type="dxa"/>
          </w:tcPr>
          <w:p w:rsidR="007E0D26" w:rsidRDefault="007E0D26">
            <w:pPr>
              <w:pStyle w:val="ConsPlusNormal"/>
            </w:pPr>
            <w:r>
              <w:t>Экскаватор</w:t>
            </w:r>
          </w:p>
        </w:tc>
        <w:tc>
          <w:tcPr>
            <w:tcW w:w="4422" w:type="dxa"/>
          </w:tcPr>
          <w:p w:rsidR="007E0D26" w:rsidRDefault="007E0D26">
            <w:pPr>
              <w:pStyle w:val="ConsPlusNormal"/>
            </w:pPr>
            <w:r>
              <w:t>для удаления размягченного дентина</w:t>
            </w:r>
          </w:p>
        </w:tc>
      </w:tr>
      <w:tr w:rsidR="007E0D26">
        <w:tc>
          <w:tcPr>
            <w:tcW w:w="850" w:type="dxa"/>
          </w:tcPr>
          <w:p w:rsidR="007E0D26" w:rsidRDefault="007E0D26">
            <w:pPr>
              <w:pStyle w:val="ConsPlusNormal"/>
              <w:jc w:val="center"/>
            </w:pPr>
            <w:r>
              <w:t>13.</w:t>
            </w:r>
          </w:p>
        </w:tc>
        <w:tc>
          <w:tcPr>
            <w:tcW w:w="4365" w:type="dxa"/>
          </w:tcPr>
          <w:p w:rsidR="007E0D26" w:rsidRDefault="007E0D26">
            <w:pPr>
              <w:pStyle w:val="ConsPlusNormal"/>
            </w:pPr>
            <w:r>
              <w:t>Гладилка</w:t>
            </w:r>
          </w:p>
        </w:tc>
        <w:tc>
          <w:tcPr>
            <w:tcW w:w="4422" w:type="dxa"/>
          </w:tcPr>
          <w:p w:rsidR="007E0D26" w:rsidRDefault="007E0D26">
            <w:pPr>
              <w:pStyle w:val="ConsPlusNormal"/>
            </w:pPr>
            <w:r>
              <w:t>для адаптации пломбировочного материала</w:t>
            </w:r>
          </w:p>
        </w:tc>
      </w:tr>
      <w:tr w:rsidR="007E0D26">
        <w:tc>
          <w:tcPr>
            <w:tcW w:w="850" w:type="dxa"/>
          </w:tcPr>
          <w:p w:rsidR="007E0D26" w:rsidRDefault="007E0D26">
            <w:pPr>
              <w:pStyle w:val="ConsPlusNormal"/>
              <w:jc w:val="center"/>
            </w:pPr>
            <w:r>
              <w:t>14.</w:t>
            </w:r>
          </w:p>
        </w:tc>
        <w:tc>
          <w:tcPr>
            <w:tcW w:w="4365" w:type="dxa"/>
          </w:tcPr>
          <w:p w:rsidR="007E0D26" w:rsidRDefault="007E0D26">
            <w:pPr>
              <w:pStyle w:val="ConsPlusNormal"/>
            </w:pPr>
            <w:r>
              <w:t>Шпатель</w:t>
            </w:r>
          </w:p>
        </w:tc>
        <w:tc>
          <w:tcPr>
            <w:tcW w:w="4422" w:type="dxa"/>
          </w:tcPr>
          <w:p w:rsidR="007E0D26" w:rsidRDefault="007E0D26">
            <w:pPr>
              <w:pStyle w:val="ConsPlusNormal"/>
            </w:pPr>
            <w:r>
              <w:t>для замешивания цемента</w:t>
            </w:r>
          </w:p>
        </w:tc>
      </w:tr>
      <w:tr w:rsidR="007E0D26">
        <w:tc>
          <w:tcPr>
            <w:tcW w:w="850" w:type="dxa"/>
          </w:tcPr>
          <w:p w:rsidR="007E0D26" w:rsidRDefault="007E0D26">
            <w:pPr>
              <w:pStyle w:val="ConsPlusNormal"/>
              <w:jc w:val="center"/>
            </w:pPr>
            <w:r>
              <w:t>15.</w:t>
            </w:r>
          </w:p>
        </w:tc>
        <w:tc>
          <w:tcPr>
            <w:tcW w:w="4365" w:type="dxa"/>
          </w:tcPr>
          <w:p w:rsidR="007E0D26" w:rsidRDefault="007E0D26">
            <w:pPr>
              <w:pStyle w:val="ConsPlusNormal"/>
            </w:pPr>
            <w:r>
              <w:t>Зеркало</w:t>
            </w:r>
          </w:p>
        </w:tc>
        <w:tc>
          <w:tcPr>
            <w:tcW w:w="4422" w:type="dxa"/>
          </w:tcPr>
          <w:p w:rsidR="007E0D26" w:rsidRDefault="007E0D26">
            <w:pPr>
              <w:pStyle w:val="ConsPlusNormal"/>
            </w:pPr>
            <w:r>
              <w:t>для осмотра полости рта</w:t>
            </w:r>
          </w:p>
        </w:tc>
      </w:tr>
      <w:tr w:rsidR="007E0D26">
        <w:tc>
          <w:tcPr>
            <w:tcW w:w="850" w:type="dxa"/>
          </w:tcPr>
          <w:p w:rsidR="007E0D26" w:rsidRDefault="007E0D26">
            <w:pPr>
              <w:pStyle w:val="ConsPlusNormal"/>
              <w:jc w:val="center"/>
            </w:pPr>
            <w:r>
              <w:t>16.</w:t>
            </w:r>
          </w:p>
        </w:tc>
        <w:tc>
          <w:tcPr>
            <w:tcW w:w="4365" w:type="dxa"/>
          </w:tcPr>
          <w:p w:rsidR="007E0D26" w:rsidRDefault="007E0D26">
            <w:pPr>
              <w:pStyle w:val="ConsPlusNormal"/>
            </w:pPr>
            <w:r>
              <w:t>Стерилизатор для боров</w:t>
            </w:r>
          </w:p>
        </w:tc>
        <w:tc>
          <w:tcPr>
            <w:tcW w:w="4422" w:type="dxa"/>
          </w:tcPr>
          <w:p w:rsidR="007E0D26" w:rsidRDefault="007E0D26">
            <w:pPr>
              <w:pStyle w:val="ConsPlusNormal"/>
            </w:pPr>
            <w:r>
              <w:t>для замачивания использованных мелких инструментов</w:t>
            </w:r>
          </w:p>
        </w:tc>
      </w:tr>
      <w:tr w:rsidR="007E0D26">
        <w:tc>
          <w:tcPr>
            <w:tcW w:w="850" w:type="dxa"/>
          </w:tcPr>
          <w:p w:rsidR="007E0D26" w:rsidRDefault="007E0D26">
            <w:pPr>
              <w:pStyle w:val="ConsPlusNormal"/>
              <w:jc w:val="center"/>
            </w:pPr>
            <w:r>
              <w:t>17.</w:t>
            </w:r>
          </w:p>
        </w:tc>
        <w:tc>
          <w:tcPr>
            <w:tcW w:w="4365" w:type="dxa"/>
          </w:tcPr>
          <w:p w:rsidR="007E0D26" w:rsidRDefault="007E0D26">
            <w:pPr>
              <w:pStyle w:val="ConsPlusNormal"/>
            </w:pPr>
            <w:r>
              <w:t>Зажим кровоостанавливающий</w:t>
            </w:r>
          </w:p>
        </w:tc>
        <w:tc>
          <w:tcPr>
            <w:tcW w:w="4422" w:type="dxa"/>
          </w:tcPr>
          <w:p w:rsidR="007E0D26" w:rsidRDefault="007E0D26">
            <w:pPr>
              <w:pStyle w:val="ConsPlusNormal"/>
            </w:pPr>
            <w:r>
              <w:t>для остановки сосудистых кровотечений</w:t>
            </w:r>
          </w:p>
        </w:tc>
      </w:tr>
      <w:tr w:rsidR="007E0D26">
        <w:tc>
          <w:tcPr>
            <w:tcW w:w="850" w:type="dxa"/>
          </w:tcPr>
          <w:p w:rsidR="007E0D26" w:rsidRDefault="007E0D26">
            <w:pPr>
              <w:pStyle w:val="ConsPlusNormal"/>
              <w:jc w:val="center"/>
            </w:pPr>
            <w:r>
              <w:t>18.</w:t>
            </w:r>
          </w:p>
        </w:tc>
        <w:tc>
          <w:tcPr>
            <w:tcW w:w="4365" w:type="dxa"/>
          </w:tcPr>
          <w:p w:rsidR="007E0D26" w:rsidRDefault="007E0D26">
            <w:pPr>
              <w:pStyle w:val="ConsPlusNormal"/>
            </w:pPr>
            <w:r>
              <w:t>Матрица для контурных пломб</w:t>
            </w:r>
          </w:p>
        </w:tc>
        <w:tc>
          <w:tcPr>
            <w:tcW w:w="4422" w:type="dxa"/>
          </w:tcPr>
          <w:p w:rsidR="007E0D26" w:rsidRDefault="007E0D26">
            <w:pPr>
              <w:pStyle w:val="ConsPlusNormal"/>
            </w:pPr>
            <w:r>
              <w:t>для формирования пломб</w:t>
            </w:r>
          </w:p>
        </w:tc>
      </w:tr>
      <w:tr w:rsidR="007E0D26">
        <w:tc>
          <w:tcPr>
            <w:tcW w:w="850" w:type="dxa"/>
          </w:tcPr>
          <w:p w:rsidR="007E0D26" w:rsidRDefault="007E0D26">
            <w:pPr>
              <w:pStyle w:val="ConsPlusNormal"/>
              <w:jc w:val="center"/>
            </w:pPr>
            <w:r>
              <w:t>19.</w:t>
            </w:r>
          </w:p>
        </w:tc>
        <w:tc>
          <w:tcPr>
            <w:tcW w:w="4365" w:type="dxa"/>
          </w:tcPr>
          <w:p w:rsidR="007E0D26" w:rsidRDefault="007E0D26">
            <w:pPr>
              <w:pStyle w:val="ConsPlusNormal"/>
            </w:pPr>
            <w:r>
              <w:t>Ножницы</w:t>
            </w:r>
          </w:p>
        </w:tc>
        <w:tc>
          <w:tcPr>
            <w:tcW w:w="4422" w:type="dxa"/>
          </w:tcPr>
          <w:p w:rsidR="007E0D26" w:rsidRDefault="007E0D26">
            <w:pPr>
              <w:pStyle w:val="ConsPlusNormal"/>
            </w:pPr>
            <w:r>
              <w:t>для разрезания материала</w:t>
            </w:r>
          </w:p>
        </w:tc>
      </w:tr>
      <w:tr w:rsidR="007E0D26">
        <w:tc>
          <w:tcPr>
            <w:tcW w:w="850" w:type="dxa"/>
          </w:tcPr>
          <w:p w:rsidR="007E0D26" w:rsidRDefault="007E0D26">
            <w:pPr>
              <w:pStyle w:val="ConsPlusNormal"/>
              <w:jc w:val="center"/>
            </w:pPr>
            <w:r>
              <w:t>20.</w:t>
            </w:r>
          </w:p>
        </w:tc>
        <w:tc>
          <w:tcPr>
            <w:tcW w:w="4365" w:type="dxa"/>
          </w:tcPr>
          <w:p w:rsidR="007E0D26" w:rsidRDefault="007E0D26">
            <w:pPr>
              <w:pStyle w:val="ConsPlusNormal"/>
            </w:pPr>
            <w:r>
              <w:t>Скальпель одноразовый</w:t>
            </w:r>
          </w:p>
        </w:tc>
        <w:tc>
          <w:tcPr>
            <w:tcW w:w="4422" w:type="dxa"/>
          </w:tcPr>
          <w:p w:rsidR="007E0D26" w:rsidRDefault="007E0D26">
            <w:pPr>
              <w:pStyle w:val="ConsPlusNormal"/>
            </w:pPr>
            <w:r>
              <w:t>для вскрытия</w:t>
            </w:r>
          </w:p>
        </w:tc>
      </w:tr>
      <w:tr w:rsidR="007E0D26">
        <w:tc>
          <w:tcPr>
            <w:tcW w:w="850" w:type="dxa"/>
          </w:tcPr>
          <w:p w:rsidR="007E0D26" w:rsidRDefault="007E0D26">
            <w:pPr>
              <w:pStyle w:val="ConsPlusNormal"/>
              <w:jc w:val="center"/>
            </w:pPr>
            <w:r>
              <w:t>21.</w:t>
            </w:r>
          </w:p>
        </w:tc>
        <w:tc>
          <w:tcPr>
            <w:tcW w:w="4365" w:type="dxa"/>
          </w:tcPr>
          <w:p w:rsidR="007E0D26" w:rsidRDefault="007E0D26">
            <w:pPr>
              <w:pStyle w:val="ConsPlusNormal"/>
            </w:pPr>
            <w:r>
              <w:t>Долото</w:t>
            </w:r>
          </w:p>
        </w:tc>
        <w:tc>
          <w:tcPr>
            <w:tcW w:w="4422" w:type="dxa"/>
          </w:tcPr>
          <w:p w:rsidR="007E0D26" w:rsidRDefault="007E0D26">
            <w:pPr>
              <w:pStyle w:val="ConsPlusNormal"/>
            </w:pPr>
            <w:r>
              <w:t>инструмент для сложного удаления</w:t>
            </w:r>
          </w:p>
        </w:tc>
      </w:tr>
      <w:tr w:rsidR="007E0D26">
        <w:tc>
          <w:tcPr>
            <w:tcW w:w="850" w:type="dxa"/>
          </w:tcPr>
          <w:p w:rsidR="007E0D26" w:rsidRDefault="007E0D26">
            <w:pPr>
              <w:pStyle w:val="ConsPlusNormal"/>
              <w:jc w:val="center"/>
            </w:pPr>
            <w:r>
              <w:t>22.</w:t>
            </w:r>
          </w:p>
        </w:tc>
        <w:tc>
          <w:tcPr>
            <w:tcW w:w="4365" w:type="dxa"/>
          </w:tcPr>
          <w:p w:rsidR="007E0D26" w:rsidRDefault="007E0D26">
            <w:pPr>
              <w:pStyle w:val="ConsPlusNormal"/>
            </w:pPr>
            <w:r>
              <w:t>Ложка кюретажная</w:t>
            </w:r>
          </w:p>
        </w:tc>
        <w:tc>
          <w:tcPr>
            <w:tcW w:w="4422" w:type="dxa"/>
          </w:tcPr>
          <w:p w:rsidR="007E0D26" w:rsidRDefault="007E0D26">
            <w:pPr>
              <w:pStyle w:val="ConsPlusNormal"/>
            </w:pPr>
            <w:r>
              <w:t>для проведения кюретажа</w:t>
            </w:r>
          </w:p>
        </w:tc>
      </w:tr>
      <w:tr w:rsidR="007E0D26">
        <w:tc>
          <w:tcPr>
            <w:tcW w:w="850" w:type="dxa"/>
          </w:tcPr>
          <w:p w:rsidR="007E0D26" w:rsidRDefault="007E0D26">
            <w:pPr>
              <w:pStyle w:val="ConsPlusNormal"/>
              <w:jc w:val="center"/>
            </w:pPr>
            <w:r>
              <w:t>23.</w:t>
            </w:r>
          </w:p>
        </w:tc>
        <w:tc>
          <w:tcPr>
            <w:tcW w:w="4365" w:type="dxa"/>
          </w:tcPr>
          <w:p w:rsidR="007E0D26" w:rsidRDefault="007E0D26">
            <w:pPr>
              <w:pStyle w:val="ConsPlusNormal"/>
            </w:pPr>
            <w:r>
              <w:t>Элеватор зубной</w:t>
            </w:r>
          </w:p>
        </w:tc>
        <w:tc>
          <w:tcPr>
            <w:tcW w:w="4422" w:type="dxa"/>
          </w:tcPr>
          <w:p w:rsidR="007E0D26" w:rsidRDefault="007E0D26">
            <w:pPr>
              <w:pStyle w:val="ConsPlusNormal"/>
            </w:pPr>
            <w:r>
              <w:t>для удаления зуба</w:t>
            </w:r>
          </w:p>
        </w:tc>
      </w:tr>
      <w:tr w:rsidR="007E0D26">
        <w:tc>
          <w:tcPr>
            <w:tcW w:w="850" w:type="dxa"/>
          </w:tcPr>
          <w:p w:rsidR="007E0D26" w:rsidRDefault="007E0D26">
            <w:pPr>
              <w:pStyle w:val="ConsPlusNormal"/>
              <w:jc w:val="center"/>
            </w:pPr>
            <w:r>
              <w:t>24.</w:t>
            </w:r>
          </w:p>
        </w:tc>
        <w:tc>
          <w:tcPr>
            <w:tcW w:w="4365" w:type="dxa"/>
          </w:tcPr>
          <w:p w:rsidR="007E0D26" w:rsidRDefault="007E0D26">
            <w:pPr>
              <w:pStyle w:val="ConsPlusNormal"/>
            </w:pPr>
            <w:r>
              <w:t>Щипцы экстирпационные</w:t>
            </w:r>
          </w:p>
        </w:tc>
        <w:tc>
          <w:tcPr>
            <w:tcW w:w="4422" w:type="dxa"/>
          </w:tcPr>
          <w:p w:rsidR="007E0D26" w:rsidRDefault="007E0D26">
            <w:pPr>
              <w:pStyle w:val="ConsPlusNormal"/>
            </w:pPr>
            <w:r>
              <w:t>для удаления зуба</w:t>
            </w:r>
          </w:p>
        </w:tc>
      </w:tr>
      <w:tr w:rsidR="007E0D26">
        <w:tc>
          <w:tcPr>
            <w:tcW w:w="850" w:type="dxa"/>
          </w:tcPr>
          <w:p w:rsidR="007E0D26" w:rsidRDefault="007E0D26">
            <w:pPr>
              <w:pStyle w:val="ConsPlusNormal"/>
              <w:jc w:val="center"/>
            </w:pPr>
            <w:r>
              <w:lastRenderedPageBreak/>
              <w:t>25.</w:t>
            </w:r>
          </w:p>
        </w:tc>
        <w:tc>
          <w:tcPr>
            <w:tcW w:w="4365" w:type="dxa"/>
          </w:tcPr>
          <w:p w:rsidR="007E0D26" w:rsidRDefault="007E0D26">
            <w:pPr>
              <w:pStyle w:val="ConsPlusNormal"/>
            </w:pPr>
            <w:r>
              <w:t>Иглодержатель</w:t>
            </w:r>
          </w:p>
        </w:tc>
        <w:tc>
          <w:tcPr>
            <w:tcW w:w="4422" w:type="dxa"/>
          </w:tcPr>
          <w:p w:rsidR="007E0D26" w:rsidRDefault="007E0D26">
            <w:pPr>
              <w:pStyle w:val="ConsPlusNormal"/>
            </w:pPr>
            <w:r>
              <w:t>для удерживания иглы</w:t>
            </w:r>
          </w:p>
        </w:tc>
      </w:tr>
      <w:tr w:rsidR="007E0D26">
        <w:tc>
          <w:tcPr>
            <w:tcW w:w="850" w:type="dxa"/>
          </w:tcPr>
          <w:p w:rsidR="007E0D26" w:rsidRDefault="007E0D26">
            <w:pPr>
              <w:pStyle w:val="ConsPlusNormal"/>
              <w:jc w:val="center"/>
            </w:pPr>
            <w:r>
              <w:t>26.</w:t>
            </w:r>
          </w:p>
        </w:tc>
        <w:tc>
          <w:tcPr>
            <w:tcW w:w="4365" w:type="dxa"/>
          </w:tcPr>
          <w:p w:rsidR="007E0D26" w:rsidRDefault="007E0D26">
            <w:pPr>
              <w:pStyle w:val="ConsPlusNormal"/>
            </w:pPr>
            <w:r>
              <w:t>Кюретка для снятия зубных отложений</w:t>
            </w:r>
          </w:p>
        </w:tc>
        <w:tc>
          <w:tcPr>
            <w:tcW w:w="4422" w:type="dxa"/>
          </w:tcPr>
          <w:p w:rsidR="007E0D26" w:rsidRDefault="007E0D26">
            <w:pPr>
              <w:pStyle w:val="ConsPlusNormal"/>
            </w:pPr>
            <w:r>
              <w:t>инструмент для снятия зубных отложений</w:t>
            </w:r>
          </w:p>
        </w:tc>
      </w:tr>
      <w:tr w:rsidR="007E0D26">
        <w:tc>
          <w:tcPr>
            <w:tcW w:w="850" w:type="dxa"/>
          </w:tcPr>
          <w:p w:rsidR="007E0D26" w:rsidRDefault="007E0D26">
            <w:pPr>
              <w:pStyle w:val="ConsPlusNormal"/>
              <w:jc w:val="center"/>
            </w:pPr>
            <w:r>
              <w:t>27.</w:t>
            </w:r>
          </w:p>
        </w:tc>
        <w:tc>
          <w:tcPr>
            <w:tcW w:w="4365" w:type="dxa"/>
          </w:tcPr>
          <w:p w:rsidR="007E0D26" w:rsidRDefault="007E0D26">
            <w:pPr>
              <w:pStyle w:val="ConsPlusNormal"/>
            </w:pPr>
            <w:r>
              <w:t>Зонд конический</w:t>
            </w:r>
          </w:p>
        </w:tc>
        <w:tc>
          <w:tcPr>
            <w:tcW w:w="4422" w:type="dxa"/>
          </w:tcPr>
          <w:p w:rsidR="007E0D26" w:rsidRDefault="007E0D26">
            <w:pPr>
              <w:pStyle w:val="ConsPlusNormal"/>
            </w:pPr>
            <w:r>
              <w:t>для прохождения слюнных желез</w:t>
            </w:r>
          </w:p>
        </w:tc>
      </w:tr>
      <w:tr w:rsidR="007E0D26">
        <w:tc>
          <w:tcPr>
            <w:tcW w:w="850" w:type="dxa"/>
          </w:tcPr>
          <w:p w:rsidR="007E0D26" w:rsidRDefault="007E0D26">
            <w:pPr>
              <w:pStyle w:val="ConsPlusNormal"/>
              <w:jc w:val="center"/>
            </w:pPr>
            <w:r>
              <w:t>28.</w:t>
            </w:r>
          </w:p>
        </w:tc>
        <w:tc>
          <w:tcPr>
            <w:tcW w:w="4365" w:type="dxa"/>
          </w:tcPr>
          <w:p w:rsidR="007E0D26" w:rsidRDefault="007E0D26">
            <w:pPr>
              <w:pStyle w:val="ConsPlusNormal"/>
            </w:pPr>
            <w:r>
              <w:t>Ножницы для разрезания металла</w:t>
            </w:r>
          </w:p>
        </w:tc>
        <w:tc>
          <w:tcPr>
            <w:tcW w:w="4422" w:type="dxa"/>
          </w:tcPr>
          <w:p w:rsidR="007E0D26" w:rsidRDefault="007E0D26">
            <w:pPr>
              <w:pStyle w:val="ConsPlusNormal"/>
            </w:pPr>
            <w:r>
              <w:t>инструмент для обрезания коронок</w:t>
            </w:r>
          </w:p>
        </w:tc>
      </w:tr>
      <w:tr w:rsidR="007E0D26">
        <w:tc>
          <w:tcPr>
            <w:tcW w:w="850" w:type="dxa"/>
          </w:tcPr>
          <w:p w:rsidR="007E0D26" w:rsidRDefault="007E0D26">
            <w:pPr>
              <w:pStyle w:val="ConsPlusNormal"/>
              <w:jc w:val="center"/>
            </w:pPr>
            <w:r>
              <w:t>29.</w:t>
            </w:r>
          </w:p>
        </w:tc>
        <w:tc>
          <w:tcPr>
            <w:tcW w:w="4365" w:type="dxa"/>
          </w:tcPr>
          <w:p w:rsidR="007E0D26" w:rsidRDefault="007E0D26">
            <w:pPr>
              <w:pStyle w:val="ConsPlusNormal"/>
            </w:pPr>
            <w:r>
              <w:t>Молоток стоматологический</w:t>
            </w:r>
          </w:p>
        </w:tc>
        <w:tc>
          <w:tcPr>
            <w:tcW w:w="4422" w:type="dxa"/>
          </w:tcPr>
          <w:p w:rsidR="007E0D26" w:rsidRDefault="007E0D26">
            <w:pPr>
              <w:pStyle w:val="ConsPlusNormal"/>
            </w:pPr>
            <w:r>
              <w:t>для проведения перкусии</w:t>
            </w:r>
          </w:p>
        </w:tc>
      </w:tr>
      <w:tr w:rsidR="007E0D26">
        <w:tc>
          <w:tcPr>
            <w:tcW w:w="850" w:type="dxa"/>
          </w:tcPr>
          <w:p w:rsidR="007E0D26" w:rsidRDefault="007E0D26">
            <w:pPr>
              <w:pStyle w:val="ConsPlusNormal"/>
              <w:jc w:val="center"/>
            </w:pPr>
            <w:r>
              <w:t>30.</w:t>
            </w:r>
          </w:p>
        </w:tc>
        <w:tc>
          <w:tcPr>
            <w:tcW w:w="4365" w:type="dxa"/>
          </w:tcPr>
          <w:p w:rsidR="007E0D26" w:rsidRDefault="007E0D26">
            <w:pPr>
              <w:pStyle w:val="ConsPlusNormal"/>
            </w:pPr>
            <w:r>
              <w:t>Наконечник стоматологический для бормашины</w:t>
            </w:r>
          </w:p>
        </w:tc>
        <w:tc>
          <w:tcPr>
            <w:tcW w:w="4422" w:type="dxa"/>
          </w:tcPr>
          <w:p w:rsidR="007E0D26" w:rsidRDefault="007E0D26">
            <w:pPr>
              <w:pStyle w:val="ConsPlusNormal"/>
            </w:pPr>
            <w:r>
              <w:t>для препарирования полости</w:t>
            </w:r>
          </w:p>
        </w:tc>
      </w:tr>
      <w:tr w:rsidR="007E0D26">
        <w:tc>
          <w:tcPr>
            <w:tcW w:w="850" w:type="dxa"/>
          </w:tcPr>
          <w:p w:rsidR="007E0D26" w:rsidRDefault="007E0D26">
            <w:pPr>
              <w:pStyle w:val="ConsPlusNormal"/>
              <w:jc w:val="center"/>
            </w:pPr>
            <w:r>
              <w:t>31.</w:t>
            </w:r>
          </w:p>
        </w:tc>
        <w:tc>
          <w:tcPr>
            <w:tcW w:w="4365" w:type="dxa"/>
          </w:tcPr>
          <w:p w:rsidR="007E0D26" w:rsidRDefault="007E0D26">
            <w:pPr>
              <w:pStyle w:val="ConsPlusNormal"/>
            </w:pPr>
            <w:r>
              <w:t>Роторная группа к стоматологическим наконечникам</w:t>
            </w:r>
          </w:p>
        </w:tc>
        <w:tc>
          <w:tcPr>
            <w:tcW w:w="4422" w:type="dxa"/>
          </w:tcPr>
          <w:p w:rsidR="007E0D26" w:rsidRDefault="007E0D26">
            <w:pPr>
              <w:pStyle w:val="ConsPlusNormal"/>
            </w:pPr>
            <w:r>
              <w:t>запасная часть наконечников</w:t>
            </w:r>
          </w:p>
        </w:tc>
      </w:tr>
      <w:tr w:rsidR="007E0D26">
        <w:tc>
          <w:tcPr>
            <w:tcW w:w="850" w:type="dxa"/>
          </w:tcPr>
          <w:p w:rsidR="007E0D26" w:rsidRDefault="007E0D26">
            <w:pPr>
              <w:pStyle w:val="ConsPlusNormal"/>
              <w:jc w:val="center"/>
            </w:pPr>
            <w:r>
              <w:t>32.</w:t>
            </w:r>
          </w:p>
        </w:tc>
        <w:tc>
          <w:tcPr>
            <w:tcW w:w="4365" w:type="dxa"/>
          </w:tcPr>
          <w:p w:rsidR="007E0D26" w:rsidRDefault="007E0D26">
            <w:pPr>
              <w:pStyle w:val="ConsPlusNormal"/>
            </w:pPr>
            <w:r>
              <w:t>Пластинка стеклянная для замешивания</w:t>
            </w:r>
          </w:p>
        </w:tc>
        <w:tc>
          <w:tcPr>
            <w:tcW w:w="4422" w:type="dxa"/>
          </w:tcPr>
          <w:p w:rsidR="007E0D26" w:rsidRDefault="007E0D26">
            <w:pPr>
              <w:pStyle w:val="ConsPlusNormal"/>
            </w:pPr>
            <w:r>
              <w:t>для замешивания цемента</w:t>
            </w:r>
          </w:p>
        </w:tc>
      </w:tr>
      <w:tr w:rsidR="007E0D26">
        <w:tc>
          <w:tcPr>
            <w:tcW w:w="850" w:type="dxa"/>
          </w:tcPr>
          <w:p w:rsidR="007E0D26" w:rsidRDefault="007E0D26">
            <w:pPr>
              <w:pStyle w:val="ConsPlusNormal"/>
              <w:jc w:val="center"/>
            </w:pPr>
            <w:r>
              <w:t>33.</w:t>
            </w:r>
          </w:p>
        </w:tc>
        <w:tc>
          <w:tcPr>
            <w:tcW w:w="4365" w:type="dxa"/>
          </w:tcPr>
          <w:p w:rsidR="007E0D26" w:rsidRDefault="007E0D26">
            <w:pPr>
              <w:pStyle w:val="ConsPlusNormal"/>
            </w:pPr>
            <w:r>
              <w:t>Файлы для распломбирования (н-файл, к-файл, римеры)</w:t>
            </w:r>
          </w:p>
        </w:tc>
        <w:tc>
          <w:tcPr>
            <w:tcW w:w="4422" w:type="dxa"/>
          </w:tcPr>
          <w:p w:rsidR="007E0D26" w:rsidRDefault="007E0D26">
            <w:pPr>
              <w:pStyle w:val="ConsPlusNormal"/>
            </w:pPr>
            <w:r>
              <w:t>для распломбировки корневых каналов</w:t>
            </w:r>
          </w:p>
        </w:tc>
      </w:tr>
      <w:tr w:rsidR="007E0D26">
        <w:tc>
          <w:tcPr>
            <w:tcW w:w="850" w:type="dxa"/>
          </w:tcPr>
          <w:p w:rsidR="007E0D26" w:rsidRDefault="007E0D26">
            <w:pPr>
              <w:pStyle w:val="ConsPlusNormal"/>
              <w:jc w:val="center"/>
            </w:pPr>
            <w:r>
              <w:t>34.</w:t>
            </w:r>
          </w:p>
        </w:tc>
        <w:tc>
          <w:tcPr>
            <w:tcW w:w="4365" w:type="dxa"/>
          </w:tcPr>
          <w:p w:rsidR="007E0D26" w:rsidRDefault="007E0D26">
            <w:pPr>
              <w:pStyle w:val="ConsPlusNormal"/>
            </w:pPr>
            <w:r>
              <w:t>Протейперы ручные</w:t>
            </w:r>
          </w:p>
        </w:tc>
        <w:tc>
          <w:tcPr>
            <w:tcW w:w="4422" w:type="dxa"/>
          </w:tcPr>
          <w:p w:rsidR="007E0D26" w:rsidRDefault="007E0D26">
            <w:pPr>
              <w:pStyle w:val="ConsPlusNormal"/>
            </w:pPr>
            <w:r>
              <w:t>для подготовки корневых каналов</w:t>
            </w:r>
          </w:p>
        </w:tc>
      </w:tr>
      <w:tr w:rsidR="007E0D26">
        <w:tc>
          <w:tcPr>
            <w:tcW w:w="850" w:type="dxa"/>
          </w:tcPr>
          <w:p w:rsidR="007E0D26" w:rsidRDefault="007E0D26">
            <w:pPr>
              <w:pStyle w:val="ConsPlusNormal"/>
              <w:jc w:val="center"/>
            </w:pPr>
            <w:r>
              <w:t>35.</w:t>
            </w:r>
          </w:p>
        </w:tc>
        <w:tc>
          <w:tcPr>
            <w:tcW w:w="4365" w:type="dxa"/>
          </w:tcPr>
          <w:p w:rsidR="007E0D26" w:rsidRDefault="007E0D26">
            <w:pPr>
              <w:pStyle w:val="ConsPlusNormal"/>
            </w:pPr>
            <w:r>
              <w:t>Протейперы машинные</w:t>
            </w:r>
          </w:p>
        </w:tc>
        <w:tc>
          <w:tcPr>
            <w:tcW w:w="4422" w:type="dxa"/>
          </w:tcPr>
          <w:p w:rsidR="007E0D26" w:rsidRDefault="007E0D26">
            <w:pPr>
              <w:pStyle w:val="ConsPlusNormal"/>
            </w:pPr>
            <w:r>
              <w:t>для обработки корневых каналов</w:t>
            </w:r>
          </w:p>
        </w:tc>
      </w:tr>
      <w:tr w:rsidR="007E0D26">
        <w:tc>
          <w:tcPr>
            <w:tcW w:w="850" w:type="dxa"/>
          </w:tcPr>
          <w:p w:rsidR="007E0D26" w:rsidRDefault="007E0D26">
            <w:pPr>
              <w:pStyle w:val="ConsPlusNormal"/>
              <w:jc w:val="center"/>
            </w:pPr>
            <w:r>
              <w:t>36.</w:t>
            </w:r>
          </w:p>
        </w:tc>
        <w:tc>
          <w:tcPr>
            <w:tcW w:w="4365" w:type="dxa"/>
          </w:tcPr>
          <w:p w:rsidR="007E0D26" w:rsidRDefault="007E0D26">
            <w:pPr>
              <w:pStyle w:val="ConsPlusNormal"/>
            </w:pPr>
            <w:r>
              <w:t>Наконечник турбинный с фиброоптикой</w:t>
            </w:r>
          </w:p>
        </w:tc>
        <w:tc>
          <w:tcPr>
            <w:tcW w:w="4422" w:type="dxa"/>
          </w:tcPr>
          <w:p w:rsidR="007E0D26" w:rsidRDefault="007E0D26">
            <w:pPr>
              <w:pStyle w:val="ConsPlusNormal"/>
            </w:pPr>
            <w:r>
              <w:t>для препарирования зубов</w:t>
            </w:r>
          </w:p>
        </w:tc>
      </w:tr>
      <w:tr w:rsidR="007E0D26">
        <w:tc>
          <w:tcPr>
            <w:tcW w:w="850" w:type="dxa"/>
          </w:tcPr>
          <w:p w:rsidR="007E0D26" w:rsidRDefault="007E0D26">
            <w:pPr>
              <w:pStyle w:val="ConsPlusNormal"/>
              <w:jc w:val="center"/>
            </w:pPr>
            <w:r>
              <w:t>37.</w:t>
            </w:r>
          </w:p>
        </w:tc>
        <w:tc>
          <w:tcPr>
            <w:tcW w:w="4365" w:type="dxa"/>
          </w:tcPr>
          <w:p w:rsidR="007E0D26" w:rsidRDefault="007E0D26">
            <w:pPr>
              <w:pStyle w:val="ConsPlusNormal"/>
            </w:pPr>
            <w:r>
              <w:t>Наконечник НУЗК - 02-2</w:t>
            </w:r>
          </w:p>
        </w:tc>
        <w:tc>
          <w:tcPr>
            <w:tcW w:w="4422" w:type="dxa"/>
          </w:tcPr>
          <w:p w:rsidR="007E0D26" w:rsidRDefault="007E0D26">
            <w:pPr>
              <w:pStyle w:val="ConsPlusNormal"/>
            </w:pPr>
            <w:r>
              <w:t>для снятия зубных отложений</w:t>
            </w:r>
          </w:p>
        </w:tc>
      </w:tr>
      <w:tr w:rsidR="007E0D26">
        <w:tc>
          <w:tcPr>
            <w:tcW w:w="850" w:type="dxa"/>
          </w:tcPr>
          <w:p w:rsidR="007E0D26" w:rsidRDefault="007E0D26">
            <w:pPr>
              <w:pStyle w:val="ConsPlusNormal"/>
              <w:jc w:val="center"/>
            </w:pPr>
            <w:r>
              <w:t>38.</w:t>
            </w:r>
          </w:p>
        </w:tc>
        <w:tc>
          <w:tcPr>
            <w:tcW w:w="4365" w:type="dxa"/>
          </w:tcPr>
          <w:p w:rsidR="007E0D26" w:rsidRDefault="007E0D26">
            <w:pPr>
              <w:pStyle w:val="ConsPlusNormal"/>
            </w:pPr>
            <w:r>
              <w:t>Аппарат для измерения артериального давления</w:t>
            </w:r>
          </w:p>
        </w:tc>
        <w:tc>
          <w:tcPr>
            <w:tcW w:w="4422" w:type="dxa"/>
          </w:tcPr>
          <w:p w:rsidR="007E0D26" w:rsidRDefault="007E0D26">
            <w:pPr>
              <w:pStyle w:val="ConsPlusNormal"/>
            </w:pPr>
            <w:r>
              <w:t>для измерения АД</w:t>
            </w:r>
          </w:p>
        </w:tc>
      </w:tr>
      <w:tr w:rsidR="007E0D26">
        <w:tc>
          <w:tcPr>
            <w:tcW w:w="850" w:type="dxa"/>
          </w:tcPr>
          <w:p w:rsidR="007E0D26" w:rsidRDefault="007E0D26">
            <w:pPr>
              <w:pStyle w:val="ConsPlusNormal"/>
              <w:jc w:val="center"/>
            </w:pPr>
            <w:r>
              <w:t>39.</w:t>
            </w:r>
          </w:p>
        </w:tc>
        <w:tc>
          <w:tcPr>
            <w:tcW w:w="4365" w:type="dxa"/>
          </w:tcPr>
          <w:p w:rsidR="007E0D26" w:rsidRDefault="007E0D26">
            <w:pPr>
              <w:pStyle w:val="ConsPlusNormal"/>
            </w:pPr>
            <w:r>
              <w:t>Инъекторкарпульный</w:t>
            </w:r>
          </w:p>
        </w:tc>
        <w:tc>
          <w:tcPr>
            <w:tcW w:w="4422" w:type="dxa"/>
          </w:tcPr>
          <w:p w:rsidR="007E0D26" w:rsidRDefault="007E0D26">
            <w:pPr>
              <w:pStyle w:val="ConsPlusNormal"/>
            </w:pPr>
            <w:r>
              <w:t>для инъекций в полости рта</w:t>
            </w:r>
          </w:p>
        </w:tc>
      </w:tr>
      <w:tr w:rsidR="007E0D26">
        <w:tc>
          <w:tcPr>
            <w:tcW w:w="850" w:type="dxa"/>
          </w:tcPr>
          <w:p w:rsidR="007E0D26" w:rsidRDefault="007E0D26">
            <w:pPr>
              <w:pStyle w:val="ConsPlusNormal"/>
              <w:jc w:val="center"/>
            </w:pPr>
            <w:r>
              <w:t>40.</w:t>
            </w:r>
          </w:p>
        </w:tc>
        <w:tc>
          <w:tcPr>
            <w:tcW w:w="4365" w:type="dxa"/>
          </w:tcPr>
          <w:p w:rsidR="007E0D26" w:rsidRDefault="007E0D26">
            <w:pPr>
              <w:pStyle w:val="ConsPlusNormal"/>
            </w:pPr>
            <w:r>
              <w:t>Биксы</w:t>
            </w:r>
          </w:p>
        </w:tc>
        <w:tc>
          <w:tcPr>
            <w:tcW w:w="4422" w:type="dxa"/>
          </w:tcPr>
          <w:p w:rsidR="007E0D26" w:rsidRDefault="007E0D26">
            <w:pPr>
              <w:pStyle w:val="ConsPlusNormal"/>
            </w:pPr>
            <w:r>
              <w:t>для ветошей</w:t>
            </w:r>
          </w:p>
        </w:tc>
      </w:tr>
      <w:tr w:rsidR="007E0D26">
        <w:tc>
          <w:tcPr>
            <w:tcW w:w="850" w:type="dxa"/>
          </w:tcPr>
          <w:p w:rsidR="007E0D26" w:rsidRDefault="007E0D26">
            <w:pPr>
              <w:pStyle w:val="ConsPlusNormal"/>
              <w:jc w:val="center"/>
            </w:pPr>
            <w:r>
              <w:t>41.</w:t>
            </w:r>
          </w:p>
        </w:tc>
        <w:tc>
          <w:tcPr>
            <w:tcW w:w="4365" w:type="dxa"/>
          </w:tcPr>
          <w:p w:rsidR="007E0D26" w:rsidRDefault="007E0D26">
            <w:pPr>
              <w:pStyle w:val="ConsPlusNormal"/>
            </w:pPr>
            <w:r>
              <w:t>Емкости для дезсредств</w:t>
            </w:r>
          </w:p>
        </w:tc>
        <w:tc>
          <w:tcPr>
            <w:tcW w:w="4422" w:type="dxa"/>
          </w:tcPr>
          <w:p w:rsidR="007E0D26" w:rsidRDefault="007E0D26">
            <w:pPr>
              <w:pStyle w:val="ConsPlusNormal"/>
            </w:pPr>
            <w:r>
              <w:t>для разведения дезсредств</w:t>
            </w:r>
          </w:p>
        </w:tc>
      </w:tr>
      <w:tr w:rsidR="007E0D26">
        <w:tc>
          <w:tcPr>
            <w:tcW w:w="850" w:type="dxa"/>
          </w:tcPr>
          <w:p w:rsidR="007E0D26" w:rsidRDefault="007E0D26">
            <w:pPr>
              <w:pStyle w:val="ConsPlusNormal"/>
              <w:jc w:val="center"/>
            </w:pPr>
            <w:r>
              <w:lastRenderedPageBreak/>
              <w:t>42.</w:t>
            </w:r>
          </w:p>
        </w:tc>
        <w:tc>
          <w:tcPr>
            <w:tcW w:w="4365" w:type="dxa"/>
          </w:tcPr>
          <w:p w:rsidR="007E0D26" w:rsidRDefault="007E0D26">
            <w:pPr>
              <w:pStyle w:val="ConsPlusNormal"/>
            </w:pPr>
            <w:r>
              <w:t>Пакеты для медотходов</w:t>
            </w:r>
          </w:p>
        </w:tc>
        <w:tc>
          <w:tcPr>
            <w:tcW w:w="4422" w:type="dxa"/>
          </w:tcPr>
          <w:p w:rsidR="007E0D26" w:rsidRDefault="007E0D26">
            <w:pPr>
              <w:pStyle w:val="ConsPlusNormal"/>
            </w:pPr>
            <w:r>
              <w:t>для утилизация отходов</w:t>
            </w:r>
          </w:p>
        </w:tc>
      </w:tr>
      <w:tr w:rsidR="007E0D26">
        <w:tc>
          <w:tcPr>
            <w:tcW w:w="850" w:type="dxa"/>
          </w:tcPr>
          <w:p w:rsidR="007E0D26" w:rsidRDefault="007E0D26">
            <w:pPr>
              <w:pStyle w:val="ConsPlusNormal"/>
              <w:jc w:val="center"/>
            </w:pPr>
            <w:r>
              <w:t>43.</w:t>
            </w:r>
          </w:p>
        </w:tc>
        <w:tc>
          <w:tcPr>
            <w:tcW w:w="4365" w:type="dxa"/>
          </w:tcPr>
          <w:p w:rsidR="007E0D26" w:rsidRDefault="007E0D26">
            <w:pPr>
              <w:pStyle w:val="ConsPlusNormal"/>
            </w:pPr>
            <w:r>
              <w:t>Емкости</w:t>
            </w:r>
          </w:p>
        </w:tc>
        <w:tc>
          <w:tcPr>
            <w:tcW w:w="4422" w:type="dxa"/>
          </w:tcPr>
          <w:p w:rsidR="007E0D26" w:rsidRDefault="007E0D26">
            <w:pPr>
              <w:pStyle w:val="ConsPlusNormal"/>
            </w:pPr>
            <w:r>
              <w:t>для сбора бытовых и медицинских отходов</w:t>
            </w:r>
          </w:p>
        </w:tc>
      </w:tr>
      <w:tr w:rsidR="007E0D26">
        <w:tc>
          <w:tcPr>
            <w:tcW w:w="850" w:type="dxa"/>
          </w:tcPr>
          <w:p w:rsidR="007E0D26" w:rsidRDefault="007E0D26">
            <w:pPr>
              <w:pStyle w:val="ConsPlusNormal"/>
              <w:jc w:val="center"/>
            </w:pPr>
            <w:r>
              <w:t>44.</w:t>
            </w:r>
          </w:p>
        </w:tc>
        <w:tc>
          <w:tcPr>
            <w:tcW w:w="4365" w:type="dxa"/>
          </w:tcPr>
          <w:p w:rsidR="007E0D26" w:rsidRDefault="007E0D26">
            <w:pPr>
              <w:pStyle w:val="ConsPlusNormal"/>
            </w:pPr>
            <w:r>
              <w:t>Упаковка для транспортировки инструментов и материалов</w:t>
            </w:r>
          </w:p>
        </w:tc>
        <w:tc>
          <w:tcPr>
            <w:tcW w:w="4422" w:type="dxa"/>
          </w:tcPr>
          <w:p w:rsidR="007E0D26" w:rsidRDefault="007E0D26">
            <w:pPr>
              <w:pStyle w:val="ConsPlusNormal"/>
            </w:pPr>
            <w:r>
              <w:t>контейнер</w:t>
            </w:r>
          </w:p>
        </w:tc>
      </w:tr>
      <w:tr w:rsidR="007E0D26">
        <w:tc>
          <w:tcPr>
            <w:tcW w:w="850" w:type="dxa"/>
          </w:tcPr>
          <w:p w:rsidR="007E0D26" w:rsidRDefault="007E0D26">
            <w:pPr>
              <w:pStyle w:val="ConsPlusNormal"/>
              <w:jc w:val="center"/>
            </w:pPr>
            <w:r>
              <w:t>45.</w:t>
            </w:r>
          </w:p>
        </w:tc>
        <w:tc>
          <w:tcPr>
            <w:tcW w:w="4365" w:type="dxa"/>
          </w:tcPr>
          <w:p w:rsidR="007E0D26" w:rsidRDefault="007E0D26">
            <w:pPr>
              <w:pStyle w:val="ConsPlusNormal"/>
            </w:pPr>
            <w:r>
              <w:t>Трахеостомический набор</w:t>
            </w:r>
          </w:p>
        </w:tc>
        <w:tc>
          <w:tcPr>
            <w:tcW w:w="4422" w:type="dxa"/>
          </w:tcPr>
          <w:p w:rsidR="007E0D26" w:rsidRDefault="007E0D26">
            <w:pPr>
              <w:pStyle w:val="ConsPlusNormal"/>
            </w:pPr>
            <w:r>
              <w:t>для постановки трахеостопы</w:t>
            </w:r>
          </w:p>
        </w:tc>
      </w:tr>
      <w:tr w:rsidR="007E0D26">
        <w:tc>
          <w:tcPr>
            <w:tcW w:w="850" w:type="dxa"/>
          </w:tcPr>
          <w:p w:rsidR="007E0D26" w:rsidRDefault="007E0D26">
            <w:pPr>
              <w:pStyle w:val="ConsPlusNormal"/>
              <w:jc w:val="center"/>
            </w:pPr>
            <w:r>
              <w:t>46.</w:t>
            </w:r>
          </w:p>
        </w:tc>
        <w:tc>
          <w:tcPr>
            <w:tcW w:w="4365" w:type="dxa"/>
          </w:tcPr>
          <w:p w:rsidR="007E0D26" w:rsidRDefault="007E0D26">
            <w:pPr>
              <w:pStyle w:val="ConsPlusNormal"/>
            </w:pPr>
            <w:r>
              <w:t>Языкодержатель</w:t>
            </w:r>
          </w:p>
        </w:tc>
        <w:tc>
          <w:tcPr>
            <w:tcW w:w="4422" w:type="dxa"/>
          </w:tcPr>
          <w:p w:rsidR="007E0D26" w:rsidRDefault="007E0D26">
            <w:pPr>
              <w:pStyle w:val="ConsPlusNormal"/>
            </w:pPr>
            <w:r>
              <w:t>держать язык</w:t>
            </w:r>
          </w:p>
        </w:tc>
      </w:tr>
      <w:tr w:rsidR="007E0D26">
        <w:tc>
          <w:tcPr>
            <w:tcW w:w="850" w:type="dxa"/>
          </w:tcPr>
          <w:p w:rsidR="007E0D26" w:rsidRDefault="007E0D26">
            <w:pPr>
              <w:pStyle w:val="ConsPlusNormal"/>
              <w:jc w:val="center"/>
            </w:pPr>
            <w:r>
              <w:t>47.</w:t>
            </w:r>
          </w:p>
        </w:tc>
        <w:tc>
          <w:tcPr>
            <w:tcW w:w="4365" w:type="dxa"/>
          </w:tcPr>
          <w:p w:rsidR="007E0D26" w:rsidRDefault="007E0D26">
            <w:pPr>
              <w:pStyle w:val="ConsPlusNormal"/>
            </w:pPr>
            <w:r>
              <w:t>Роторасширитель</w:t>
            </w:r>
          </w:p>
        </w:tc>
        <w:tc>
          <w:tcPr>
            <w:tcW w:w="4422" w:type="dxa"/>
          </w:tcPr>
          <w:p w:rsidR="007E0D26" w:rsidRDefault="007E0D26">
            <w:pPr>
              <w:pStyle w:val="ConsPlusNormal"/>
            </w:pPr>
            <w:r>
              <w:t>для расширения полости рта</w:t>
            </w:r>
          </w:p>
        </w:tc>
      </w:tr>
      <w:tr w:rsidR="007E0D26">
        <w:tc>
          <w:tcPr>
            <w:tcW w:w="850" w:type="dxa"/>
          </w:tcPr>
          <w:p w:rsidR="007E0D26" w:rsidRDefault="007E0D26">
            <w:pPr>
              <w:pStyle w:val="ConsPlusNormal"/>
              <w:jc w:val="center"/>
            </w:pPr>
            <w:r>
              <w:t>48.</w:t>
            </w:r>
          </w:p>
        </w:tc>
        <w:tc>
          <w:tcPr>
            <w:tcW w:w="4365" w:type="dxa"/>
          </w:tcPr>
          <w:p w:rsidR="007E0D26" w:rsidRDefault="007E0D26">
            <w:pPr>
              <w:pStyle w:val="ConsPlusNormal"/>
            </w:pPr>
            <w:r>
              <w:t>Горелка спиртовая</w:t>
            </w:r>
          </w:p>
        </w:tc>
        <w:tc>
          <w:tcPr>
            <w:tcW w:w="4422" w:type="dxa"/>
          </w:tcPr>
          <w:p w:rsidR="007E0D26" w:rsidRDefault="007E0D26">
            <w:pPr>
              <w:pStyle w:val="ConsPlusNormal"/>
            </w:pPr>
            <w:r>
              <w:t>для нагревания инструментов</w:t>
            </w:r>
          </w:p>
        </w:tc>
      </w:tr>
      <w:tr w:rsidR="007E0D26">
        <w:tc>
          <w:tcPr>
            <w:tcW w:w="850" w:type="dxa"/>
          </w:tcPr>
          <w:p w:rsidR="007E0D26" w:rsidRDefault="007E0D26">
            <w:pPr>
              <w:pStyle w:val="ConsPlusNormal"/>
              <w:jc w:val="center"/>
            </w:pPr>
            <w:r>
              <w:t>49.</w:t>
            </w:r>
          </w:p>
        </w:tc>
        <w:tc>
          <w:tcPr>
            <w:tcW w:w="4365" w:type="dxa"/>
          </w:tcPr>
          <w:p w:rsidR="007E0D26" w:rsidRDefault="007E0D26">
            <w:pPr>
              <w:pStyle w:val="ConsPlusNormal"/>
            </w:pPr>
            <w:r>
              <w:t>Аспиратор хирургический</w:t>
            </w:r>
          </w:p>
        </w:tc>
        <w:tc>
          <w:tcPr>
            <w:tcW w:w="4422" w:type="dxa"/>
          </w:tcPr>
          <w:p w:rsidR="007E0D26" w:rsidRDefault="007E0D26">
            <w:pPr>
              <w:pStyle w:val="ConsPlusNormal"/>
            </w:pPr>
            <w:r>
              <w:t>для санирования полости</w:t>
            </w:r>
          </w:p>
        </w:tc>
      </w:tr>
      <w:tr w:rsidR="007E0D26">
        <w:tc>
          <w:tcPr>
            <w:tcW w:w="850" w:type="dxa"/>
          </w:tcPr>
          <w:p w:rsidR="007E0D26" w:rsidRDefault="007E0D26">
            <w:pPr>
              <w:pStyle w:val="ConsPlusNormal"/>
              <w:jc w:val="center"/>
            </w:pPr>
            <w:r>
              <w:t>50.</w:t>
            </w:r>
          </w:p>
        </w:tc>
        <w:tc>
          <w:tcPr>
            <w:tcW w:w="4365" w:type="dxa"/>
          </w:tcPr>
          <w:p w:rsidR="007E0D26" w:rsidRDefault="007E0D26">
            <w:pPr>
              <w:pStyle w:val="ConsPlusNormal"/>
            </w:pPr>
            <w:r>
              <w:t>Термометр медицинский</w:t>
            </w:r>
          </w:p>
        </w:tc>
        <w:tc>
          <w:tcPr>
            <w:tcW w:w="4422" w:type="dxa"/>
          </w:tcPr>
          <w:p w:rsidR="007E0D26" w:rsidRDefault="007E0D26">
            <w:pPr>
              <w:pStyle w:val="ConsPlusNormal"/>
            </w:pPr>
            <w:r>
              <w:t>для измерения температуры тела</w:t>
            </w:r>
          </w:p>
        </w:tc>
      </w:tr>
      <w:tr w:rsidR="007E0D26">
        <w:tc>
          <w:tcPr>
            <w:tcW w:w="850" w:type="dxa"/>
          </w:tcPr>
          <w:p w:rsidR="007E0D26" w:rsidRDefault="007E0D26">
            <w:pPr>
              <w:pStyle w:val="ConsPlusNormal"/>
              <w:jc w:val="center"/>
            </w:pPr>
            <w:r>
              <w:t>51.</w:t>
            </w:r>
          </w:p>
        </w:tc>
        <w:tc>
          <w:tcPr>
            <w:tcW w:w="4365" w:type="dxa"/>
          </w:tcPr>
          <w:p w:rsidR="007E0D26" w:rsidRDefault="007E0D26">
            <w:pPr>
              <w:pStyle w:val="ConsPlusNormal"/>
            </w:pPr>
            <w:r>
              <w:t>Фрезы твердосплавные</w:t>
            </w:r>
          </w:p>
        </w:tc>
        <w:tc>
          <w:tcPr>
            <w:tcW w:w="4422" w:type="dxa"/>
          </w:tcPr>
          <w:p w:rsidR="007E0D26" w:rsidRDefault="007E0D26">
            <w:pPr>
              <w:pStyle w:val="ConsPlusNormal"/>
            </w:pPr>
            <w:r>
              <w:t>для иссечения костной ткани</w:t>
            </w:r>
          </w:p>
        </w:tc>
      </w:tr>
      <w:tr w:rsidR="007E0D26">
        <w:tc>
          <w:tcPr>
            <w:tcW w:w="850" w:type="dxa"/>
          </w:tcPr>
          <w:p w:rsidR="007E0D26" w:rsidRDefault="007E0D26">
            <w:pPr>
              <w:pStyle w:val="ConsPlusNormal"/>
              <w:jc w:val="center"/>
            </w:pPr>
            <w:r>
              <w:t>52.</w:t>
            </w:r>
          </w:p>
        </w:tc>
        <w:tc>
          <w:tcPr>
            <w:tcW w:w="4365" w:type="dxa"/>
          </w:tcPr>
          <w:p w:rsidR="007E0D26" w:rsidRDefault="007E0D26">
            <w:pPr>
              <w:pStyle w:val="ConsPlusNormal"/>
            </w:pPr>
            <w:r>
              <w:t>Микромотор</w:t>
            </w:r>
          </w:p>
        </w:tc>
        <w:tc>
          <w:tcPr>
            <w:tcW w:w="4422" w:type="dxa"/>
          </w:tcPr>
          <w:p w:rsidR="007E0D26" w:rsidRDefault="007E0D26">
            <w:pPr>
              <w:pStyle w:val="ConsPlusNormal"/>
            </w:pPr>
            <w:r>
              <w:t>для наконечников</w:t>
            </w:r>
          </w:p>
        </w:tc>
      </w:tr>
      <w:tr w:rsidR="007E0D26">
        <w:tc>
          <w:tcPr>
            <w:tcW w:w="850" w:type="dxa"/>
          </w:tcPr>
          <w:p w:rsidR="007E0D26" w:rsidRDefault="007E0D26">
            <w:pPr>
              <w:pStyle w:val="ConsPlusNormal"/>
              <w:jc w:val="center"/>
            </w:pPr>
            <w:r>
              <w:t>53.</w:t>
            </w:r>
          </w:p>
        </w:tc>
        <w:tc>
          <w:tcPr>
            <w:tcW w:w="4365" w:type="dxa"/>
          </w:tcPr>
          <w:p w:rsidR="007E0D26" w:rsidRDefault="007E0D26">
            <w:pPr>
              <w:pStyle w:val="ConsPlusNormal"/>
            </w:pPr>
            <w:r>
              <w:t>Подшипники</w:t>
            </w:r>
          </w:p>
        </w:tc>
        <w:tc>
          <w:tcPr>
            <w:tcW w:w="4422" w:type="dxa"/>
          </w:tcPr>
          <w:p w:rsidR="007E0D26" w:rsidRDefault="007E0D26">
            <w:pPr>
              <w:pStyle w:val="ConsPlusNormal"/>
            </w:pPr>
            <w:r>
              <w:t>для наконечников</w:t>
            </w:r>
          </w:p>
        </w:tc>
      </w:tr>
      <w:tr w:rsidR="007E0D26">
        <w:tc>
          <w:tcPr>
            <w:tcW w:w="850" w:type="dxa"/>
          </w:tcPr>
          <w:p w:rsidR="007E0D26" w:rsidRDefault="007E0D26">
            <w:pPr>
              <w:pStyle w:val="ConsPlusNormal"/>
              <w:jc w:val="center"/>
            </w:pPr>
            <w:r>
              <w:t>54.</w:t>
            </w:r>
          </w:p>
        </w:tc>
        <w:tc>
          <w:tcPr>
            <w:tcW w:w="4365" w:type="dxa"/>
          </w:tcPr>
          <w:p w:rsidR="007E0D26" w:rsidRDefault="007E0D26">
            <w:pPr>
              <w:pStyle w:val="ConsPlusNormal"/>
            </w:pPr>
            <w:r>
              <w:t>ГЕЙТС</w:t>
            </w:r>
          </w:p>
        </w:tc>
        <w:tc>
          <w:tcPr>
            <w:tcW w:w="4422" w:type="dxa"/>
          </w:tcPr>
          <w:p w:rsidR="007E0D26" w:rsidRDefault="007E0D26">
            <w:pPr>
              <w:pStyle w:val="ConsPlusNormal"/>
            </w:pPr>
            <w:r>
              <w:t>для расширения каналов</w:t>
            </w:r>
          </w:p>
        </w:tc>
      </w:tr>
      <w:tr w:rsidR="007E0D26">
        <w:tc>
          <w:tcPr>
            <w:tcW w:w="850" w:type="dxa"/>
          </w:tcPr>
          <w:p w:rsidR="007E0D26" w:rsidRDefault="007E0D26">
            <w:pPr>
              <w:pStyle w:val="ConsPlusNormal"/>
              <w:jc w:val="center"/>
            </w:pPr>
            <w:r>
              <w:t>55.</w:t>
            </w:r>
          </w:p>
        </w:tc>
        <w:tc>
          <w:tcPr>
            <w:tcW w:w="4365" w:type="dxa"/>
          </w:tcPr>
          <w:p w:rsidR="007E0D26" w:rsidRDefault="007E0D26">
            <w:pPr>
              <w:pStyle w:val="ConsPlusNormal"/>
            </w:pPr>
            <w:r>
              <w:t>Инструмент для укладки нити</w:t>
            </w:r>
          </w:p>
        </w:tc>
        <w:tc>
          <w:tcPr>
            <w:tcW w:w="4422" w:type="dxa"/>
          </w:tcPr>
          <w:p w:rsidR="007E0D26" w:rsidRDefault="007E0D26">
            <w:pPr>
              <w:pStyle w:val="ConsPlusNormal"/>
            </w:pPr>
            <w:r>
              <w:t>для ретракции десневого края</w:t>
            </w:r>
          </w:p>
        </w:tc>
      </w:tr>
      <w:tr w:rsidR="007E0D26">
        <w:tc>
          <w:tcPr>
            <w:tcW w:w="850" w:type="dxa"/>
          </w:tcPr>
          <w:p w:rsidR="007E0D26" w:rsidRDefault="007E0D26">
            <w:pPr>
              <w:pStyle w:val="ConsPlusNormal"/>
              <w:jc w:val="center"/>
            </w:pPr>
            <w:r>
              <w:t>56.</w:t>
            </w:r>
          </w:p>
        </w:tc>
        <w:tc>
          <w:tcPr>
            <w:tcW w:w="4365" w:type="dxa"/>
          </w:tcPr>
          <w:p w:rsidR="007E0D26" w:rsidRDefault="007E0D26">
            <w:pPr>
              <w:pStyle w:val="ConsPlusNormal"/>
            </w:pPr>
            <w:r>
              <w:t>Иглы эндодонтические</w:t>
            </w:r>
          </w:p>
        </w:tc>
        <w:tc>
          <w:tcPr>
            <w:tcW w:w="4422" w:type="dxa"/>
          </w:tcPr>
          <w:p w:rsidR="007E0D26" w:rsidRDefault="007E0D26">
            <w:pPr>
              <w:pStyle w:val="ConsPlusNormal"/>
            </w:pPr>
            <w:r>
              <w:t>для промывания каналов</w:t>
            </w:r>
          </w:p>
        </w:tc>
      </w:tr>
      <w:tr w:rsidR="007E0D26">
        <w:tc>
          <w:tcPr>
            <w:tcW w:w="850" w:type="dxa"/>
          </w:tcPr>
          <w:p w:rsidR="007E0D26" w:rsidRDefault="007E0D26">
            <w:pPr>
              <w:pStyle w:val="ConsPlusNormal"/>
              <w:jc w:val="center"/>
            </w:pPr>
            <w:r>
              <w:t>57.</w:t>
            </w:r>
          </w:p>
        </w:tc>
        <w:tc>
          <w:tcPr>
            <w:tcW w:w="4365" w:type="dxa"/>
          </w:tcPr>
          <w:p w:rsidR="007E0D26" w:rsidRDefault="007E0D26">
            <w:pPr>
              <w:pStyle w:val="ConsPlusNormal"/>
            </w:pPr>
            <w:r>
              <w:t>Пульсоксиметр</w:t>
            </w:r>
          </w:p>
        </w:tc>
        <w:tc>
          <w:tcPr>
            <w:tcW w:w="4422" w:type="dxa"/>
          </w:tcPr>
          <w:p w:rsidR="007E0D26" w:rsidRDefault="007E0D26">
            <w:pPr>
              <w:pStyle w:val="ConsPlusNormal"/>
            </w:pPr>
            <w:r>
              <w:t>для измерения пульса и уровня кислорода в крови</w:t>
            </w:r>
          </w:p>
        </w:tc>
      </w:tr>
      <w:tr w:rsidR="007E0D26">
        <w:tc>
          <w:tcPr>
            <w:tcW w:w="850" w:type="dxa"/>
          </w:tcPr>
          <w:p w:rsidR="007E0D26" w:rsidRDefault="007E0D26">
            <w:pPr>
              <w:pStyle w:val="ConsPlusNormal"/>
              <w:jc w:val="center"/>
            </w:pPr>
            <w:r>
              <w:t>58.</w:t>
            </w:r>
          </w:p>
        </w:tc>
        <w:tc>
          <w:tcPr>
            <w:tcW w:w="4365" w:type="dxa"/>
          </w:tcPr>
          <w:p w:rsidR="007E0D26" w:rsidRDefault="007E0D26">
            <w:pPr>
              <w:pStyle w:val="ConsPlusNormal"/>
            </w:pPr>
            <w:r>
              <w:t>Иглы карпульные</w:t>
            </w:r>
          </w:p>
        </w:tc>
        <w:tc>
          <w:tcPr>
            <w:tcW w:w="4422" w:type="dxa"/>
          </w:tcPr>
          <w:p w:rsidR="007E0D26" w:rsidRDefault="007E0D26">
            <w:pPr>
              <w:pStyle w:val="ConsPlusNormal"/>
            </w:pPr>
            <w:r>
              <w:t>для капсульного шприца</w:t>
            </w:r>
          </w:p>
        </w:tc>
      </w:tr>
      <w:tr w:rsidR="007E0D26">
        <w:tc>
          <w:tcPr>
            <w:tcW w:w="850" w:type="dxa"/>
          </w:tcPr>
          <w:p w:rsidR="007E0D26" w:rsidRDefault="007E0D26">
            <w:pPr>
              <w:pStyle w:val="ConsPlusNormal"/>
              <w:jc w:val="center"/>
            </w:pPr>
            <w:r>
              <w:t>59.</w:t>
            </w:r>
          </w:p>
        </w:tc>
        <w:tc>
          <w:tcPr>
            <w:tcW w:w="4365" w:type="dxa"/>
          </w:tcPr>
          <w:p w:rsidR="007E0D26" w:rsidRDefault="007E0D26">
            <w:pPr>
              <w:pStyle w:val="ConsPlusNormal"/>
            </w:pPr>
            <w:r>
              <w:t>Ручка для зеркал</w:t>
            </w:r>
          </w:p>
        </w:tc>
        <w:tc>
          <w:tcPr>
            <w:tcW w:w="4422" w:type="dxa"/>
          </w:tcPr>
          <w:p w:rsidR="007E0D26" w:rsidRDefault="007E0D26">
            <w:pPr>
              <w:pStyle w:val="ConsPlusNormal"/>
            </w:pPr>
            <w:r>
              <w:t>для фиксации зеркала</w:t>
            </w:r>
          </w:p>
        </w:tc>
      </w:tr>
      <w:tr w:rsidR="007E0D26">
        <w:tc>
          <w:tcPr>
            <w:tcW w:w="850" w:type="dxa"/>
          </w:tcPr>
          <w:p w:rsidR="007E0D26" w:rsidRDefault="007E0D26">
            <w:pPr>
              <w:pStyle w:val="ConsPlusNormal"/>
              <w:jc w:val="center"/>
            </w:pPr>
            <w:r>
              <w:lastRenderedPageBreak/>
              <w:t>60.</w:t>
            </w:r>
          </w:p>
        </w:tc>
        <w:tc>
          <w:tcPr>
            <w:tcW w:w="4365" w:type="dxa"/>
          </w:tcPr>
          <w:p w:rsidR="007E0D26" w:rsidRDefault="007E0D26">
            <w:pPr>
              <w:pStyle w:val="ConsPlusNormal"/>
            </w:pPr>
            <w:r>
              <w:t>Ручка для скальпеля</w:t>
            </w:r>
          </w:p>
        </w:tc>
        <w:tc>
          <w:tcPr>
            <w:tcW w:w="4422" w:type="dxa"/>
          </w:tcPr>
          <w:p w:rsidR="007E0D26" w:rsidRDefault="007E0D26">
            <w:pPr>
              <w:pStyle w:val="ConsPlusNormal"/>
            </w:pPr>
            <w:r>
              <w:t>для скальпеля</w:t>
            </w:r>
          </w:p>
        </w:tc>
      </w:tr>
      <w:tr w:rsidR="007E0D26">
        <w:tc>
          <w:tcPr>
            <w:tcW w:w="850" w:type="dxa"/>
          </w:tcPr>
          <w:p w:rsidR="007E0D26" w:rsidRDefault="007E0D26">
            <w:pPr>
              <w:pStyle w:val="ConsPlusNormal"/>
              <w:jc w:val="center"/>
            </w:pPr>
            <w:r>
              <w:t>61.</w:t>
            </w:r>
          </w:p>
        </w:tc>
        <w:tc>
          <w:tcPr>
            <w:tcW w:w="4365" w:type="dxa"/>
          </w:tcPr>
          <w:p w:rsidR="007E0D26" w:rsidRDefault="007E0D26">
            <w:pPr>
              <w:pStyle w:val="ConsPlusNormal"/>
            </w:pPr>
            <w:r>
              <w:t>Корцанг</w:t>
            </w:r>
          </w:p>
        </w:tc>
        <w:tc>
          <w:tcPr>
            <w:tcW w:w="4422" w:type="dxa"/>
          </w:tcPr>
          <w:p w:rsidR="007E0D26" w:rsidRDefault="007E0D26">
            <w:pPr>
              <w:pStyle w:val="ConsPlusNormal"/>
            </w:pPr>
            <w:r>
              <w:t>для инструментов</w:t>
            </w:r>
          </w:p>
        </w:tc>
      </w:tr>
      <w:tr w:rsidR="007E0D26">
        <w:tc>
          <w:tcPr>
            <w:tcW w:w="850" w:type="dxa"/>
          </w:tcPr>
          <w:p w:rsidR="007E0D26" w:rsidRDefault="007E0D26">
            <w:pPr>
              <w:pStyle w:val="ConsPlusNormal"/>
              <w:jc w:val="center"/>
            </w:pPr>
            <w:r>
              <w:t>62.</w:t>
            </w:r>
          </w:p>
        </w:tc>
        <w:tc>
          <w:tcPr>
            <w:tcW w:w="4365" w:type="dxa"/>
          </w:tcPr>
          <w:p w:rsidR="007E0D26" w:rsidRDefault="007E0D26">
            <w:pPr>
              <w:pStyle w:val="ConsPlusNormal"/>
            </w:pPr>
            <w:r>
              <w:t>Ранорасширитель</w:t>
            </w:r>
          </w:p>
        </w:tc>
        <w:tc>
          <w:tcPr>
            <w:tcW w:w="4422" w:type="dxa"/>
          </w:tcPr>
          <w:p w:rsidR="007E0D26" w:rsidRDefault="007E0D26">
            <w:pPr>
              <w:pStyle w:val="ConsPlusNormal"/>
            </w:pPr>
            <w:r>
              <w:t>для расширения ран</w:t>
            </w:r>
          </w:p>
        </w:tc>
      </w:tr>
      <w:tr w:rsidR="007E0D26">
        <w:tc>
          <w:tcPr>
            <w:tcW w:w="9637" w:type="dxa"/>
            <w:gridSpan w:val="3"/>
          </w:tcPr>
          <w:p w:rsidR="007E0D26" w:rsidRDefault="007E0D26">
            <w:pPr>
              <w:pStyle w:val="ConsPlusNormal"/>
              <w:jc w:val="center"/>
              <w:outlineLvl w:val="2"/>
            </w:pPr>
            <w:r>
              <w:t>Материалы</w:t>
            </w:r>
          </w:p>
        </w:tc>
      </w:tr>
      <w:tr w:rsidR="007E0D26">
        <w:tc>
          <w:tcPr>
            <w:tcW w:w="850" w:type="dxa"/>
          </w:tcPr>
          <w:p w:rsidR="007E0D26" w:rsidRDefault="007E0D26">
            <w:pPr>
              <w:pStyle w:val="ConsPlusNormal"/>
              <w:jc w:val="center"/>
            </w:pPr>
            <w:r>
              <w:t>63.</w:t>
            </w:r>
          </w:p>
        </w:tc>
        <w:tc>
          <w:tcPr>
            <w:tcW w:w="4365" w:type="dxa"/>
          </w:tcPr>
          <w:p w:rsidR="007E0D26" w:rsidRDefault="007E0D26">
            <w:pPr>
              <w:pStyle w:val="ConsPlusNormal"/>
            </w:pPr>
            <w:r>
              <w:t>Дентин-паста</w:t>
            </w:r>
          </w:p>
        </w:tc>
        <w:tc>
          <w:tcPr>
            <w:tcW w:w="4422" w:type="dxa"/>
          </w:tcPr>
          <w:p w:rsidR="007E0D26" w:rsidRDefault="007E0D26">
            <w:pPr>
              <w:pStyle w:val="ConsPlusNormal"/>
            </w:pPr>
            <w:r>
              <w:t>для временной изоляции</w:t>
            </w:r>
          </w:p>
        </w:tc>
      </w:tr>
      <w:tr w:rsidR="007E0D26">
        <w:tc>
          <w:tcPr>
            <w:tcW w:w="850" w:type="dxa"/>
          </w:tcPr>
          <w:p w:rsidR="007E0D26" w:rsidRDefault="007E0D26">
            <w:pPr>
              <w:pStyle w:val="ConsPlusNormal"/>
              <w:jc w:val="center"/>
            </w:pPr>
            <w:r>
              <w:t>64.</w:t>
            </w:r>
          </w:p>
        </w:tc>
        <w:tc>
          <w:tcPr>
            <w:tcW w:w="4365" w:type="dxa"/>
          </w:tcPr>
          <w:p w:rsidR="007E0D26" w:rsidRDefault="007E0D26">
            <w:pPr>
              <w:pStyle w:val="ConsPlusNormal"/>
            </w:pPr>
            <w:r>
              <w:t>Водный дентин</w:t>
            </w:r>
          </w:p>
        </w:tc>
        <w:tc>
          <w:tcPr>
            <w:tcW w:w="4422" w:type="dxa"/>
          </w:tcPr>
          <w:p w:rsidR="007E0D26" w:rsidRDefault="007E0D26">
            <w:pPr>
              <w:pStyle w:val="ConsPlusNormal"/>
            </w:pPr>
            <w:r>
              <w:t>для временной изоляции</w:t>
            </w:r>
          </w:p>
        </w:tc>
      </w:tr>
      <w:tr w:rsidR="007E0D26">
        <w:tc>
          <w:tcPr>
            <w:tcW w:w="850" w:type="dxa"/>
          </w:tcPr>
          <w:p w:rsidR="007E0D26" w:rsidRDefault="007E0D26">
            <w:pPr>
              <w:pStyle w:val="ConsPlusNormal"/>
              <w:jc w:val="center"/>
            </w:pPr>
            <w:r>
              <w:t>65.</w:t>
            </w:r>
          </w:p>
        </w:tc>
        <w:tc>
          <w:tcPr>
            <w:tcW w:w="4365" w:type="dxa"/>
          </w:tcPr>
          <w:p w:rsidR="007E0D26" w:rsidRDefault="007E0D26">
            <w:pPr>
              <w:pStyle w:val="ConsPlusNormal"/>
            </w:pPr>
            <w:r>
              <w:t>Цемент для постоянных зубов</w:t>
            </w:r>
          </w:p>
        </w:tc>
        <w:tc>
          <w:tcPr>
            <w:tcW w:w="4422" w:type="dxa"/>
          </w:tcPr>
          <w:p w:rsidR="007E0D26" w:rsidRDefault="007E0D26">
            <w:pPr>
              <w:pStyle w:val="ConsPlusNormal"/>
            </w:pPr>
            <w:r>
              <w:t>цемент</w:t>
            </w:r>
          </w:p>
        </w:tc>
      </w:tr>
      <w:tr w:rsidR="007E0D26">
        <w:tc>
          <w:tcPr>
            <w:tcW w:w="850" w:type="dxa"/>
          </w:tcPr>
          <w:p w:rsidR="007E0D26" w:rsidRDefault="007E0D26">
            <w:pPr>
              <w:pStyle w:val="ConsPlusNormal"/>
              <w:jc w:val="center"/>
            </w:pPr>
            <w:r>
              <w:t>66.</w:t>
            </w:r>
          </w:p>
        </w:tc>
        <w:tc>
          <w:tcPr>
            <w:tcW w:w="4365" w:type="dxa"/>
          </w:tcPr>
          <w:p w:rsidR="007E0D26" w:rsidRDefault="007E0D26">
            <w:pPr>
              <w:pStyle w:val="ConsPlusNormal"/>
            </w:pPr>
            <w:r>
              <w:t>Цемент стеклоиономерный</w:t>
            </w:r>
          </w:p>
        </w:tc>
        <w:tc>
          <w:tcPr>
            <w:tcW w:w="4422" w:type="dxa"/>
          </w:tcPr>
          <w:p w:rsidR="007E0D26" w:rsidRDefault="007E0D26">
            <w:pPr>
              <w:pStyle w:val="ConsPlusNormal"/>
            </w:pPr>
            <w:r>
              <w:t>цемент</w:t>
            </w:r>
          </w:p>
        </w:tc>
      </w:tr>
      <w:tr w:rsidR="007E0D26">
        <w:tc>
          <w:tcPr>
            <w:tcW w:w="850" w:type="dxa"/>
          </w:tcPr>
          <w:p w:rsidR="007E0D26" w:rsidRDefault="007E0D26">
            <w:pPr>
              <w:pStyle w:val="ConsPlusNormal"/>
              <w:jc w:val="center"/>
            </w:pPr>
            <w:r>
              <w:t>67.</w:t>
            </w:r>
          </w:p>
        </w:tc>
        <w:tc>
          <w:tcPr>
            <w:tcW w:w="4365" w:type="dxa"/>
          </w:tcPr>
          <w:p w:rsidR="007E0D26" w:rsidRDefault="007E0D26">
            <w:pPr>
              <w:pStyle w:val="ConsPlusNormal"/>
            </w:pPr>
            <w:r>
              <w:t>Цемент для прокладок, для пломбирования корневых каналов</w:t>
            </w:r>
          </w:p>
        </w:tc>
        <w:tc>
          <w:tcPr>
            <w:tcW w:w="4422" w:type="dxa"/>
          </w:tcPr>
          <w:p w:rsidR="007E0D26" w:rsidRDefault="007E0D26">
            <w:pPr>
              <w:pStyle w:val="ConsPlusNormal"/>
            </w:pPr>
            <w:r>
              <w:t>стеклоиномерный цемент</w:t>
            </w:r>
          </w:p>
        </w:tc>
      </w:tr>
      <w:tr w:rsidR="007E0D26">
        <w:tc>
          <w:tcPr>
            <w:tcW w:w="850" w:type="dxa"/>
          </w:tcPr>
          <w:p w:rsidR="007E0D26" w:rsidRDefault="007E0D26">
            <w:pPr>
              <w:pStyle w:val="ConsPlusNormal"/>
              <w:jc w:val="center"/>
            </w:pPr>
            <w:r>
              <w:t>68.</w:t>
            </w:r>
          </w:p>
        </w:tc>
        <w:tc>
          <w:tcPr>
            <w:tcW w:w="4365" w:type="dxa"/>
          </w:tcPr>
          <w:p w:rsidR="007E0D26" w:rsidRDefault="007E0D26">
            <w:pPr>
              <w:pStyle w:val="ConsPlusNormal"/>
            </w:pPr>
            <w:r>
              <w:t>Композиты химического отверждения</w:t>
            </w:r>
          </w:p>
        </w:tc>
        <w:tc>
          <w:tcPr>
            <w:tcW w:w="4422" w:type="dxa"/>
          </w:tcPr>
          <w:p w:rsidR="007E0D26" w:rsidRDefault="007E0D26">
            <w:pPr>
              <w:pStyle w:val="ConsPlusNormal"/>
            </w:pPr>
            <w:r>
              <w:t>пломбировочный материал</w:t>
            </w:r>
          </w:p>
        </w:tc>
      </w:tr>
      <w:tr w:rsidR="007E0D26">
        <w:tc>
          <w:tcPr>
            <w:tcW w:w="850" w:type="dxa"/>
          </w:tcPr>
          <w:p w:rsidR="007E0D26" w:rsidRDefault="007E0D26">
            <w:pPr>
              <w:pStyle w:val="ConsPlusNormal"/>
              <w:jc w:val="center"/>
            </w:pPr>
            <w:r>
              <w:t>69.</w:t>
            </w:r>
          </w:p>
        </w:tc>
        <w:tc>
          <w:tcPr>
            <w:tcW w:w="4365" w:type="dxa"/>
          </w:tcPr>
          <w:p w:rsidR="007E0D26" w:rsidRDefault="007E0D26">
            <w:pPr>
              <w:pStyle w:val="ConsPlusNormal"/>
            </w:pPr>
            <w:r>
              <w:t>Фотополимеры (отечественного производства)</w:t>
            </w:r>
          </w:p>
        </w:tc>
        <w:tc>
          <w:tcPr>
            <w:tcW w:w="4422" w:type="dxa"/>
          </w:tcPr>
          <w:p w:rsidR="007E0D26" w:rsidRDefault="007E0D26">
            <w:pPr>
              <w:pStyle w:val="ConsPlusNormal"/>
            </w:pPr>
            <w:r>
              <w:t>пломбировочный материал</w:t>
            </w:r>
          </w:p>
        </w:tc>
      </w:tr>
      <w:tr w:rsidR="007E0D26">
        <w:tc>
          <w:tcPr>
            <w:tcW w:w="850" w:type="dxa"/>
          </w:tcPr>
          <w:p w:rsidR="007E0D26" w:rsidRDefault="007E0D26">
            <w:pPr>
              <w:pStyle w:val="ConsPlusNormal"/>
              <w:jc w:val="center"/>
            </w:pPr>
            <w:r>
              <w:t>70.</w:t>
            </w:r>
          </w:p>
        </w:tc>
        <w:tc>
          <w:tcPr>
            <w:tcW w:w="4365" w:type="dxa"/>
          </w:tcPr>
          <w:p w:rsidR="007E0D26" w:rsidRDefault="007E0D26">
            <w:pPr>
              <w:pStyle w:val="ConsPlusNormal"/>
            </w:pPr>
            <w:r>
              <w:t>Амальгама</w:t>
            </w:r>
          </w:p>
        </w:tc>
        <w:tc>
          <w:tcPr>
            <w:tcW w:w="4422" w:type="dxa"/>
          </w:tcPr>
          <w:p w:rsidR="007E0D26" w:rsidRDefault="007E0D26">
            <w:pPr>
              <w:pStyle w:val="ConsPlusNormal"/>
            </w:pPr>
            <w:r>
              <w:t>пломбировочный материал</w:t>
            </w:r>
          </w:p>
        </w:tc>
      </w:tr>
      <w:tr w:rsidR="007E0D26">
        <w:tc>
          <w:tcPr>
            <w:tcW w:w="850" w:type="dxa"/>
          </w:tcPr>
          <w:p w:rsidR="007E0D26" w:rsidRDefault="007E0D26">
            <w:pPr>
              <w:pStyle w:val="ConsPlusNormal"/>
              <w:jc w:val="center"/>
            </w:pPr>
            <w:r>
              <w:t>71.</w:t>
            </w:r>
          </w:p>
        </w:tc>
        <w:tc>
          <w:tcPr>
            <w:tcW w:w="4365" w:type="dxa"/>
          </w:tcPr>
          <w:p w:rsidR="007E0D26" w:rsidRDefault="007E0D26">
            <w:pPr>
              <w:pStyle w:val="ConsPlusNormal"/>
            </w:pPr>
            <w:r>
              <w:t>Пломбировочные материалы для лечебных прокладок</w:t>
            </w:r>
          </w:p>
        </w:tc>
        <w:tc>
          <w:tcPr>
            <w:tcW w:w="4422" w:type="dxa"/>
          </w:tcPr>
          <w:p w:rsidR="007E0D26" w:rsidRDefault="007E0D26">
            <w:pPr>
              <w:pStyle w:val="ConsPlusNormal"/>
            </w:pPr>
            <w:r>
              <w:t>лечебная прокладка</w:t>
            </w:r>
          </w:p>
        </w:tc>
      </w:tr>
      <w:tr w:rsidR="007E0D26">
        <w:tc>
          <w:tcPr>
            <w:tcW w:w="850" w:type="dxa"/>
          </w:tcPr>
          <w:p w:rsidR="007E0D26" w:rsidRDefault="007E0D26">
            <w:pPr>
              <w:pStyle w:val="ConsPlusNormal"/>
              <w:jc w:val="center"/>
            </w:pPr>
            <w:r>
              <w:t>72.</w:t>
            </w:r>
          </w:p>
        </w:tc>
        <w:tc>
          <w:tcPr>
            <w:tcW w:w="4365" w:type="dxa"/>
          </w:tcPr>
          <w:p w:rsidR="007E0D26" w:rsidRDefault="007E0D26">
            <w:pPr>
              <w:pStyle w:val="ConsPlusNormal"/>
            </w:pPr>
            <w:r>
              <w:t>Жидкость для антисептической обработки корневых каналов</w:t>
            </w:r>
          </w:p>
        </w:tc>
        <w:tc>
          <w:tcPr>
            <w:tcW w:w="4422" w:type="dxa"/>
          </w:tcPr>
          <w:p w:rsidR="007E0D26" w:rsidRDefault="007E0D26">
            <w:pPr>
              <w:pStyle w:val="ConsPlusNormal"/>
            </w:pPr>
            <w:r>
              <w:t>антисептическая жидкость</w:t>
            </w:r>
          </w:p>
        </w:tc>
      </w:tr>
      <w:tr w:rsidR="007E0D26">
        <w:tc>
          <w:tcPr>
            <w:tcW w:w="850" w:type="dxa"/>
          </w:tcPr>
          <w:p w:rsidR="007E0D26" w:rsidRDefault="007E0D26">
            <w:pPr>
              <w:pStyle w:val="ConsPlusNormal"/>
              <w:jc w:val="center"/>
            </w:pPr>
            <w:r>
              <w:t>73.</w:t>
            </w:r>
          </w:p>
        </w:tc>
        <w:tc>
          <w:tcPr>
            <w:tcW w:w="4365" w:type="dxa"/>
          </w:tcPr>
          <w:p w:rsidR="007E0D26" w:rsidRDefault="007E0D26">
            <w:pPr>
              <w:pStyle w:val="ConsPlusNormal"/>
            </w:pPr>
            <w:r>
              <w:t>Паста для полировки пломб (супер-полиш, клин-полиш)</w:t>
            </w:r>
          </w:p>
        </w:tc>
        <w:tc>
          <w:tcPr>
            <w:tcW w:w="4422" w:type="dxa"/>
          </w:tcPr>
          <w:p w:rsidR="007E0D26" w:rsidRDefault="007E0D26">
            <w:pPr>
              <w:pStyle w:val="ConsPlusNormal"/>
            </w:pPr>
            <w:r>
              <w:t>для полировки пломб</w:t>
            </w:r>
          </w:p>
        </w:tc>
      </w:tr>
      <w:tr w:rsidR="007E0D26">
        <w:tc>
          <w:tcPr>
            <w:tcW w:w="850" w:type="dxa"/>
          </w:tcPr>
          <w:p w:rsidR="007E0D26" w:rsidRDefault="007E0D26">
            <w:pPr>
              <w:pStyle w:val="ConsPlusNormal"/>
              <w:jc w:val="center"/>
            </w:pPr>
            <w:r>
              <w:t>74.</w:t>
            </w:r>
          </w:p>
        </w:tc>
        <w:tc>
          <w:tcPr>
            <w:tcW w:w="4365" w:type="dxa"/>
          </w:tcPr>
          <w:p w:rsidR="007E0D26" w:rsidRDefault="007E0D26">
            <w:pPr>
              <w:pStyle w:val="ConsPlusNormal"/>
            </w:pPr>
            <w:r>
              <w:t>Система "Энханс"</w:t>
            </w:r>
          </w:p>
        </w:tc>
        <w:tc>
          <w:tcPr>
            <w:tcW w:w="4422" w:type="dxa"/>
          </w:tcPr>
          <w:p w:rsidR="007E0D26" w:rsidRDefault="007E0D26">
            <w:pPr>
              <w:pStyle w:val="ConsPlusNormal"/>
            </w:pPr>
            <w:r>
              <w:t>для полировки пломб</w:t>
            </w:r>
          </w:p>
        </w:tc>
      </w:tr>
      <w:tr w:rsidR="007E0D26">
        <w:tc>
          <w:tcPr>
            <w:tcW w:w="850" w:type="dxa"/>
          </w:tcPr>
          <w:p w:rsidR="007E0D26" w:rsidRDefault="007E0D26">
            <w:pPr>
              <w:pStyle w:val="ConsPlusNormal"/>
              <w:jc w:val="center"/>
            </w:pPr>
            <w:r>
              <w:lastRenderedPageBreak/>
              <w:t>75.</w:t>
            </w:r>
          </w:p>
        </w:tc>
        <w:tc>
          <w:tcPr>
            <w:tcW w:w="4365" w:type="dxa"/>
          </w:tcPr>
          <w:p w:rsidR="007E0D26" w:rsidRDefault="007E0D26">
            <w:pPr>
              <w:pStyle w:val="ConsPlusNormal"/>
            </w:pPr>
            <w:r>
              <w:t>Гель для расширения корневых каналов</w:t>
            </w:r>
          </w:p>
        </w:tc>
        <w:tc>
          <w:tcPr>
            <w:tcW w:w="4422" w:type="dxa"/>
          </w:tcPr>
          <w:p w:rsidR="007E0D26" w:rsidRDefault="007E0D26">
            <w:pPr>
              <w:pStyle w:val="ConsPlusNormal"/>
            </w:pPr>
            <w:r>
              <w:t>для корневых каналов</w:t>
            </w:r>
          </w:p>
        </w:tc>
      </w:tr>
      <w:tr w:rsidR="007E0D26">
        <w:tc>
          <w:tcPr>
            <w:tcW w:w="850" w:type="dxa"/>
          </w:tcPr>
          <w:p w:rsidR="007E0D26" w:rsidRDefault="007E0D26">
            <w:pPr>
              <w:pStyle w:val="ConsPlusNormal"/>
              <w:jc w:val="center"/>
            </w:pPr>
            <w:r>
              <w:t>76.</w:t>
            </w:r>
          </w:p>
        </w:tc>
        <w:tc>
          <w:tcPr>
            <w:tcW w:w="4365" w:type="dxa"/>
          </w:tcPr>
          <w:p w:rsidR="007E0D26" w:rsidRDefault="007E0D26">
            <w:pPr>
              <w:pStyle w:val="ConsPlusNormal"/>
            </w:pPr>
            <w:r>
              <w:t>Жидкость для сушки корневых каналов</w:t>
            </w:r>
          </w:p>
        </w:tc>
        <w:tc>
          <w:tcPr>
            <w:tcW w:w="4422" w:type="dxa"/>
          </w:tcPr>
          <w:p w:rsidR="007E0D26" w:rsidRDefault="007E0D26">
            <w:pPr>
              <w:pStyle w:val="ConsPlusNormal"/>
            </w:pPr>
            <w:r>
              <w:t>для сушки</w:t>
            </w:r>
          </w:p>
        </w:tc>
      </w:tr>
      <w:tr w:rsidR="007E0D26">
        <w:tc>
          <w:tcPr>
            <w:tcW w:w="850" w:type="dxa"/>
          </w:tcPr>
          <w:p w:rsidR="007E0D26" w:rsidRDefault="007E0D26">
            <w:pPr>
              <w:pStyle w:val="ConsPlusNormal"/>
              <w:jc w:val="center"/>
            </w:pPr>
            <w:r>
              <w:t>77.</w:t>
            </w:r>
          </w:p>
        </w:tc>
        <w:tc>
          <w:tcPr>
            <w:tcW w:w="4365" w:type="dxa"/>
          </w:tcPr>
          <w:p w:rsidR="007E0D26" w:rsidRDefault="007E0D26">
            <w:pPr>
              <w:pStyle w:val="ConsPlusNormal"/>
            </w:pPr>
            <w:r>
              <w:t>Гель для удаления зубного камня</w:t>
            </w:r>
          </w:p>
        </w:tc>
        <w:tc>
          <w:tcPr>
            <w:tcW w:w="4422" w:type="dxa"/>
          </w:tcPr>
          <w:p w:rsidR="007E0D26" w:rsidRDefault="007E0D26">
            <w:pPr>
              <w:pStyle w:val="ConsPlusNormal"/>
            </w:pPr>
            <w:r>
              <w:t>для различных зубных отложений</w:t>
            </w:r>
          </w:p>
        </w:tc>
      </w:tr>
      <w:tr w:rsidR="007E0D26">
        <w:tc>
          <w:tcPr>
            <w:tcW w:w="850" w:type="dxa"/>
          </w:tcPr>
          <w:p w:rsidR="007E0D26" w:rsidRDefault="007E0D26">
            <w:pPr>
              <w:pStyle w:val="ConsPlusNormal"/>
              <w:jc w:val="center"/>
            </w:pPr>
            <w:r>
              <w:t>78.</w:t>
            </w:r>
          </w:p>
        </w:tc>
        <w:tc>
          <w:tcPr>
            <w:tcW w:w="4365" w:type="dxa"/>
          </w:tcPr>
          <w:p w:rsidR="007E0D26" w:rsidRDefault="007E0D26">
            <w:pPr>
              <w:pStyle w:val="ConsPlusNormal"/>
            </w:pPr>
            <w:r>
              <w:t>Паста "Девит-Арс"</w:t>
            </w:r>
          </w:p>
        </w:tc>
        <w:tc>
          <w:tcPr>
            <w:tcW w:w="4422" w:type="dxa"/>
          </w:tcPr>
          <w:p w:rsidR="007E0D26" w:rsidRDefault="007E0D26">
            <w:pPr>
              <w:pStyle w:val="ConsPlusNormal"/>
            </w:pPr>
            <w:r>
              <w:t>для полировки поверхности зубов</w:t>
            </w:r>
          </w:p>
        </w:tc>
      </w:tr>
      <w:tr w:rsidR="007E0D26">
        <w:tc>
          <w:tcPr>
            <w:tcW w:w="850" w:type="dxa"/>
          </w:tcPr>
          <w:p w:rsidR="007E0D26" w:rsidRDefault="007E0D26">
            <w:pPr>
              <w:pStyle w:val="ConsPlusNormal"/>
              <w:jc w:val="center"/>
            </w:pPr>
            <w:r>
              <w:t>79.</w:t>
            </w:r>
          </w:p>
        </w:tc>
        <w:tc>
          <w:tcPr>
            <w:tcW w:w="4365" w:type="dxa"/>
          </w:tcPr>
          <w:p w:rsidR="007E0D26" w:rsidRDefault="007E0D26">
            <w:pPr>
              <w:pStyle w:val="ConsPlusNormal"/>
            </w:pPr>
            <w:r>
              <w:t>Индикатор стерилизации</w:t>
            </w:r>
          </w:p>
        </w:tc>
        <w:tc>
          <w:tcPr>
            <w:tcW w:w="4422" w:type="dxa"/>
          </w:tcPr>
          <w:p w:rsidR="007E0D26" w:rsidRDefault="007E0D26">
            <w:pPr>
              <w:pStyle w:val="ConsPlusNormal"/>
            </w:pPr>
            <w:r>
              <w:t>для проверки качества стерилизации</w:t>
            </w:r>
          </w:p>
        </w:tc>
      </w:tr>
      <w:tr w:rsidR="007E0D26">
        <w:tc>
          <w:tcPr>
            <w:tcW w:w="850" w:type="dxa"/>
          </w:tcPr>
          <w:p w:rsidR="007E0D26" w:rsidRDefault="007E0D26">
            <w:pPr>
              <w:pStyle w:val="ConsPlusNormal"/>
              <w:jc w:val="center"/>
            </w:pPr>
            <w:r>
              <w:t>80.</w:t>
            </w:r>
          </w:p>
        </w:tc>
        <w:tc>
          <w:tcPr>
            <w:tcW w:w="4365" w:type="dxa"/>
          </w:tcPr>
          <w:p w:rsidR="007E0D26" w:rsidRDefault="007E0D26">
            <w:pPr>
              <w:pStyle w:val="ConsPlusNormal"/>
            </w:pPr>
            <w:r>
              <w:t>Азопирам</w:t>
            </w:r>
          </w:p>
        </w:tc>
        <w:tc>
          <w:tcPr>
            <w:tcW w:w="4422" w:type="dxa"/>
          </w:tcPr>
          <w:p w:rsidR="007E0D26" w:rsidRDefault="007E0D26">
            <w:pPr>
              <w:pStyle w:val="ConsPlusNormal"/>
            </w:pPr>
            <w:r>
              <w:t>проба на дезраствор</w:t>
            </w:r>
          </w:p>
        </w:tc>
      </w:tr>
      <w:tr w:rsidR="007E0D26">
        <w:tblPrEx>
          <w:tblBorders>
            <w:insideH w:val="nil"/>
          </w:tblBorders>
        </w:tblPrEx>
        <w:tc>
          <w:tcPr>
            <w:tcW w:w="9637" w:type="dxa"/>
            <w:gridSpan w:val="3"/>
            <w:tcBorders>
              <w:bottom w:val="nil"/>
            </w:tcBorders>
          </w:tcPr>
          <w:p w:rsidR="007E0D26" w:rsidRDefault="007E0D26">
            <w:pPr>
              <w:pStyle w:val="ConsPlusNormal"/>
              <w:pBdr>
                <w:top w:val="single" w:sz="6" w:space="0" w:color="auto"/>
              </w:pBdr>
              <w:spacing w:before="100" w:after="100"/>
              <w:jc w:val="both"/>
              <w:rPr>
                <w:sz w:val="2"/>
                <w:szCs w:val="2"/>
              </w:rPr>
            </w:pPr>
          </w:p>
          <w:p w:rsidR="007E0D26" w:rsidRDefault="007E0D26">
            <w:pPr>
              <w:pStyle w:val="ConsPlusNormal"/>
              <w:ind w:firstLine="540"/>
              <w:jc w:val="both"/>
            </w:pPr>
            <w:r>
              <w:rPr>
                <w:color w:val="0A2666"/>
              </w:rPr>
              <w:t>КонсультантПлюс: примечание.</w:t>
            </w:r>
          </w:p>
          <w:p w:rsidR="007E0D26" w:rsidRDefault="007E0D26">
            <w:pPr>
              <w:pStyle w:val="ConsPlusNormal"/>
              <w:ind w:firstLine="540"/>
              <w:jc w:val="both"/>
            </w:pPr>
            <w:r>
              <w:rPr>
                <w:color w:val="0A2666"/>
              </w:rPr>
              <w:t>Графа третья нижеследующего пункта изложена в соответствии с официальным текстом документа.</w:t>
            </w:r>
          </w:p>
          <w:p w:rsidR="007E0D26" w:rsidRDefault="007E0D26">
            <w:pPr>
              <w:pStyle w:val="ConsPlusNormal"/>
              <w:pBdr>
                <w:top w:val="single" w:sz="6" w:space="0" w:color="auto"/>
              </w:pBdr>
              <w:spacing w:before="100" w:after="100"/>
              <w:jc w:val="both"/>
              <w:rPr>
                <w:sz w:val="2"/>
                <w:szCs w:val="2"/>
              </w:rPr>
            </w:pPr>
          </w:p>
        </w:tc>
      </w:tr>
      <w:tr w:rsidR="007E0D26">
        <w:tblPrEx>
          <w:tblBorders>
            <w:insideH w:val="nil"/>
          </w:tblBorders>
        </w:tblPrEx>
        <w:tc>
          <w:tcPr>
            <w:tcW w:w="850" w:type="dxa"/>
            <w:tcBorders>
              <w:top w:val="nil"/>
            </w:tcBorders>
          </w:tcPr>
          <w:p w:rsidR="007E0D26" w:rsidRDefault="007E0D26">
            <w:pPr>
              <w:pStyle w:val="ConsPlusNormal"/>
              <w:jc w:val="center"/>
            </w:pPr>
            <w:r>
              <w:t>81.</w:t>
            </w:r>
          </w:p>
        </w:tc>
        <w:tc>
          <w:tcPr>
            <w:tcW w:w="4365" w:type="dxa"/>
            <w:tcBorders>
              <w:top w:val="nil"/>
            </w:tcBorders>
          </w:tcPr>
          <w:p w:rsidR="007E0D26" w:rsidRDefault="007E0D26">
            <w:pPr>
              <w:pStyle w:val="ConsPlusNormal"/>
            </w:pPr>
            <w:r>
              <w:t>Фторлак</w:t>
            </w:r>
          </w:p>
        </w:tc>
        <w:tc>
          <w:tcPr>
            <w:tcW w:w="4422" w:type="dxa"/>
            <w:tcBorders>
              <w:top w:val="nil"/>
            </w:tcBorders>
          </w:tcPr>
          <w:p w:rsidR="007E0D26" w:rsidRDefault="007E0D26">
            <w:pPr>
              <w:pStyle w:val="ConsPlusNormal"/>
            </w:pPr>
            <w:r>
              <w:t>защитная лечебная пленка для</w:t>
            </w:r>
          </w:p>
        </w:tc>
      </w:tr>
      <w:tr w:rsidR="007E0D26">
        <w:tc>
          <w:tcPr>
            <w:tcW w:w="850" w:type="dxa"/>
          </w:tcPr>
          <w:p w:rsidR="007E0D26" w:rsidRDefault="007E0D26">
            <w:pPr>
              <w:pStyle w:val="ConsPlusNormal"/>
              <w:jc w:val="center"/>
            </w:pPr>
            <w:r>
              <w:t>82.</w:t>
            </w:r>
          </w:p>
        </w:tc>
        <w:tc>
          <w:tcPr>
            <w:tcW w:w="4365" w:type="dxa"/>
          </w:tcPr>
          <w:p w:rsidR="007E0D26" w:rsidRDefault="007E0D26">
            <w:pPr>
              <w:pStyle w:val="ConsPlusNormal"/>
            </w:pPr>
            <w:r>
              <w:t>Аргенат /нитрат серебра/</w:t>
            </w:r>
          </w:p>
        </w:tc>
        <w:tc>
          <w:tcPr>
            <w:tcW w:w="4422" w:type="dxa"/>
          </w:tcPr>
          <w:p w:rsidR="007E0D26" w:rsidRDefault="007E0D26">
            <w:pPr>
              <w:pStyle w:val="ConsPlusNormal"/>
            </w:pPr>
            <w:r>
              <w:t>метод серебрения зубов</w:t>
            </w:r>
          </w:p>
        </w:tc>
      </w:tr>
      <w:tr w:rsidR="007E0D26">
        <w:tc>
          <w:tcPr>
            <w:tcW w:w="850" w:type="dxa"/>
          </w:tcPr>
          <w:p w:rsidR="007E0D26" w:rsidRDefault="007E0D26">
            <w:pPr>
              <w:pStyle w:val="ConsPlusNormal"/>
              <w:jc w:val="center"/>
            </w:pPr>
            <w:r>
              <w:t>83.</w:t>
            </w:r>
          </w:p>
        </w:tc>
        <w:tc>
          <w:tcPr>
            <w:tcW w:w="4365" w:type="dxa"/>
          </w:tcPr>
          <w:p w:rsidR="007E0D26" w:rsidRDefault="007E0D26">
            <w:pPr>
              <w:pStyle w:val="ConsPlusNormal"/>
            </w:pPr>
            <w:r>
              <w:t>Гидросил /аксил</w:t>
            </w:r>
          </w:p>
        </w:tc>
        <w:tc>
          <w:tcPr>
            <w:tcW w:w="4422" w:type="dxa"/>
          </w:tcPr>
          <w:p w:rsidR="007E0D26" w:rsidRDefault="007E0D26">
            <w:pPr>
              <w:pStyle w:val="ConsPlusNormal"/>
            </w:pPr>
            <w:r>
              <w:t>для покрытия зуба после пломбировки</w:t>
            </w:r>
          </w:p>
        </w:tc>
      </w:tr>
      <w:tr w:rsidR="007E0D26">
        <w:tc>
          <w:tcPr>
            <w:tcW w:w="850" w:type="dxa"/>
          </w:tcPr>
          <w:p w:rsidR="007E0D26" w:rsidRDefault="007E0D26">
            <w:pPr>
              <w:pStyle w:val="ConsPlusNormal"/>
              <w:jc w:val="center"/>
            </w:pPr>
            <w:r>
              <w:t>84.</w:t>
            </w:r>
          </w:p>
        </w:tc>
        <w:tc>
          <w:tcPr>
            <w:tcW w:w="4365" w:type="dxa"/>
          </w:tcPr>
          <w:p w:rsidR="007E0D26" w:rsidRDefault="007E0D26">
            <w:pPr>
              <w:pStyle w:val="ConsPlusNormal"/>
            </w:pPr>
            <w:r>
              <w:t>Рентген-пленка</w:t>
            </w:r>
          </w:p>
        </w:tc>
        <w:tc>
          <w:tcPr>
            <w:tcW w:w="4422" w:type="dxa"/>
          </w:tcPr>
          <w:p w:rsidR="007E0D26" w:rsidRDefault="007E0D26">
            <w:pPr>
              <w:pStyle w:val="ConsPlusNormal"/>
            </w:pPr>
            <w:r>
              <w:t>для снятия рентген-снимка</w:t>
            </w:r>
          </w:p>
        </w:tc>
      </w:tr>
      <w:tr w:rsidR="007E0D26">
        <w:tc>
          <w:tcPr>
            <w:tcW w:w="850" w:type="dxa"/>
          </w:tcPr>
          <w:p w:rsidR="007E0D26" w:rsidRDefault="007E0D26">
            <w:pPr>
              <w:pStyle w:val="ConsPlusNormal"/>
              <w:jc w:val="center"/>
            </w:pPr>
            <w:r>
              <w:t>85.</w:t>
            </w:r>
          </w:p>
        </w:tc>
        <w:tc>
          <w:tcPr>
            <w:tcW w:w="4365" w:type="dxa"/>
          </w:tcPr>
          <w:p w:rsidR="007E0D26" w:rsidRDefault="007E0D26">
            <w:pPr>
              <w:pStyle w:val="ConsPlusNormal"/>
            </w:pPr>
            <w:r>
              <w:t>Проявитель</w:t>
            </w:r>
          </w:p>
        </w:tc>
        <w:tc>
          <w:tcPr>
            <w:tcW w:w="4422" w:type="dxa"/>
          </w:tcPr>
          <w:p w:rsidR="007E0D26" w:rsidRDefault="007E0D26">
            <w:pPr>
              <w:pStyle w:val="ConsPlusNormal"/>
            </w:pPr>
            <w:r>
              <w:t>для проявки рентген-пленки</w:t>
            </w:r>
          </w:p>
        </w:tc>
      </w:tr>
      <w:tr w:rsidR="007E0D26">
        <w:tc>
          <w:tcPr>
            <w:tcW w:w="850" w:type="dxa"/>
          </w:tcPr>
          <w:p w:rsidR="007E0D26" w:rsidRDefault="007E0D26">
            <w:pPr>
              <w:pStyle w:val="ConsPlusNormal"/>
              <w:jc w:val="center"/>
            </w:pPr>
            <w:r>
              <w:t>86.</w:t>
            </w:r>
          </w:p>
        </w:tc>
        <w:tc>
          <w:tcPr>
            <w:tcW w:w="4365" w:type="dxa"/>
          </w:tcPr>
          <w:p w:rsidR="007E0D26" w:rsidRDefault="007E0D26">
            <w:pPr>
              <w:pStyle w:val="ConsPlusNormal"/>
            </w:pPr>
            <w:r>
              <w:t>Закрепитель /фиксаж/</w:t>
            </w:r>
          </w:p>
        </w:tc>
        <w:tc>
          <w:tcPr>
            <w:tcW w:w="4422" w:type="dxa"/>
          </w:tcPr>
          <w:p w:rsidR="007E0D26" w:rsidRDefault="007E0D26">
            <w:pPr>
              <w:pStyle w:val="ConsPlusNormal"/>
            </w:pPr>
            <w:r>
              <w:t>для закрепления рентген-снимка</w:t>
            </w:r>
          </w:p>
        </w:tc>
      </w:tr>
      <w:tr w:rsidR="007E0D26">
        <w:tc>
          <w:tcPr>
            <w:tcW w:w="850" w:type="dxa"/>
          </w:tcPr>
          <w:p w:rsidR="007E0D26" w:rsidRDefault="007E0D26">
            <w:pPr>
              <w:pStyle w:val="ConsPlusNormal"/>
              <w:jc w:val="center"/>
            </w:pPr>
            <w:r>
              <w:t>87.</w:t>
            </w:r>
          </w:p>
        </w:tc>
        <w:tc>
          <w:tcPr>
            <w:tcW w:w="4365" w:type="dxa"/>
          </w:tcPr>
          <w:p w:rsidR="007E0D26" w:rsidRDefault="007E0D26">
            <w:pPr>
              <w:pStyle w:val="ConsPlusNormal"/>
            </w:pPr>
            <w:r>
              <w:t>Альвостаз</w:t>
            </w:r>
          </w:p>
        </w:tc>
        <w:tc>
          <w:tcPr>
            <w:tcW w:w="4422" w:type="dxa"/>
          </w:tcPr>
          <w:p w:rsidR="007E0D26" w:rsidRDefault="007E0D26">
            <w:pPr>
              <w:pStyle w:val="ConsPlusNormal"/>
            </w:pPr>
            <w:r>
              <w:t>при альвеолитах</w:t>
            </w:r>
          </w:p>
        </w:tc>
      </w:tr>
      <w:tr w:rsidR="007E0D26">
        <w:tc>
          <w:tcPr>
            <w:tcW w:w="850" w:type="dxa"/>
          </w:tcPr>
          <w:p w:rsidR="007E0D26" w:rsidRDefault="007E0D26">
            <w:pPr>
              <w:pStyle w:val="ConsPlusNormal"/>
              <w:jc w:val="center"/>
            </w:pPr>
            <w:r>
              <w:t>88.</w:t>
            </w:r>
          </w:p>
        </w:tc>
        <w:tc>
          <w:tcPr>
            <w:tcW w:w="4365" w:type="dxa"/>
          </w:tcPr>
          <w:p w:rsidR="007E0D26" w:rsidRDefault="007E0D26">
            <w:pPr>
              <w:pStyle w:val="ConsPlusNormal"/>
            </w:pPr>
            <w:r>
              <w:t>Губка гемостатическая/коллагеновая/</w:t>
            </w:r>
          </w:p>
        </w:tc>
        <w:tc>
          <w:tcPr>
            <w:tcW w:w="4422" w:type="dxa"/>
          </w:tcPr>
          <w:p w:rsidR="007E0D26" w:rsidRDefault="007E0D26">
            <w:pPr>
              <w:pStyle w:val="ConsPlusNormal"/>
            </w:pPr>
            <w:r>
              <w:t>для остановки кровотечения</w:t>
            </w:r>
          </w:p>
        </w:tc>
      </w:tr>
      <w:tr w:rsidR="007E0D26">
        <w:tc>
          <w:tcPr>
            <w:tcW w:w="850" w:type="dxa"/>
          </w:tcPr>
          <w:p w:rsidR="007E0D26" w:rsidRDefault="007E0D26">
            <w:pPr>
              <w:pStyle w:val="ConsPlusNormal"/>
              <w:jc w:val="center"/>
            </w:pPr>
            <w:r>
              <w:t>89.</w:t>
            </w:r>
          </w:p>
        </w:tc>
        <w:tc>
          <w:tcPr>
            <w:tcW w:w="4365" w:type="dxa"/>
          </w:tcPr>
          <w:p w:rsidR="007E0D26" w:rsidRDefault="007E0D26">
            <w:pPr>
              <w:pStyle w:val="ConsPlusNormal"/>
            </w:pPr>
            <w:r>
              <w:t>Губка (жидкость) гемостатическая</w:t>
            </w:r>
          </w:p>
        </w:tc>
        <w:tc>
          <w:tcPr>
            <w:tcW w:w="4422" w:type="dxa"/>
          </w:tcPr>
          <w:p w:rsidR="007E0D26" w:rsidRDefault="007E0D26">
            <w:pPr>
              <w:pStyle w:val="ConsPlusNormal"/>
            </w:pPr>
            <w:r>
              <w:t>для остановки кровотечения</w:t>
            </w:r>
          </w:p>
        </w:tc>
      </w:tr>
      <w:tr w:rsidR="007E0D26">
        <w:tc>
          <w:tcPr>
            <w:tcW w:w="850" w:type="dxa"/>
          </w:tcPr>
          <w:p w:rsidR="007E0D26" w:rsidRDefault="007E0D26">
            <w:pPr>
              <w:pStyle w:val="ConsPlusNormal"/>
              <w:jc w:val="center"/>
            </w:pPr>
            <w:r>
              <w:t>90.</w:t>
            </w:r>
          </w:p>
        </w:tc>
        <w:tc>
          <w:tcPr>
            <w:tcW w:w="4365" w:type="dxa"/>
          </w:tcPr>
          <w:p w:rsidR="007E0D26" w:rsidRDefault="007E0D26">
            <w:pPr>
              <w:pStyle w:val="ConsPlusNormal"/>
            </w:pPr>
            <w:r>
              <w:t>Эндометазоновая паста</w:t>
            </w:r>
          </w:p>
        </w:tc>
        <w:tc>
          <w:tcPr>
            <w:tcW w:w="4422" w:type="dxa"/>
          </w:tcPr>
          <w:p w:rsidR="007E0D26" w:rsidRDefault="007E0D26">
            <w:pPr>
              <w:pStyle w:val="ConsPlusNormal"/>
            </w:pPr>
            <w:r>
              <w:t>для пломбирования корневых каналов</w:t>
            </w:r>
          </w:p>
        </w:tc>
      </w:tr>
      <w:tr w:rsidR="007E0D26">
        <w:tc>
          <w:tcPr>
            <w:tcW w:w="850" w:type="dxa"/>
          </w:tcPr>
          <w:p w:rsidR="007E0D26" w:rsidRDefault="007E0D26">
            <w:pPr>
              <w:pStyle w:val="ConsPlusNormal"/>
              <w:jc w:val="center"/>
            </w:pPr>
            <w:r>
              <w:lastRenderedPageBreak/>
              <w:t>91.</w:t>
            </w:r>
          </w:p>
        </w:tc>
        <w:tc>
          <w:tcPr>
            <w:tcW w:w="4365" w:type="dxa"/>
          </w:tcPr>
          <w:p w:rsidR="007E0D26" w:rsidRDefault="007E0D26">
            <w:pPr>
              <w:pStyle w:val="ConsPlusNormal"/>
            </w:pPr>
            <w:r>
              <w:t>Метапекс</w:t>
            </w:r>
          </w:p>
        </w:tc>
        <w:tc>
          <w:tcPr>
            <w:tcW w:w="4422" w:type="dxa"/>
          </w:tcPr>
          <w:p w:rsidR="007E0D26" w:rsidRDefault="007E0D26">
            <w:pPr>
              <w:pStyle w:val="ConsPlusNormal"/>
            </w:pPr>
            <w:r>
              <w:t>паста для пломбирования каналов</w:t>
            </w:r>
          </w:p>
        </w:tc>
      </w:tr>
      <w:tr w:rsidR="007E0D26">
        <w:tc>
          <w:tcPr>
            <w:tcW w:w="850" w:type="dxa"/>
          </w:tcPr>
          <w:p w:rsidR="007E0D26" w:rsidRDefault="007E0D26">
            <w:pPr>
              <w:pStyle w:val="ConsPlusNormal"/>
              <w:jc w:val="center"/>
            </w:pPr>
            <w:r>
              <w:t>92.</w:t>
            </w:r>
          </w:p>
        </w:tc>
        <w:tc>
          <w:tcPr>
            <w:tcW w:w="4365" w:type="dxa"/>
          </w:tcPr>
          <w:p w:rsidR="007E0D26" w:rsidRDefault="007E0D26">
            <w:pPr>
              <w:pStyle w:val="ConsPlusNormal"/>
            </w:pPr>
            <w:r>
              <w:t>Крезодент</w:t>
            </w:r>
          </w:p>
        </w:tc>
        <w:tc>
          <w:tcPr>
            <w:tcW w:w="4422" w:type="dxa"/>
          </w:tcPr>
          <w:p w:rsidR="007E0D26" w:rsidRDefault="007E0D26">
            <w:pPr>
              <w:pStyle w:val="ConsPlusNormal"/>
            </w:pPr>
            <w:r>
              <w:t>паста для пломбирования корневых каналов</w:t>
            </w:r>
          </w:p>
        </w:tc>
      </w:tr>
      <w:tr w:rsidR="007E0D26">
        <w:tc>
          <w:tcPr>
            <w:tcW w:w="850" w:type="dxa"/>
          </w:tcPr>
          <w:p w:rsidR="007E0D26" w:rsidRDefault="007E0D26">
            <w:pPr>
              <w:pStyle w:val="ConsPlusNormal"/>
              <w:jc w:val="center"/>
            </w:pPr>
            <w:r>
              <w:t>93.</w:t>
            </w:r>
          </w:p>
        </w:tc>
        <w:tc>
          <w:tcPr>
            <w:tcW w:w="4365" w:type="dxa"/>
          </w:tcPr>
          <w:p w:rsidR="007E0D26" w:rsidRDefault="007E0D26">
            <w:pPr>
              <w:pStyle w:val="ConsPlusNormal"/>
            </w:pPr>
            <w:r>
              <w:t>Дентин-порошок</w:t>
            </w:r>
          </w:p>
        </w:tc>
        <w:tc>
          <w:tcPr>
            <w:tcW w:w="4422" w:type="dxa"/>
          </w:tcPr>
          <w:p w:rsidR="007E0D26" w:rsidRDefault="007E0D26">
            <w:pPr>
              <w:pStyle w:val="ConsPlusNormal"/>
            </w:pPr>
            <w:r>
              <w:t>временная повязка</w:t>
            </w:r>
          </w:p>
        </w:tc>
      </w:tr>
      <w:tr w:rsidR="007E0D26">
        <w:tc>
          <w:tcPr>
            <w:tcW w:w="850" w:type="dxa"/>
          </w:tcPr>
          <w:p w:rsidR="007E0D26" w:rsidRDefault="007E0D26">
            <w:pPr>
              <w:pStyle w:val="ConsPlusNormal"/>
              <w:jc w:val="center"/>
            </w:pPr>
            <w:r>
              <w:t>94.</w:t>
            </w:r>
          </w:p>
        </w:tc>
        <w:tc>
          <w:tcPr>
            <w:tcW w:w="4365" w:type="dxa"/>
          </w:tcPr>
          <w:p w:rsidR="007E0D26" w:rsidRDefault="007E0D26">
            <w:pPr>
              <w:pStyle w:val="ConsPlusNormal"/>
            </w:pPr>
            <w:r>
              <w:t>Форедент</w:t>
            </w:r>
          </w:p>
        </w:tc>
        <w:tc>
          <w:tcPr>
            <w:tcW w:w="4422" w:type="dxa"/>
          </w:tcPr>
          <w:p w:rsidR="007E0D26" w:rsidRDefault="007E0D26">
            <w:pPr>
              <w:pStyle w:val="ConsPlusNormal"/>
            </w:pPr>
            <w:r>
              <w:t>паста для пломбирования труднопроходимых корневых каналов</w:t>
            </w:r>
          </w:p>
        </w:tc>
      </w:tr>
      <w:tr w:rsidR="007E0D26">
        <w:tc>
          <w:tcPr>
            <w:tcW w:w="850" w:type="dxa"/>
          </w:tcPr>
          <w:p w:rsidR="007E0D26" w:rsidRDefault="007E0D26">
            <w:pPr>
              <w:pStyle w:val="ConsPlusNormal"/>
              <w:jc w:val="center"/>
            </w:pPr>
            <w:r>
              <w:t>95.</w:t>
            </w:r>
          </w:p>
        </w:tc>
        <w:tc>
          <w:tcPr>
            <w:tcW w:w="4365" w:type="dxa"/>
          </w:tcPr>
          <w:p w:rsidR="007E0D26" w:rsidRDefault="007E0D26">
            <w:pPr>
              <w:pStyle w:val="ConsPlusNormal"/>
            </w:pPr>
            <w:r>
              <w:t>Цинк-эвгеноловая паста</w:t>
            </w:r>
          </w:p>
        </w:tc>
        <w:tc>
          <w:tcPr>
            <w:tcW w:w="4422" w:type="dxa"/>
          </w:tcPr>
          <w:p w:rsidR="007E0D26" w:rsidRDefault="007E0D26">
            <w:pPr>
              <w:pStyle w:val="ConsPlusNormal"/>
            </w:pPr>
            <w:r>
              <w:t>для пломбирования корневых каналов</w:t>
            </w:r>
          </w:p>
        </w:tc>
      </w:tr>
      <w:tr w:rsidR="007E0D26">
        <w:tc>
          <w:tcPr>
            <w:tcW w:w="850" w:type="dxa"/>
          </w:tcPr>
          <w:p w:rsidR="007E0D26" w:rsidRDefault="007E0D26">
            <w:pPr>
              <w:pStyle w:val="ConsPlusNormal"/>
              <w:jc w:val="center"/>
            </w:pPr>
            <w:r>
              <w:t>96.</w:t>
            </w:r>
          </w:p>
        </w:tc>
        <w:tc>
          <w:tcPr>
            <w:tcW w:w="4365" w:type="dxa"/>
          </w:tcPr>
          <w:p w:rsidR="007E0D26" w:rsidRDefault="007E0D26">
            <w:pPr>
              <w:pStyle w:val="ConsPlusNormal"/>
            </w:pPr>
            <w:r>
              <w:t>Гель протравка</w:t>
            </w:r>
          </w:p>
        </w:tc>
        <w:tc>
          <w:tcPr>
            <w:tcW w:w="4422" w:type="dxa"/>
          </w:tcPr>
          <w:p w:rsidR="007E0D26" w:rsidRDefault="007E0D26">
            <w:pPr>
              <w:pStyle w:val="ConsPlusNormal"/>
            </w:pPr>
            <w:r>
              <w:t>для протравливания зубов</w:t>
            </w:r>
          </w:p>
        </w:tc>
      </w:tr>
      <w:tr w:rsidR="007E0D26">
        <w:tc>
          <w:tcPr>
            <w:tcW w:w="850" w:type="dxa"/>
          </w:tcPr>
          <w:p w:rsidR="007E0D26" w:rsidRDefault="007E0D26">
            <w:pPr>
              <w:pStyle w:val="ConsPlusNormal"/>
              <w:jc w:val="center"/>
            </w:pPr>
            <w:r>
              <w:t>97.</w:t>
            </w:r>
          </w:p>
        </w:tc>
        <w:tc>
          <w:tcPr>
            <w:tcW w:w="4365" w:type="dxa"/>
          </w:tcPr>
          <w:p w:rsidR="007E0D26" w:rsidRDefault="007E0D26">
            <w:pPr>
              <w:pStyle w:val="ConsPlusNormal"/>
            </w:pPr>
            <w:r>
              <w:t>Штифты</w:t>
            </w:r>
          </w:p>
        </w:tc>
        <w:tc>
          <w:tcPr>
            <w:tcW w:w="4422" w:type="dxa"/>
          </w:tcPr>
          <w:p w:rsidR="007E0D26" w:rsidRDefault="007E0D26">
            <w:pPr>
              <w:pStyle w:val="ConsPlusNormal"/>
            </w:pPr>
            <w:r>
              <w:t>для пломбировки каналов</w:t>
            </w:r>
          </w:p>
        </w:tc>
      </w:tr>
      <w:tr w:rsidR="007E0D26">
        <w:tc>
          <w:tcPr>
            <w:tcW w:w="850" w:type="dxa"/>
          </w:tcPr>
          <w:p w:rsidR="007E0D26" w:rsidRDefault="007E0D26">
            <w:pPr>
              <w:pStyle w:val="ConsPlusNormal"/>
              <w:jc w:val="center"/>
            </w:pPr>
            <w:r>
              <w:t>98.</w:t>
            </w:r>
          </w:p>
        </w:tc>
        <w:tc>
          <w:tcPr>
            <w:tcW w:w="4365" w:type="dxa"/>
          </w:tcPr>
          <w:p w:rsidR="007E0D26" w:rsidRDefault="007E0D26">
            <w:pPr>
              <w:pStyle w:val="ConsPlusNormal"/>
            </w:pPr>
            <w:r>
              <w:t>Аппликаторы</w:t>
            </w:r>
          </w:p>
        </w:tc>
        <w:tc>
          <w:tcPr>
            <w:tcW w:w="4422" w:type="dxa"/>
          </w:tcPr>
          <w:p w:rsidR="007E0D26" w:rsidRDefault="007E0D26">
            <w:pPr>
              <w:pStyle w:val="ConsPlusNormal"/>
            </w:pPr>
            <w:r>
              <w:t>для нанесения бонда протравки</w:t>
            </w:r>
          </w:p>
        </w:tc>
      </w:tr>
      <w:tr w:rsidR="007E0D26">
        <w:tc>
          <w:tcPr>
            <w:tcW w:w="850" w:type="dxa"/>
          </w:tcPr>
          <w:p w:rsidR="007E0D26" w:rsidRDefault="007E0D26">
            <w:pPr>
              <w:pStyle w:val="ConsPlusNormal"/>
              <w:jc w:val="center"/>
            </w:pPr>
            <w:r>
              <w:t>99.</w:t>
            </w:r>
          </w:p>
        </w:tc>
        <w:tc>
          <w:tcPr>
            <w:tcW w:w="4365" w:type="dxa"/>
          </w:tcPr>
          <w:p w:rsidR="007E0D26" w:rsidRDefault="007E0D26">
            <w:pPr>
              <w:pStyle w:val="ConsPlusNormal"/>
            </w:pPr>
            <w:r>
              <w:t>Вазофиксы</w:t>
            </w:r>
          </w:p>
        </w:tc>
        <w:tc>
          <w:tcPr>
            <w:tcW w:w="4422" w:type="dxa"/>
          </w:tcPr>
          <w:p w:rsidR="007E0D26" w:rsidRDefault="007E0D26">
            <w:pPr>
              <w:pStyle w:val="ConsPlusNormal"/>
            </w:pPr>
            <w:r>
              <w:t>для внутривенных инъекций</w:t>
            </w:r>
          </w:p>
        </w:tc>
      </w:tr>
      <w:tr w:rsidR="007E0D26">
        <w:tc>
          <w:tcPr>
            <w:tcW w:w="9637" w:type="dxa"/>
            <w:gridSpan w:val="3"/>
          </w:tcPr>
          <w:p w:rsidR="007E0D26" w:rsidRDefault="007E0D26">
            <w:pPr>
              <w:pStyle w:val="ConsPlusNormal"/>
              <w:jc w:val="center"/>
              <w:outlineLvl w:val="2"/>
            </w:pPr>
            <w:r>
              <w:t>Изделия медицинского назначения</w:t>
            </w:r>
          </w:p>
        </w:tc>
      </w:tr>
      <w:tr w:rsidR="007E0D26">
        <w:tc>
          <w:tcPr>
            <w:tcW w:w="850" w:type="dxa"/>
          </w:tcPr>
          <w:p w:rsidR="007E0D26" w:rsidRDefault="007E0D26">
            <w:pPr>
              <w:pStyle w:val="ConsPlusNormal"/>
              <w:jc w:val="center"/>
            </w:pPr>
            <w:r>
              <w:t>100.</w:t>
            </w:r>
          </w:p>
        </w:tc>
        <w:tc>
          <w:tcPr>
            <w:tcW w:w="4365" w:type="dxa"/>
          </w:tcPr>
          <w:p w:rsidR="007E0D26" w:rsidRDefault="007E0D26">
            <w:pPr>
              <w:pStyle w:val="ConsPlusNormal"/>
            </w:pPr>
            <w:r>
              <w:t>Вата хирургическая стерильная</w:t>
            </w:r>
          </w:p>
        </w:tc>
        <w:tc>
          <w:tcPr>
            <w:tcW w:w="4422" w:type="dxa"/>
          </w:tcPr>
          <w:p w:rsidR="007E0D26" w:rsidRDefault="007E0D26">
            <w:pPr>
              <w:pStyle w:val="ConsPlusNormal"/>
            </w:pPr>
            <w:r>
              <w:t>для работы в послеоперационной ране</w:t>
            </w:r>
          </w:p>
        </w:tc>
      </w:tr>
      <w:tr w:rsidR="007E0D26">
        <w:tc>
          <w:tcPr>
            <w:tcW w:w="850" w:type="dxa"/>
          </w:tcPr>
          <w:p w:rsidR="007E0D26" w:rsidRDefault="007E0D26">
            <w:pPr>
              <w:pStyle w:val="ConsPlusNormal"/>
              <w:jc w:val="center"/>
            </w:pPr>
            <w:r>
              <w:t>101.</w:t>
            </w:r>
          </w:p>
        </w:tc>
        <w:tc>
          <w:tcPr>
            <w:tcW w:w="4365" w:type="dxa"/>
          </w:tcPr>
          <w:p w:rsidR="007E0D26" w:rsidRDefault="007E0D26">
            <w:pPr>
              <w:pStyle w:val="ConsPlusNormal"/>
            </w:pPr>
            <w:r>
              <w:t>Вата хирургическая нестерильная</w:t>
            </w:r>
          </w:p>
        </w:tc>
        <w:tc>
          <w:tcPr>
            <w:tcW w:w="4422" w:type="dxa"/>
          </w:tcPr>
          <w:p w:rsidR="007E0D26" w:rsidRDefault="007E0D26">
            <w:pPr>
              <w:pStyle w:val="ConsPlusNormal"/>
            </w:pPr>
            <w:r>
              <w:t>для работы в каналах</w:t>
            </w:r>
          </w:p>
        </w:tc>
      </w:tr>
      <w:tr w:rsidR="007E0D26">
        <w:tc>
          <w:tcPr>
            <w:tcW w:w="850" w:type="dxa"/>
          </w:tcPr>
          <w:p w:rsidR="007E0D26" w:rsidRDefault="007E0D26">
            <w:pPr>
              <w:pStyle w:val="ConsPlusNormal"/>
              <w:jc w:val="center"/>
            </w:pPr>
            <w:r>
              <w:t>102.</w:t>
            </w:r>
          </w:p>
        </w:tc>
        <w:tc>
          <w:tcPr>
            <w:tcW w:w="4365" w:type="dxa"/>
          </w:tcPr>
          <w:p w:rsidR="007E0D26" w:rsidRDefault="007E0D26">
            <w:pPr>
              <w:pStyle w:val="ConsPlusNormal"/>
            </w:pPr>
            <w:r>
              <w:t>Валики котоновые</w:t>
            </w:r>
          </w:p>
        </w:tc>
        <w:tc>
          <w:tcPr>
            <w:tcW w:w="4422" w:type="dxa"/>
          </w:tcPr>
          <w:p w:rsidR="007E0D26" w:rsidRDefault="007E0D26">
            <w:pPr>
              <w:pStyle w:val="ConsPlusNormal"/>
            </w:pPr>
            <w:r>
              <w:t>для изоляции слюны в полости рта</w:t>
            </w:r>
          </w:p>
        </w:tc>
      </w:tr>
      <w:tr w:rsidR="007E0D26">
        <w:tc>
          <w:tcPr>
            <w:tcW w:w="850" w:type="dxa"/>
          </w:tcPr>
          <w:p w:rsidR="007E0D26" w:rsidRDefault="007E0D26">
            <w:pPr>
              <w:pStyle w:val="ConsPlusNormal"/>
              <w:jc w:val="center"/>
            </w:pPr>
            <w:r>
              <w:t>103.</w:t>
            </w:r>
          </w:p>
        </w:tc>
        <w:tc>
          <w:tcPr>
            <w:tcW w:w="4365" w:type="dxa"/>
          </w:tcPr>
          <w:p w:rsidR="007E0D26" w:rsidRDefault="007E0D26">
            <w:pPr>
              <w:pStyle w:val="ConsPlusNormal"/>
            </w:pPr>
            <w:r>
              <w:t>Марля</w:t>
            </w:r>
          </w:p>
        </w:tc>
        <w:tc>
          <w:tcPr>
            <w:tcW w:w="4422" w:type="dxa"/>
          </w:tcPr>
          <w:p w:rsidR="007E0D26" w:rsidRDefault="007E0D26">
            <w:pPr>
              <w:pStyle w:val="ConsPlusNormal"/>
            </w:pPr>
            <w:r>
              <w:t>для приготовления марлевых турунд</w:t>
            </w:r>
          </w:p>
        </w:tc>
      </w:tr>
      <w:tr w:rsidR="007E0D26">
        <w:tc>
          <w:tcPr>
            <w:tcW w:w="850" w:type="dxa"/>
          </w:tcPr>
          <w:p w:rsidR="007E0D26" w:rsidRDefault="007E0D26">
            <w:pPr>
              <w:pStyle w:val="ConsPlusNormal"/>
              <w:jc w:val="center"/>
            </w:pPr>
            <w:r>
              <w:t>104.</w:t>
            </w:r>
          </w:p>
        </w:tc>
        <w:tc>
          <w:tcPr>
            <w:tcW w:w="4365" w:type="dxa"/>
          </w:tcPr>
          <w:p w:rsidR="007E0D26" w:rsidRDefault="007E0D26">
            <w:pPr>
              <w:pStyle w:val="ConsPlusNormal"/>
            </w:pPr>
            <w:r>
              <w:t>Лейкопластырь</w:t>
            </w:r>
          </w:p>
        </w:tc>
        <w:tc>
          <w:tcPr>
            <w:tcW w:w="4422" w:type="dxa"/>
          </w:tcPr>
          <w:p w:rsidR="007E0D26" w:rsidRDefault="007E0D26">
            <w:pPr>
              <w:pStyle w:val="ConsPlusNormal"/>
            </w:pPr>
            <w:r>
              <w:t>для изоляции ран</w:t>
            </w:r>
          </w:p>
        </w:tc>
      </w:tr>
      <w:tr w:rsidR="007E0D26">
        <w:tc>
          <w:tcPr>
            <w:tcW w:w="850" w:type="dxa"/>
          </w:tcPr>
          <w:p w:rsidR="007E0D26" w:rsidRDefault="007E0D26">
            <w:pPr>
              <w:pStyle w:val="ConsPlusNormal"/>
              <w:jc w:val="center"/>
            </w:pPr>
            <w:r>
              <w:t>105.</w:t>
            </w:r>
          </w:p>
        </w:tc>
        <w:tc>
          <w:tcPr>
            <w:tcW w:w="4365" w:type="dxa"/>
          </w:tcPr>
          <w:p w:rsidR="007E0D26" w:rsidRDefault="007E0D26">
            <w:pPr>
              <w:pStyle w:val="ConsPlusNormal"/>
            </w:pPr>
            <w:r>
              <w:t>Маска одноразовая</w:t>
            </w:r>
          </w:p>
        </w:tc>
        <w:tc>
          <w:tcPr>
            <w:tcW w:w="4422" w:type="dxa"/>
          </w:tcPr>
          <w:p w:rsidR="007E0D26" w:rsidRDefault="007E0D26">
            <w:pPr>
              <w:pStyle w:val="ConsPlusNormal"/>
            </w:pPr>
            <w:r>
              <w:t>для защиты от микробов</w:t>
            </w:r>
          </w:p>
        </w:tc>
      </w:tr>
      <w:tr w:rsidR="007E0D26">
        <w:tc>
          <w:tcPr>
            <w:tcW w:w="850" w:type="dxa"/>
          </w:tcPr>
          <w:p w:rsidR="007E0D26" w:rsidRDefault="007E0D26">
            <w:pPr>
              <w:pStyle w:val="ConsPlusNormal"/>
              <w:jc w:val="center"/>
            </w:pPr>
            <w:r>
              <w:t>106.</w:t>
            </w:r>
          </w:p>
        </w:tc>
        <w:tc>
          <w:tcPr>
            <w:tcW w:w="4365" w:type="dxa"/>
          </w:tcPr>
          <w:p w:rsidR="007E0D26" w:rsidRDefault="007E0D26">
            <w:pPr>
              <w:pStyle w:val="ConsPlusNormal"/>
            </w:pPr>
            <w:r>
              <w:t>Перчатки</w:t>
            </w:r>
          </w:p>
        </w:tc>
        <w:tc>
          <w:tcPr>
            <w:tcW w:w="4422" w:type="dxa"/>
          </w:tcPr>
          <w:p w:rsidR="007E0D26" w:rsidRDefault="007E0D26">
            <w:pPr>
              <w:pStyle w:val="ConsPlusNormal"/>
            </w:pPr>
            <w:r>
              <w:t>для защиты рук</w:t>
            </w:r>
          </w:p>
        </w:tc>
      </w:tr>
      <w:tr w:rsidR="007E0D26">
        <w:tc>
          <w:tcPr>
            <w:tcW w:w="850" w:type="dxa"/>
          </w:tcPr>
          <w:p w:rsidR="007E0D26" w:rsidRDefault="007E0D26">
            <w:pPr>
              <w:pStyle w:val="ConsPlusNormal"/>
              <w:jc w:val="center"/>
            </w:pPr>
            <w:r>
              <w:t>107.</w:t>
            </w:r>
          </w:p>
        </w:tc>
        <w:tc>
          <w:tcPr>
            <w:tcW w:w="4365" w:type="dxa"/>
          </w:tcPr>
          <w:p w:rsidR="007E0D26" w:rsidRDefault="007E0D26">
            <w:pPr>
              <w:pStyle w:val="ConsPlusNormal"/>
            </w:pPr>
            <w:r>
              <w:t>Бинт 7 x 14 нестерильный</w:t>
            </w:r>
          </w:p>
        </w:tc>
        <w:tc>
          <w:tcPr>
            <w:tcW w:w="4422" w:type="dxa"/>
          </w:tcPr>
          <w:p w:rsidR="007E0D26" w:rsidRDefault="007E0D26">
            <w:pPr>
              <w:pStyle w:val="ConsPlusNormal"/>
            </w:pPr>
            <w:r>
              <w:t>для состава аптечки</w:t>
            </w:r>
          </w:p>
        </w:tc>
      </w:tr>
      <w:tr w:rsidR="007E0D26">
        <w:tc>
          <w:tcPr>
            <w:tcW w:w="850" w:type="dxa"/>
          </w:tcPr>
          <w:p w:rsidR="007E0D26" w:rsidRDefault="007E0D26">
            <w:pPr>
              <w:pStyle w:val="ConsPlusNormal"/>
              <w:jc w:val="center"/>
            </w:pPr>
            <w:r>
              <w:lastRenderedPageBreak/>
              <w:t>108.</w:t>
            </w:r>
          </w:p>
        </w:tc>
        <w:tc>
          <w:tcPr>
            <w:tcW w:w="4365" w:type="dxa"/>
          </w:tcPr>
          <w:p w:rsidR="007E0D26" w:rsidRDefault="007E0D26">
            <w:pPr>
              <w:pStyle w:val="ConsPlusNormal"/>
            </w:pPr>
            <w:r>
              <w:t>Шприц одноразовый</w:t>
            </w:r>
          </w:p>
        </w:tc>
        <w:tc>
          <w:tcPr>
            <w:tcW w:w="4422" w:type="dxa"/>
          </w:tcPr>
          <w:p w:rsidR="007E0D26" w:rsidRDefault="007E0D26">
            <w:pPr>
              <w:pStyle w:val="ConsPlusNormal"/>
            </w:pPr>
            <w:r>
              <w:t>для инъекций</w:t>
            </w:r>
          </w:p>
        </w:tc>
      </w:tr>
      <w:tr w:rsidR="007E0D26">
        <w:tc>
          <w:tcPr>
            <w:tcW w:w="850" w:type="dxa"/>
          </w:tcPr>
          <w:p w:rsidR="007E0D26" w:rsidRDefault="007E0D26">
            <w:pPr>
              <w:pStyle w:val="ConsPlusNormal"/>
              <w:jc w:val="center"/>
            </w:pPr>
            <w:r>
              <w:t>109.</w:t>
            </w:r>
          </w:p>
        </w:tc>
        <w:tc>
          <w:tcPr>
            <w:tcW w:w="4365" w:type="dxa"/>
          </w:tcPr>
          <w:p w:rsidR="007E0D26" w:rsidRDefault="007E0D26">
            <w:pPr>
              <w:pStyle w:val="ConsPlusNormal"/>
            </w:pPr>
            <w:r>
              <w:t>Система для переливания</w:t>
            </w:r>
          </w:p>
        </w:tc>
        <w:tc>
          <w:tcPr>
            <w:tcW w:w="4422" w:type="dxa"/>
          </w:tcPr>
          <w:p w:rsidR="007E0D26" w:rsidRDefault="007E0D26">
            <w:pPr>
              <w:pStyle w:val="ConsPlusNormal"/>
            </w:pPr>
            <w:r>
              <w:t>для введения лекарственных средств</w:t>
            </w:r>
          </w:p>
        </w:tc>
      </w:tr>
      <w:tr w:rsidR="007E0D26">
        <w:tc>
          <w:tcPr>
            <w:tcW w:w="850" w:type="dxa"/>
          </w:tcPr>
          <w:p w:rsidR="007E0D26" w:rsidRDefault="007E0D26">
            <w:pPr>
              <w:pStyle w:val="ConsPlusNormal"/>
              <w:jc w:val="center"/>
            </w:pPr>
            <w:r>
              <w:t>110.</w:t>
            </w:r>
          </w:p>
        </w:tc>
        <w:tc>
          <w:tcPr>
            <w:tcW w:w="4365" w:type="dxa"/>
          </w:tcPr>
          <w:p w:rsidR="007E0D26" w:rsidRDefault="007E0D26">
            <w:pPr>
              <w:pStyle w:val="ConsPlusNormal"/>
            </w:pPr>
            <w:r>
              <w:t>Шовный материал, в том числе синтетический</w:t>
            </w:r>
          </w:p>
        </w:tc>
        <w:tc>
          <w:tcPr>
            <w:tcW w:w="4422" w:type="dxa"/>
          </w:tcPr>
          <w:p w:rsidR="007E0D26" w:rsidRDefault="007E0D26">
            <w:pPr>
              <w:pStyle w:val="ConsPlusNormal"/>
            </w:pPr>
            <w:r>
              <w:t>нитки хирургические</w:t>
            </w:r>
          </w:p>
        </w:tc>
      </w:tr>
      <w:tr w:rsidR="007E0D26">
        <w:tc>
          <w:tcPr>
            <w:tcW w:w="850" w:type="dxa"/>
          </w:tcPr>
          <w:p w:rsidR="007E0D26" w:rsidRDefault="007E0D26">
            <w:pPr>
              <w:pStyle w:val="ConsPlusNormal"/>
              <w:jc w:val="center"/>
            </w:pPr>
            <w:r>
              <w:t>111.</w:t>
            </w:r>
          </w:p>
        </w:tc>
        <w:tc>
          <w:tcPr>
            <w:tcW w:w="4365" w:type="dxa"/>
          </w:tcPr>
          <w:p w:rsidR="007E0D26" w:rsidRDefault="007E0D26">
            <w:pPr>
              <w:pStyle w:val="ConsPlusNormal"/>
            </w:pPr>
            <w:r>
              <w:t>Шапочка одноразовая</w:t>
            </w:r>
          </w:p>
        </w:tc>
        <w:tc>
          <w:tcPr>
            <w:tcW w:w="4422" w:type="dxa"/>
          </w:tcPr>
          <w:p w:rsidR="007E0D26" w:rsidRDefault="007E0D26">
            <w:pPr>
              <w:pStyle w:val="ConsPlusNormal"/>
            </w:pPr>
            <w:r>
              <w:t>для защиты волосяного покрова</w:t>
            </w:r>
          </w:p>
        </w:tc>
      </w:tr>
      <w:tr w:rsidR="007E0D26">
        <w:tc>
          <w:tcPr>
            <w:tcW w:w="850" w:type="dxa"/>
          </w:tcPr>
          <w:p w:rsidR="007E0D26" w:rsidRDefault="007E0D26">
            <w:pPr>
              <w:pStyle w:val="ConsPlusNormal"/>
              <w:jc w:val="center"/>
            </w:pPr>
            <w:r>
              <w:t>112.</w:t>
            </w:r>
          </w:p>
        </w:tc>
        <w:tc>
          <w:tcPr>
            <w:tcW w:w="4365" w:type="dxa"/>
          </w:tcPr>
          <w:p w:rsidR="007E0D26" w:rsidRDefault="007E0D26">
            <w:pPr>
              <w:pStyle w:val="ConsPlusNormal"/>
            </w:pPr>
            <w:r>
              <w:t>Спрей для наконечников</w:t>
            </w:r>
          </w:p>
        </w:tc>
        <w:tc>
          <w:tcPr>
            <w:tcW w:w="4422" w:type="dxa"/>
          </w:tcPr>
          <w:p w:rsidR="007E0D26" w:rsidRDefault="007E0D26">
            <w:pPr>
              <w:pStyle w:val="ConsPlusNormal"/>
            </w:pPr>
            <w:r>
              <w:t>для защиты наконечников</w:t>
            </w:r>
          </w:p>
        </w:tc>
      </w:tr>
      <w:tr w:rsidR="007E0D26">
        <w:tc>
          <w:tcPr>
            <w:tcW w:w="850" w:type="dxa"/>
          </w:tcPr>
          <w:p w:rsidR="007E0D26" w:rsidRDefault="007E0D26">
            <w:pPr>
              <w:pStyle w:val="ConsPlusNormal"/>
              <w:jc w:val="center"/>
            </w:pPr>
            <w:r>
              <w:t>113.</w:t>
            </w:r>
          </w:p>
        </w:tc>
        <w:tc>
          <w:tcPr>
            <w:tcW w:w="4365" w:type="dxa"/>
          </w:tcPr>
          <w:p w:rsidR="007E0D26" w:rsidRDefault="007E0D26">
            <w:pPr>
              <w:pStyle w:val="ConsPlusNormal"/>
            </w:pPr>
            <w:r>
              <w:t>Салфетки одноразовые</w:t>
            </w:r>
          </w:p>
        </w:tc>
        <w:tc>
          <w:tcPr>
            <w:tcW w:w="4422" w:type="dxa"/>
          </w:tcPr>
          <w:p w:rsidR="007E0D26" w:rsidRDefault="007E0D26">
            <w:pPr>
              <w:pStyle w:val="ConsPlusNormal"/>
            </w:pPr>
            <w:r>
              <w:t>для пациентов</w:t>
            </w:r>
          </w:p>
        </w:tc>
      </w:tr>
      <w:tr w:rsidR="007E0D26">
        <w:tc>
          <w:tcPr>
            <w:tcW w:w="850" w:type="dxa"/>
          </w:tcPr>
          <w:p w:rsidR="007E0D26" w:rsidRDefault="007E0D26">
            <w:pPr>
              <w:pStyle w:val="ConsPlusNormal"/>
              <w:jc w:val="center"/>
            </w:pPr>
            <w:r>
              <w:t>114.</w:t>
            </w:r>
          </w:p>
        </w:tc>
        <w:tc>
          <w:tcPr>
            <w:tcW w:w="4365" w:type="dxa"/>
          </w:tcPr>
          <w:p w:rsidR="007E0D26" w:rsidRDefault="007E0D26">
            <w:pPr>
              <w:pStyle w:val="ConsPlusNormal"/>
            </w:pPr>
            <w:r>
              <w:t>Фартук пластиковый в рулоне 75,3 x 53</w:t>
            </w:r>
          </w:p>
        </w:tc>
        <w:tc>
          <w:tcPr>
            <w:tcW w:w="4422" w:type="dxa"/>
          </w:tcPr>
          <w:p w:rsidR="007E0D26" w:rsidRDefault="007E0D26">
            <w:pPr>
              <w:pStyle w:val="ConsPlusNormal"/>
            </w:pPr>
            <w:r>
              <w:t>для пациентов</w:t>
            </w:r>
          </w:p>
        </w:tc>
      </w:tr>
      <w:tr w:rsidR="007E0D26">
        <w:tc>
          <w:tcPr>
            <w:tcW w:w="850" w:type="dxa"/>
          </w:tcPr>
          <w:p w:rsidR="007E0D26" w:rsidRDefault="007E0D26">
            <w:pPr>
              <w:pStyle w:val="ConsPlusNormal"/>
              <w:jc w:val="center"/>
            </w:pPr>
            <w:r>
              <w:t>115.</w:t>
            </w:r>
          </w:p>
        </w:tc>
        <w:tc>
          <w:tcPr>
            <w:tcW w:w="4365" w:type="dxa"/>
          </w:tcPr>
          <w:p w:rsidR="007E0D26" w:rsidRDefault="007E0D26">
            <w:pPr>
              <w:pStyle w:val="ConsPlusNormal"/>
            </w:pPr>
            <w:r>
              <w:t>Слюноотсос</w:t>
            </w:r>
          </w:p>
        </w:tc>
        <w:tc>
          <w:tcPr>
            <w:tcW w:w="4422" w:type="dxa"/>
          </w:tcPr>
          <w:p w:rsidR="007E0D26" w:rsidRDefault="007E0D26">
            <w:pPr>
              <w:pStyle w:val="ConsPlusNormal"/>
            </w:pPr>
            <w:r>
              <w:t>для собирания слюны в полости рта</w:t>
            </w:r>
          </w:p>
        </w:tc>
      </w:tr>
      <w:tr w:rsidR="007E0D26">
        <w:tc>
          <w:tcPr>
            <w:tcW w:w="850" w:type="dxa"/>
          </w:tcPr>
          <w:p w:rsidR="007E0D26" w:rsidRDefault="007E0D26">
            <w:pPr>
              <w:pStyle w:val="ConsPlusNormal"/>
              <w:jc w:val="center"/>
            </w:pPr>
            <w:r>
              <w:t>116.</w:t>
            </w:r>
          </w:p>
        </w:tc>
        <w:tc>
          <w:tcPr>
            <w:tcW w:w="4365" w:type="dxa"/>
          </w:tcPr>
          <w:p w:rsidR="007E0D26" w:rsidRDefault="007E0D26">
            <w:pPr>
              <w:pStyle w:val="ConsPlusNormal"/>
            </w:pPr>
            <w:r>
              <w:t>Очки защитные</w:t>
            </w:r>
          </w:p>
        </w:tc>
        <w:tc>
          <w:tcPr>
            <w:tcW w:w="4422" w:type="dxa"/>
          </w:tcPr>
          <w:p w:rsidR="007E0D26" w:rsidRDefault="007E0D26">
            <w:pPr>
              <w:pStyle w:val="ConsPlusNormal"/>
            </w:pPr>
            <w:r>
              <w:t>для защиты глаз стоматолога</w:t>
            </w:r>
          </w:p>
        </w:tc>
      </w:tr>
      <w:tr w:rsidR="007E0D26">
        <w:tc>
          <w:tcPr>
            <w:tcW w:w="850" w:type="dxa"/>
          </w:tcPr>
          <w:p w:rsidR="007E0D26" w:rsidRDefault="007E0D26">
            <w:pPr>
              <w:pStyle w:val="ConsPlusNormal"/>
              <w:jc w:val="center"/>
            </w:pPr>
            <w:r>
              <w:t>117.</w:t>
            </w:r>
          </w:p>
        </w:tc>
        <w:tc>
          <w:tcPr>
            <w:tcW w:w="4365" w:type="dxa"/>
          </w:tcPr>
          <w:p w:rsidR="007E0D26" w:rsidRDefault="007E0D26">
            <w:pPr>
              <w:pStyle w:val="ConsPlusNormal"/>
            </w:pPr>
            <w:r>
              <w:t>Экран защитный стоматологический</w:t>
            </w:r>
          </w:p>
        </w:tc>
        <w:tc>
          <w:tcPr>
            <w:tcW w:w="4422" w:type="dxa"/>
          </w:tcPr>
          <w:p w:rsidR="007E0D26" w:rsidRDefault="007E0D26">
            <w:pPr>
              <w:pStyle w:val="ConsPlusNormal"/>
            </w:pPr>
            <w:r>
              <w:t>для защиты глаз стоматолога</w:t>
            </w:r>
          </w:p>
        </w:tc>
      </w:tr>
      <w:tr w:rsidR="007E0D26">
        <w:tc>
          <w:tcPr>
            <w:tcW w:w="850" w:type="dxa"/>
          </w:tcPr>
          <w:p w:rsidR="007E0D26" w:rsidRDefault="007E0D26">
            <w:pPr>
              <w:pStyle w:val="ConsPlusNormal"/>
              <w:jc w:val="center"/>
            </w:pPr>
            <w:r>
              <w:t>118.</w:t>
            </w:r>
          </w:p>
        </w:tc>
        <w:tc>
          <w:tcPr>
            <w:tcW w:w="4365" w:type="dxa"/>
          </w:tcPr>
          <w:p w:rsidR="007E0D26" w:rsidRDefault="007E0D26">
            <w:pPr>
              <w:pStyle w:val="ConsPlusNormal"/>
            </w:pPr>
            <w:r>
              <w:t>Матрицы контурные с фиксирующим устройством</w:t>
            </w:r>
          </w:p>
        </w:tc>
        <w:tc>
          <w:tcPr>
            <w:tcW w:w="4422" w:type="dxa"/>
          </w:tcPr>
          <w:p w:rsidR="007E0D26" w:rsidRDefault="007E0D26">
            <w:pPr>
              <w:pStyle w:val="ConsPlusNormal"/>
            </w:pPr>
            <w:r>
              <w:t>для формирования пломб</w:t>
            </w:r>
          </w:p>
        </w:tc>
      </w:tr>
      <w:tr w:rsidR="007E0D26">
        <w:tc>
          <w:tcPr>
            <w:tcW w:w="850" w:type="dxa"/>
          </w:tcPr>
          <w:p w:rsidR="007E0D26" w:rsidRDefault="007E0D26">
            <w:pPr>
              <w:pStyle w:val="ConsPlusNormal"/>
              <w:jc w:val="center"/>
            </w:pPr>
            <w:r>
              <w:t>119.</w:t>
            </w:r>
          </w:p>
        </w:tc>
        <w:tc>
          <w:tcPr>
            <w:tcW w:w="4365" w:type="dxa"/>
          </w:tcPr>
          <w:p w:rsidR="007E0D26" w:rsidRDefault="007E0D26">
            <w:pPr>
              <w:pStyle w:val="ConsPlusNormal"/>
            </w:pPr>
            <w:r>
              <w:t>Бумажные штифты для высушивания канала зуба</w:t>
            </w:r>
          </w:p>
        </w:tc>
        <w:tc>
          <w:tcPr>
            <w:tcW w:w="4422" w:type="dxa"/>
          </w:tcPr>
          <w:p w:rsidR="007E0D26" w:rsidRDefault="007E0D26">
            <w:pPr>
              <w:pStyle w:val="ConsPlusNormal"/>
            </w:pPr>
            <w:r>
              <w:t>для высушивания корневых каналов</w:t>
            </w:r>
          </w:p>
        </w:tc>
      </w:tr>
      <w:tr w:rsidR="007E0D26">
        <w:tc>
          <w:tcPr>
            <w:tcW w:w="850" w:type="dxa"/>
          </w:tcPr>
          <w:p w:rsidR="007E0D26" w:rsidRDefault="007E0D26">
            <w:pPr>
              <w:pStyle w:val="ConsPlusNormal"/>
              <w:jc w:val="center"/>
            </w:pPr>
            <w:r>
              <w:t>120.</w:t>
            </w:r>
          </w:p>
        </w:tc>
        <w:tc>
          <w:tcPr>
            <w:tcW w:w="4365" w:type="dxa"/>
          </w:tcPr>
          <w:p w:rsidR="007E0D26" w:rsidRDefault="007E0D26">
            <w:pPr>
              <w:pStyle w:val="ConsPlusNormal"/>
            </w:pPr>
            <w:r>
              <w:t>Нить для ретракции десны</w:t>
            </w:r>
          </w:p>
        </w:tc>
        <w:tc>
          <w:tcPr>
            <w:tcW w:w="4422" w:type="dxa"/>
          </w:tcPr>
          <w:p w:rsidR="007E0D26" w:rsidRDefault="007E0D26">
            <w:pPr>
              <w:pStyle w:val="ConsPlusNormal"/>
            </w:pPr>
            <w:r>
              <w:t>для остановки десневого кровотечения</w:t>
            </w:r>
          </w:p>
        </w:tc>
      </w:tr>
      <w:tr w:rsidR="007E0D26">
        <w:tc>
          <w:tcPr>
            <w:tcW w:w="850" w:type="dxa"/>
          </w:tcPr>
          <w:p w:rsidR="007E0D26" w:rsidRDefault="007E0D26">
            <w:pPr>
              <w:pStyle w:val="ConsPlusNormal"/>
              <w:jc w:val="center"/>
            </w:pPr>
            <w:r>
              <w:t>121.</w:t>
            </w:r>
          </w:p>
        </w:tc>
        <w:tc>
          <w:tcPr>
            <w:tcW w:w="4365" w:type="dxa"/>
          </w:tcPr>
          <w:p w:rsidR="007E0D26" w:rsidRDefault="007E0D26">
            <w:pPr>
              <w:pStyle w:val="ConsPlusNormal"/>
            </w:pPr>
            <w:r>
              <w:t>Полотенца бумажные одноразовые</w:t>
            </w:r>
          </w:p>
        </w:tc>
        <w:tc>
          <w:tcPr>
            <w:tcW w:w="4422" w:type="dxa"/>
          </w:tcPr>
          <w:p w:rsidR="007E0D26" w:rsidRDefault="007E0D26">
            <w:pPr>
              <w:pStyle w:val="ConsPlusNormal"/>
            </w:pPr>
            <w:r>
              <w:t>для рук</w:t>
            </w:r>
          </w:p>
        </w:tc>
      </w:tr>
      <w:tr w:rsidR="007E0D26">
        <w:tc>
          <w:tcPr>
            <w:tcW w:w="850" w:type="dxa"/>
          </w:tcPr>
          <w:p w:rsidR="007E0D26" w:rsidRDefault="007E0D26">
            <w:pPr>
              <w:pStyle w:val="ConsPlusNormal"/>
              <w:jc w:val="center"/>
            </w:pPr>
            <w:r>
              <w:t>122.</w:t>
            </w:r>
          </w:p>
        </w:tc>
        <w:tc>
          <w:tcPr>
            <w:tcW w:w="4365" w:type="dxa"/>
          </w:tcPr>
          <w:p w:rsidR="007E0D26" w:rsidRDefault="007E0D26">
            <w:pPr>
              <w:pStyle w:val="ConsPlusNormal"/>
            </w:pPr>
            <w:r>
              <w:t>Щетки циркулярные</w:t>
            </w:r>
          </w:p>
        </w:tc>
        <w:tc>
          <w:tcPr>
            <w:tcW w:w="4422" w:type="dxa"/>
          </w:tcPr>
          <w:p w:rsidR="007E0D26" w:rsidRDefault="007E0D26">
            <w:pPr>
              <w:pStyle w:val="ConsPlusNormal"/>
            </w:pPr>
            <w:r>
              <w:t>для полировки зубов</w:t>
            </w:r>
          </w:p>
        </w:tc>
      </w:tr>
      <w:tr w:rsidR="007E0D26">
        <w:tc>
          <w:tcPr>
            <w:tcW w:w="850" w:type="dxa"/>
          </w:tcPr>
          <w:p w:rsidR="007E0D26" w:rsidRDefault="007E0D26">
            <w:pPr>
              <w:pStyle w:val="ConsPlusNormal"/>
              <w:jc w:val="center"/>
            </w:pPr>
            <w:r>
              <w:t>123.</w:t>
            </w:r>
          </w:p>
        </w:tc>
        <w:tc>
          <w:tcPr>
            <w:tcW w:w="4365" w:type="dxa"/>
          </w:tcPr>
          <w:p w:rsidR="007E0D26" w:rsidRDefault="007E0D26">
            <w:pPr>
              <w:pStyle w:val="ConsPlusNormal"/>
            </w:pPr>
            <w:r>
              <w:t>Головки полировальные</w:t>
            </w:r>
          </w:p>
        </w:tc>
        <w:tc>
          <w:tcPr>
            <w:tcW w:w="4422" w:type="dxa"/>
          </w:tcPr>
          <w:p w:rsidR="007E0D26" w:rsidRDefault="007E0D26">
            <w:pPr>
              <w:pStyle w:val="ConsPlusNormal"/>
            </w:pPr>
            <w:r>
              <w:t>для полировки пломбы</w:t>
            </w:r>
          </w:p>
        </w:tc>
      </w:tr>
      <w:tr w:rsidR="007E0D26">
        <w:tc>
          <w:tcPr>
            <w:tcW w:w="850" w:type="dxa"/>
          </w:tcPr>
          <w:p w:rsidR="007E0D26" w:rsidRDefault="007E0D26">
            <w:pPr>
              <w:pStyle w:val="ConsPlusNormal"/>
              <w:jc w:val="center"/>
            </w:pPr>
            <w:r>
              <w:t>124.</w:t>
            </w:r>
          </w:p>
        </w:tc>
        <w:tc>
          <w:tcPr>
            <w:tcW w:w="4365" w:type="dxa"/>
          </w:tcPr>
          <w:p w:rsidR="007E0D26" w:rsidRDefault="007E0D26">
            <w:pPr>
              <w:pStyle w:val="ConsPlusNormal"/>
            </w:pPr>
            <w:r>
              <w:t>Пипетки</w:t>
            </w:r>
          </w:p>
        </w:tc>
        <w:tc>
          <w:tcPr>
            <w:tcW w:w="4422" w:type="dxa"/>
          </w:tcPr>
          <w:p w:rsidR="007E0D26" w:rsidRDefault="007E0D26">
            <w:pPr>
              <w:pStyle w:val="ConsPlusNormal"/>
            </w:pPr>
            <w:r>
              <w:t>для состава аптечки</w:t>
            </w:r>
          </w:p>
        </w:tc>
      </w:tr>
      <w:tr w:rsidR="007E0D26">
        <w:tc>
          <w:tcPr>
            <w:tcW w:w="850" w:type="dxa"/>
          </w:tcPr>
          <w:p w:rsidR="007E0D26" w:rsidRDefault="007E0D26">
            <w:pPr>
              <w:pStyle w:val="ConsPlusNormal"/>
              <w:jc w:val="center"/>
            </w:pPr>
            <w:r>
              <w:lastRenderedPageBreak/>
              <w:t>125.</w:t>
            </w:r>
          </w:p>
        </w:tc>
        <w:tc>
          <w:tcPr>
            <w:tcW w:w="4365" w:type="dxa"/>
          </w:tcPr>
          <w:p w:rsidR="007E0D26" w:rsidRDefault="007E0D26">
            <w:pPr>
              <w:pStyle w:val="ConsPlusNormal"/>
            </w:pPr>
            <w:r>
              <w:t>Лампа бактерицидная</w:t>
            </w:r>
          </w:p>
        </w:tc>
        <w:tc>
          <w:tcPr>
            <w:tcW w:w="4422" w:type="dxa"/>
          </w:tcPr>
          <w:p w:rsidR="007E0D26" w:rsidRDefault="007E0D26">
            <w:pPr>
              <w:pStyle w:val="ConsPlusNormal"/>
            </w:pPr>
            <w:r>
              <w:t>для бактерицидной камеры</w:t>
            </w:r>
          </w:p>
        </w:tc>
      </w:tr>
      <w:tr w:rsidR="007E0D26">
        <w:tc>
          <w:tcPr>
            <w:tcW w:w="850" w:type="dxa"/>
          </w:tcPr>
          <w:p w:rsidR="007E0D26" w:rsidRDefault="007E0D26">
            <w:pPr>
              <w:pStyle w:val="ConsPlusNormal"/>
              <w:jc w:val="center"/>
            </w:pPr>
            <w:r>
              <w:t>126.</w:t>
            </w:r>
          </w:p>
        </w:tc>
        <w:tc>
          <w:tcPr>
            <w:tcW w:w="4365" w:type="dxa"/>
          </w:tcPr>
          <w:p w:rsidR="007E0D26" w:rsidRDefault="007E0D26">
            <w:pPr>
              <w:pStyle w:val="ConsPlusNormal"/>
            </w:pPr>
            <w:r>
              <w:t>Лампа установки</w:t>
            </w:r>
          </w:p>
        </w:tc>
        <w:tc>
          <w:tcPr>
            <w:tcW w:w="4422" w:type="dxa"/>
          </w:tcPr>
          <w:p w:rsidR="007E0D26" w:rsidRDefault="007E0D26">
            <w:pPr>
              <w:pStyle w:val="ConsPlusNormal"/>
            </w:pPr>
            <w:r>
              <w:t>для установок</w:t>
            </w:r>
          </w:p>
        </w:tc>
      </w:tr>
      <w:tr w:rsidR="007E0D26">
        <w:tc>
          <w:tcPr>
            <w:tcW w:w="850" w:type="dxa"/>
          </w:tcPr>
          <w:p w:rsidR="007E0D26" w:rsidRDefault="007E0D26">
            <w:pPr>
              <w:pStyle w:val="ConsPlusNormal"/>
              <w:jc w:val="center"/>
            </w:pPr>
            <w:r>
              <w:t>127.</w:t>
            </w:r>
          </w:p>
        </w:tc>
        <w:tc>
          <w:tcPr>
            <w:tcW w:w="4365" w:type="dxa"/>
          </w:tcPr>
          <w:p w:rsidR="007E0D26" w:rsidRDefault="007E0D26">
            <w:pPr>
              <w:pStyle w:val="ConsPlusNormal"/>
            </w:pPr>
            <w:r>
              <w:t>Напальчники</w:t>
            </w:r>
          </w:p>
        </w:tc>
        <w:tc>
          <w:tcPr>
            <w:tcW w:w="4422" w:type="dxa"/>
          </w:tcPr>
          <w:p w:rsidR="007E0D26" w:rsidRDefault="007E0D26">
            <w:pPr>
              <w:pStyle w:val="ConsPlusNormal"/>
            </w:pPr>
            <w:r>
              <w:t>для состава аптечки</w:t>
            </w:r>
          </w:p>
        </w:tc>
      </w:tr>
      <w:tr w:rsidR="007E0D26">
        <w:tc>
          <w:tcPr>
            <w:tcW w:w="850" w:type="dxa"/>
          </w:tcPr>
          <w:p w:rsidR="007E0D26" w:rsidRDefault="007E0D26">
            <w:pPr>
              <w:pStyle w:val="ConsPlusNormal"/>
              <w:jc w:val="center"/>
            </w:pPr>
            <w:r>
              <w:t>128.</w:t>
            </w:r>
          </w:p>
        </w:tc>
        <w:tc>
          <w:tcPr>
            <w:tcW w:w="4365" w:type="dxa"/>
          </w:tcPr>
          <w:p w:rsidR="007E0D26" w:rsidRDefault="007E0D26">
            <w:pPr>
              <w:pStyle w:val="ConsPlusNormal"/>
            </w:pPr>
            <w:r>
              <w:t>Лампа полимеризационная</w:t>
            </w:r>
          </w:p>
        </w:tc>
        <w:tc>
          <w:tcPr>
            <w:tcW w:w="4422" w:type="dxa"/>
          </w:tcPr>
          <w:p w:rsidR="007E0D26" w:rsidRDefault="007E0D26">
            <w:pPr>
              <w:pStyle w:val="ConsPlusNormal"/>
            </w:pPr>
            <w:r>
              <w:t>для полимеризации пломбы</w:t>
            </w:r>
          </w:p>
        </w:tc>
      </w:tr>
      <w:tr w:rsidR="007E0D26">
        <w:tc>
          <w:tcPr>
            <w:tcW w:w="9637" w:type="dxa"/>
            <w:gridSpan w:val="3"/>
          </w:tcPr>
          <w:p w:rsidR="007E0D26" w:rsidRDefault="007E0D26">
            <w:pPr>
              <w:pStyle w:val="ConsPlusNormal"/>
              <w:jc w:val="center"/>
              <w:outlineLvl w:val="2"/>
            </w:pPr>
            <w:r>
              <w:t>Биоматериалы</w:t>
            </w:r>
          </w:p>
        </w:tc>
      </w:tr>
      <w:tr w:rsidR="007E0D26">
        <w:tc>
          <w:tcPr>
            <w:tcW w:w="850" w:type="dxa"/>
          </w:tcPr>
          <w:p w:rsidR="007E0D26" w:rsidRDefault="007E0D26">
            <w:pPr>
              <w:pStyle w:val="ConsPlusNormal"/>
              <w:jc w:val="center"/>
            </w:pPr>
            <w:r>
              <w:t>129.</w:t>
            </w:r>
          </w:p>
        </w:tc>
        <w:tc>
          <w:tcPr>
            <w:tcW w:w="4365" w:type="dxa"/>
          </w:tcPr>
          <w:p w:rsidR="007E0D26" w:rsidRDefault="007E0D26">
            <w:pPr>
              <w:pStyle w:val="ConsPlusNormal"/>
            </w:pPr>
            <w:r>
              <w:t>Коллапан</w:t>
            </w:r>
          </w:p>
        </w:tc>
        <w:tc>
          <w:tcPr>
            <w:tcW w:w="4422" w:type="dxa"/>
          </w:tcPr>
          <w:p w:rsidR="007E0D26" w:rsidRDefault="007E0D26">
            <w:pPr>
              <w:pStyle w:val="ConsPlusNormal"/>
            </w:pPr>
            <w:r>
              <w:t>остеопластический материал</w:t>
            </w:r>
          </w:p>
        </w:tc>
      </w:tr>
      <w:tr w:rsidR="007E0D26">
        <w:tc>
          <w:tcPr>
            <w:tcW w:w="850" w:type="dxa"/>
          </w:tcPr>
          <w:p w:rsidR="007E0D26" w:rsidRDefault="007E0D26">
            <w:pPr>
              <w:pStyle w:val="ConsPlusNormal"/>
              <w:jc w:val="center"/>
            </w:pPr>
            <w:r>
              <w:t>130.</w:t>
            </w:r>
          </w:p>
        </w:tc>
        <w:tc>
          <w:tcPr>
            <w:tcW w:w="4365" w:type="dxa"/>
          </w:tcPr>
          <w:p w:rsidR="007E0D26" w:rsidRDefault="007E0D26">
            <w:pPr>
              <w:pStyle w:val="ConsPlusNormal"/>
            </w:pPr>
            <w:r>
              <w:t>Гапкол</w:t>
            </w:r>
          </w:p>
        </w:tc>
        <w:tc>
          <w:tcPr>
            <w:tcW w:w="4422" w:type="dxa"/>
          </w:tcPr>
          <w:p w:rsidR="007E0D26" w:rsidRDefault="007E0D26">
            <w:pPr>
              <w:pStyle w:val="ConsPlusNormal"/>
            </w:pPr>
            <w:r>
              <w:t>остеопластический материал</w:t>
            </w:r>
          </w:p>
        </w:tc>
      </w:tr>
      <w:tr w:rsidR="007E0D26">
        <w:tc>
          <w:tcPr>
            <w:tcW w:w="850" w:type="dxa"/>
          </w:tcPr>
          <w:p w:rsidR="007E0D26" w:rsidRDefault="007E0D26">
            <w:pPr>
              <w:pStyle w:val="ConsPlusNormal"/>
              <w:jc w:val="center"/>
            </w:pPr>
            <w:r>
              <w:t>131.</w:t>
            </w:r>
          </w:p>
        </w:tc>
        <w:tc>
          <w:tcPr>
            <w:tcW w:w="4365" w:type="dxa"/>
          </w:tcPr>
          <w:p w:rsidR="007E0D26" w:rsidRDefault="007E0D26">
            <w:pPr>
              <w:pStyle w:val="ConsPlusNormal"/>
            </w:pPr>
            <w:r>
              <w:t>Гидроксиапол</w:t>
            </w:r>
          </w:p>
        </w:tc>
        <w:tc>
          <w:tcPr>
            <w:tcW w:w="4422" w:type="dxa"/>
          </w:tcPr>
          <w:p w:rsidR="007E0D26" w:rsidRDefault="007E0D26">
            <w:pPr>
              <w:pStyle w:val="ConsPlusNormal"/>
            </w:pPr>
            <w:r>
              <w:t>остеопластический материал</w:t>
            </w:r>
          </w:p>
        </w:tc>
      </w:tr>
      <w:tr w:rsidR="007E0D26">
        <w:tc>
          <w:tcPr>
            <w:tcW w:w="850" w:type="dxa"/>
          </w:tcPr>
          <w:p w:rsidR="007E0D26" w:rsidRDefault="007E0D26">
            <w:pPr>
              <w:pStyle w:val="ConsPlusNormal"/>
              <w:jc w:val="center"/>
            </w:pPr>
            <w:r>
              <w:t>132.</w:t>
            </w:r>
          </w:p>
        </w:tc>
        <w:tc>
          <w:tcPr>
            <w:tcW w:w="4365" w:type="dxa"/>
          </w:tcPr>
          <w:p w:rsidR="007E0D26" w:rsidRDefault="007E0D26">
            <w:pPr>
              <w:pStyle w:val="ConsPlusNormal"/>
            </w:pPr>
            <w:r>
              <w:t>Коллапал</w:t>
            </w:r>
          </w:p>
        </w:tc>
        <w:tc>
          <w:tcPr>
            <w:tcW w:w="4422" w:type="dxa"/>
          </w:tcPr>
          <w:p w:rsidR="007E0D26" w:rsidRDefault="007E0D26">
            <w:pPr>
              <w:pStyle w:val="ConsPlusNormal"/>
            </w:pPr>
            <w:r>
              <w:t>остеопластический материал</w:t>
            </w:r>
          </w:p>
        </w:tc>
      </w:tr>
      <w:tr w:rsidR="007E0D26">
        <w:tc>
          <w:tcPr>
            <w:tcW w:w="850" w:type="dxa"/>
          </w:tcPr>
          <w:p w:rsidR="007E0D26" w:rsidRDefault="007E0D26">
            <w:pPr>
              <w:pStyle w:val="ConsPlusNormal"/>
              <w:jc w:val="center"/>
            </w:pPr>
            <w:r>
              <w:t>133.</w:t>
            </w:r>
          </w:p>
        </w:tc>
        <w:tc>
          <w:tcPr>
            <w:tcW w:w="4365" w:type="dxa"/>
          </w:tcPr>
          <w:p w:rsidR="007E0D26" w:rsidRDefault="007E0D26">
            <w:pPr>
              <w:pStyle w:val="ConsPlusNormal"/>
            </w:pPr>
            <w:r>
              <w:t>Парадонтологическая мембрана</w:t>
            </w:r>
          </w:p>
        </w:tc>
        <w:tc>
          <w:tcPr>
            <w:tcW w:w="4422" w:type="dxa"/>
          </w:tcPr>
          <w:p w:rsidR="007E0D26" w:rsidRDefault="007E0D26">
            <w:pPr>
              <w:pStyle w:val="ConsPlusNormal"/>
            </w:pPr>
            <w:r>
              <w:t>остеопластический материал</w:t>
            </w:r>
          </w:p>
        </w:tc>
      </w:tr>
      <w:tr w:rsidR="007E0D26">
        <w:tc>
          <w:tcPr>
            <w:tcW w:w="9637" w:type="dxa"/>
            <w:gridSpan w:val="3"/>
          </w:tcPr>
          <w:p w:rsidR="007E0D26" w:rsidRDefault="007E0D26">
            <w:pPr>
              <w:pStyle w:val="ConsPlusNormal"/>
              <w:jc w:val="center"/>
              <w:outlineLvl w:val="2"/>
            </w:pPr>
            <w:r>
              <w:t>Материалы, используемые на ортодонтическом приеме</w:t>
            </w:r>
          </w:p>
        </w:tc>
      </w:tr>
      <w:tr w:rsidR="007E0D26">
        <w:tc>
          <w:tcPr>
            <w:tcW w:w="850" w:type="dxa"/>
          </w:tcPr>
          <w:p w:rsidR="007E0D26" w:rsidRDefault="007E0D26">
            <w:pPr>
              <w:pStyle w:val="ConsPlusNormal"/>
              <w:jc w:val="center"/>
            </w:pPr>
            <w:r>
              <w:t>134.</w:t>
            </w:r>
          </w:p>
        </w:tc>
        <w:tc>
          <w:tcPr>
            <w:tcW w:w="4365" w:type="dxa"/>
          </w:tcPr>
          <w:p w:rsidR="007E0D26" w:rsidRDefault="007E0D26">
            <w:pPr>
              <w:pStyle w:val="ConsPlusNormal"/>
            </w:pPr>
            <w:r>
              <w:t>Альгинатные слепочные массы</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135.</w:t>
            </w:r>
          </w:p>
        </w:tc>
        <w:tc>
          <w:tcPr>
            <w:tcW w:w="4365" w:type="dxa"/>
          </w:tcPr>
          <w:p w:rsidR="007E0D26" w:rsidRDefault="007E0D26">
            <w:pPr>
              <w:pStyle w:val="ConsPlusNormal"/>
            </w:pPr>
            <w:r>
              <w:t>Протакрил</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136.</w:t>
            </w:r>
          </w:p>
        </w:tc>
        <w:tc>
          <w:tcPr>
            <w:tcW w:w="4365" w:type="dxa"/>
          </w:tcPr>
          <w:p w:rsidR="007E0D26" w:rsidRDefault="007E0D26">
            <w:pPr>
              <w:pStyle w:val="ConsPlusNormal"/>
            </w:pPr>
            <w:r>
              <w:t>Редонт</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137.</w:t>
            </w:r>
          </w:p>
        </w:tc>
        <w:tc>
          <w:tcPr>
            <w:tcW w:w="4365" w:type="dxa"/>
          </w:tcPr>
          <w:p w:rsidR="007E0D26" w:rsidRDefault="007E0D26">
            <w:pPr>
              <w:pStyle w:val="ConsPlusNormal"/>
            </w:pPr>
            <w:r>
              <w:t>Гипс</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138.</w:t>
            </w:r>
          </w:p>
        </w:tc>
        <w:tc>
          <w:tcPr>
            <w:tcW w:w="4365" w:type="dxa"/>
          </w:tcPr>
          <w:p w:rsidR="007E0D26" w:rsidRDefault="007E0D26">
            <w:pPr>
              <w:pStyle w:val="ConsPlusNormal"/>
            </w:pPr>
            <w:r>
              <w:t>Воск базисный</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139.</w:t>
            </w:r>
          </w:p>
        </w:tc>
        <w:tc>
          <w:tcPr>
            <w:tcW w:w="4365" w:type="dxa"/>
          </w:tcPr>
          <w:p w:rsidR="007E0D26" w:rsidRDefault="007E0D26">
            <w:pPr>
              <w:pStyle w:val="ConsPlusNormal"/>
            </w:pPr>
            <w:r>
              <w:t>Лавакс</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140.</w:t>
            </w:r>
          </w:p>
        </w:tc>
        <w:tc>
          <w:tcPr>
            <w:tcW w:w="4365" w:type="dxa"/>
          </w:tcPr>
          <w:p w:rsidR="007E0D26" w:rsidRDefault="007E0D26">
            <w:pPr>
              <w:pStyle w:val="ConsPlusNormal"/>
            </w:pPr>
            <w:r>
              <w:t>Изолак</w:t>
            </w:r>
          </w:p>
        </w:tc>
        <w:tc>
          <w:tcPr>
            <w:tcW w:w="4422" w:type="dxa"/>
          </w:tcPr>
          <w:p w:rsidR="007E0D26" w:rsidRDefault="007E0D26">
            <w:pPr>
              <w:pStyle w:val="ConsPlusNormal"/>
            </w:pPr>
            <w:r>
              <w:t>для получения слепков зубов</w:t>
            </w:r>
          </w:p>
        </w:tc>
      </w:tr>
      <w:tr w:rsidR="007E0D26">
        <w:tc>
          <w:tcPr>
            <w:tcW w:w="850" w:type="dxa"/>
          </w:tcPr>
          <w:p w:rsidR="007E0D26" w:rsidRDefault="007E0D26">
            <w:pPr>
              <w:pStyle w:val="ConsPlusNormal"/>
              <w:jc w:val="center"/>
            </w:pPr>
            <w:r>
              <w:t>141.</w:t>
            </w:r>
          </w:p>
        </w:tc>
        <w:tc>
          <w:tcPr>
            <w:tcW w:w="4365" w:type="dxa"/>
          </w:tcPr>
          <w:p w:rsidR="007E0D26" w:rsidRDefault="007E0D26">
            <w:pPr>
              <w:pStyle w:val="ConsPlusNormal"/>
            </w:pPr>
            <w:r>
              <w:t>Винты срединные</w:t>
            </w:r>
          </w:p>
        </w:tc>
        <w:tc>
          <w:tcPr>
            <w:tcW w:w="4422" w:type="dxa"/>
          </w:tcPr>
          <w:p w:rsidR="007E0D26" w:rsidRDefault="007E0D26">
            <w:pPr>
              <w:pStyle w:val="ConsPlusNormal"/>
            </w:pPr>
            <w:r>
              <w:t>для ортодонтической пластинки</w:t>
            </w:r>
          </w:p>
        </w:tc>
      </w:tr>
      <w:tr w:rsidR="007E0D26">
        <w:tc>
          <w:tcPr>
            <w:tcW w:w="850" w:type="dxa"/>
          </w:tcPr>
          <w:p w:rsidR="007E0D26" w:rsidRDefault="007E0D26">
            <w:pPr>
              <w:pStyle w:val="ConsPlusNormal"/>
              <w:jc w:val="center"/>
            </w:pPr>
            <w:r>
              <w:lastRenderedPageBreak/>
              <w:t>142.</w:t>
            </w:r>
          </w:p>
        </w:tc>
        <w:tc>
          <w:tcPr>
            <w:tcW w:w="4365" w:type="dxa"/>
          </w:tcPr>
          <w:p w:rsidR="007E0D26" w:rsidRDefault="007E0D26">
            <w:pPr>
              <w:pStyle w:val="ConsPlusNormal"/>
            </w:pPr>
            <w:r>
              <w:t>Винты секторальные</w:t>
            </w:r>
          </w:p>
        </w:tc>
        <w:tc>
          <w:tcPr>
            <w:tcW w:w="4422" w:type="dxa"/>
          </w:tcPr>
          <w:p w:rsidR="007E0D26" w:rsidRDefault="007E0D26">
            <w:pPr>
              <w:pStyle w:val="ConsPlusNormal"/>
            </w:pPr>
            <w:r>
              <w:t>для ортодонтической пластинки</w:t>
            </w:r>
          </w:p>
        </w:tc>
      </w:tr>
      <w:tr w:rsidR="007E0D26">
        <w:tc>
          <w:tcPr>
            <w:tcW w:w="850" w:type="dxa"/>
          </w:tcPr>
          <w:p w:rsidR="007E0D26" w:rsidRDefault="007E0D26">
            <w:pPr>
              <w:pStyle w:val="ConsPlusNormal"/>
              <w:jc w:val="center"/>
            </w:pPr>
            <w:r>
              <w:t>143.</w:t>
            </w:r>
          </w:p>
        </w:tc>
        <w:tc>
          <w:tcPr>
            <w:tcW w:w="4365" w:type="dxa"/>
          </w:tcPr>
          <w:p w:rsidR="007E0D26" w:rsidRDefault="007E0D26">
            <w:pPr>
              <w:pStyle w:val="ConsPlusNormal"/>
            </w:pPr>
            <w:r>
              <w:t>Винт Бертони</w:t>
            </w:r>
          </w:p>
        </w:tc>
        <w:tc>
          <w:tcPr>
            <w:tcW w:w="4422" w:type="dxa"/>
          </w:tcPr>
          <w:p w:rsidR="007E0D26" w:rsidRDefault="007E0D26">
            <w:pPr>
              <w:pStyle w:val="ConsPlusNormal"/>
            </w:pPr>
            <w:r>
              <w:t>для ортодонтической пластинки</w:t>
            </w:r>
          </w:p>
        </w:tc>
      </w:tr>
      <w:tr w:rsidR="007E0D26">
        <w:tc>
          <w:tcPr>
            <w:tcW w:w="850" w:type="dxa"/>
          </w:tcPr>
          <w:p w:rsidR="007E0D26" w:rsidRDefault="007E0D26">
            <w:pPr>
              <w:pStyle w:val="ConsPlusNormal"/>
              <w:jc w:val="center"/>
            </w:pPr>
            <w:r>
              <w:t>144.</w:t>
            </w:r>
          </w:p>
        </w:tc>
        <w:tc>
          <w:tcPr>
            <w:tcW w:w="4365" w:type="dxa"/>
          </w:tcPr>
          <w:p w:rsidR="007E0D26" w:rsidRDefault="007E0D26">
            <w:pPr>
              <w:pStyle w:val="ConsPlusNormal"/>
            </w:pPr>
            <w:r>
              <w:t>Пуговчатые кламера</w:t>
            </w:r>
          </w:p>
        </w:tc>
        <w:tc>
          <w:tcPr>
            <w:tcW w:w="4422" w:type="dxa"/>
          </w:tcPr>
          <w:p w:rsidR="007E0D26" w:rsidRDefault="007E0D26">
            <w:pPr>
              <w:pStyle w:val="ConsPlusNormal"/>
            </w:pPr>
            <w:r>
              <w:t>для ортодонтической пластинки</w:t>
            </w:r>
          </w:p>
        </w:tc>
      </w:tr>
      <w:tr w:rsidR="007E0D26">
        <w:tc>
          <w:tcPr>
            <w:tcW w:w="850" w:type="dxa"/>
          </w:tcPr>
          <w:p w:rsidR="007E0D26" w:rsidRDefault="007E0D26">
            <w:pPr>
              <w:pStyle w:val="ConsPlusNormal"/>
              <w:jc w:val="center"/>
            </w:pPr>
            <w:r>
              <w:t>145.</w:t>
            </w:r>
          </w:p>
        </w:tc>
        <w:tc>
          <w:tcPr>
            <w:tcW w:w="4365" w:type="dxa"/>
          </w:tcPr>
          <w:p w:rsidR="007E0D26" w:rsidRDefault="007E0D26">
            <w:pPr>
              <w:pStyle w:val="ConsPlusNormal"/>
            </w:pPr>
            <w:r>
              <w:t>Проволока ортодонтическая (0,6; 0,7; 0,8 мм)</w:t>
            </w:r>
          </w:p>
        </w:tc>
        <w:tc>
          <w:tcPr>
            <w:tcW w:w="4422" w:type="dxa"/>
          </w:tcPr>
          <w:p w:rsidR="007E0D26" w:rsidRDefault="007E0D26">
            <w:pPr>
              <w:pStyle w:val="ConsPlusNormal"/>
            </w:pPr>
            <w:r>
              <w:t>для ортодонтической пластинки</w:t>
            </w:r>
          </w:p>
        </w:tc>
      </w:tr>
      <w:tr w:rsidR="007E0D26">
        <w:tc>
          <w:tcPr>
            <w:tcW w:w="850" w:type="dxa"/>
          </w:tcPr>
          <w:p w:rsidR="007E0D26" w:rsidRDefault="007E0D26">
            <w:pPr>
              <w:pStyle w:val="ConsPlusNormal"/>
              <w:jc w:val="center"/>
            </w:pPr>
            <w:r>
              <w:t>146.</w:t>
            </w:r>
          </w:p>
        </w:tc>
        <w:tc>
          <w:tcPr>
            <w:tcW w:w="4365" w:type="dxa"/>
          </w:tcPr>
          <w:p w:rsidR="007E0D26" w:rsidRDefault="007E0D26">
            <w:pPr>
              <w:pStyle w:val="ConsPlusNormal"/>
            </w:pPr>
            <w:r>
              <w:t>Припой серебряный</w:t>
            </w:r>
          </w:p>
        </w:tc>
        <w:tc>
          <w:tcPr>
            <w:tcW w:w="4422" w:type="dxa"/>
          </w:tcPr>
          <w:p w:rsidR="007E0D26" w:rsidRDefault="007E0D26">
            <w:pPr>
              <w:pStyle w:val="ConsPlusNormal"/>
            </w:pPr>
            <w:r>
              <w:t>для изготовления ортодонтической конструкции</w:t>
            </w:r>
          </w:p>
        </w:tc>
      </w:tr>
      <w:tr w:rsidR="007E0D26">
        <w:tc>
          <w:tcPr>
            <w:tcW w:w="850" w:type="dxa"/>
          </w:tcPr>
          <w:p w:rsidR="007E0D26" w:rsidRDefault="007E0D26">
            <w:pPr>
              <w:pStyle w:val="ConsPlusNormal"/>
              <w:jc w:val="center"/>
            </w:pPr>
            <w:r>
              <w:t>147.</w:t>
            </w:r>
          </w:p>
        </w:tc>
        <w:tc>
          <w:tcPr>
            <w:tcW w:w="4365" w:type="dxa"/>
          </w:tcPr>
          <w:p w:rsidR="007E0D26" w:rsidRDefault="007E0D26">
            <w:pPr>
              <w:pStyle w:val="ConsPlusNormal"/>
            </w:pPr>
            <w:r>
              <w:t>Гильзы</w:t>
            </w:r>
          </w:p>
        </w:tc>
        <w:tc>
          <w:tcPr>
            <w:tcW w:w="4422" w:type="dxa"/>
          </w:tcPr>
          <w:p w:rsidR="007E0D26" w:rsidRDefault="007E0D26">
            <w:pPr>
              <w:pStyle w:val="ConsPlusNormal"/>
            </w:pPr>
            <w:r>
              <w:t>для изготовления коронки</w:t>
            </w:r>
          </w:p>
        </w:tc>
      </w:tr>
      <w:tr w:rsidR="007E0D26">
        <w:tc>
          <w:tcPr>
            <w:tcW w:w="850" w:type="dxa"/>
          </w:tcPr>
          <w:p w:rsidR="007E0D26" w:rsidRDefault="007E0D26">
            <w:pPr>
              <w:pStyle w:val="ConsPlusNormal"/>
              <w:jc w:val="center"/>
            </w:pPr>
            <w:r>
              <w:t>148.</w:t>
            </w:r>
          </w:p>
        </w:tc>
        <w:tc>
          <w:tcPr>
            <w:tcW w:w="4365" w:type="dxa"/>
          </w:tcPr>
          <w:p w:rsidR="007E0D26" w:rsidRDefault="007E0D26">
            <w:pPr>
              <w:pStyle w:val="ConsPlusNormal"/>
            </w:pPr>
            <w:r>
              <w:t>Сплав легкоплавкий</w:t>
            </w:r>
          </w:p>
        </w:tc>
        <w:tc>
          <w:tcPr>
            <w:tcW w:w="4422" w:type="dxa"/>
          </w:tcPr>
          <w:p w:rsidR="007E0D26" w:rsidRDefault="007E0D26">
            <w:pPr>
              <w:pStyle w:val="ConsPlusNormal"/>
            </w:pPr>
            <w:r>
              <w:t>для изготовления коронки</w:t>
            </w:r>
          </w:p>
        </w:tc>
      </w:tr>
      <w:tr w:rsidR="007E0D26">
        <w:tc>
          <w:tcPr>
            <w:tcW w:w="850" w:type="dxa"/>
          </w:tcPr>
          <w:p w:rsidR="007E0D26" w:rsidRDefault="007E0D26">
            <w:pPr>
              <w:pStyle w:val="ConsPlusNormal"/>
              <w:jc w:val="center"/>
            </w:pPr>
            <w:r>
              <w:t>149.</w:t>
            </w:r>
          </w:p>
        </w:tc>
        <w:tc>
          <w:tcPr>
            <w:tcW w:w="4365" w:type="dxa"/>
          </w:tcPr>
          <w:p w:rsidR="007E0D26" w:rsidRDefault="007E0D26">
            <w:pPr>
              <w:pStyle w:val="ConsPlusNormal"/>
            </w:pPr>
            <w:r>
              <w:t>Щетки зуботехнические</w:t>
            </w:r>
          </w:p>
        </w:tc>
        <w:tc>
          <w:tcPr>
            <w:tcW w:w="4422" w:type="dxa"/>
          </w:tcPr>
          <w:p w:rsidR="007E0D26" w:rsidRDefault="007E0D26">
            <w:pPr>
              <w:pStyle w:val="ConsPlusNormal"/>
            </w:pPr>
            <w:r>
              <w:t>для полировки ортодонтических аппаратов</w:t>
            </w:r>
          </w:p>
        </w:tc>
      </w:tr>
      <w:tr w:rsidR="007E0D26">
        <w:tc>
          <w:tcPr>
            <w:tcW w:w="850" w:type="dxa"/>
          </w:tcPr>
          <w:p w:rsidR="007E0D26" w:rsidRDefault="007E0D26">
            <w:pPr>
              <w:pStyle w:val="ConsPlusNormal"/>
              <w:jc w:val="center"/>
            </w:pPr>
            <w:r>
              <w:t>150.</w:t>
            </w:r>
          </w:p>
        </w:tc>
        <w:tc>
          <w:tcPr>
            <w:tcW w:w="4365" w:type="dxa"/>
          </w:tcPr>
          <w:p w:rsidR="007E0D26" w:rsidRDefault="007E0D26">
            <w:pPr>
              <w:pStyle w:val="ConsPlusNormal"/>
            </w:pPr>
            <w:r>
              <w:t>Круги шлифовальные</w:t>
            </w:r>
          </w:p>
        </w:tc>
        <w:tc>
          <w:tcPr>
            <w:tcW w:w="4422" w:type="dxa"/>
          </w:tcPr>
          <w:p w:rsidR="007E0D26" w:rsidRDefault="007E0D26">
            <w:pPr>
              <w:pStyle w:val="ConsPlusNormal"/>
            </w:pPr>
            <w:r>
              <w:t>для шлифовки ортодонтических аппаратов</w:t>
            </w:r>
          </w:p>
        </w:tc>
      </w:tr>
      <w:tr w:rsidR="007E0D26">
        <w:tc>
          <w:tcPr>
            <w:tcW w:w="850" w:type="dxa"/>
          </w:tcPr>
          <w:p w:rsidR="007E0D26" w:rsidRDefault="007E0D26">
            <w:pPr>
              <w:pStyle w:val="ConsPlusNormal"/>
              <w:jc w:val="center"/>
            </w:pPr>
            <w:r>
              <w:t>151.</w:t>
            </w:r>
          </w:p>
        </w:tc>
        <w:tc>
          <w:tcPr>
            <w:tcW w:w="4365" w:type="dxa"/>
          </w:tcPr>
          <w:p w:rsidR="007E0D26" w:rsidRDefault="007E0D26">
            <w:pPr>
              <w:pStyle w:val="ConsPlusNormal"/>
            </w:pPr>
            <w:r>
              <w:t>Круги эластичные</w:t>
            </w:r>
          </w:p>
        </w:tc>
        <w:tc>
          <w:tcPr>
            <w:tcW w:w="4422" w:type="dxa"/>
          </w:tcPr>
          <w:p w:rsidR="007E0D26" w:rsidRDefault="007E0D26">
            <w:pPr>
              <w:pStyle w:val="ConsPlusNormal"/>
            </w:pPr>
            <w:r>
              <w:t>для полировки ортодонтических аппаратов</w:t>
            </w:r>
          </w:p>
        </w:tc>
      </w:tr>
      <w:tr w:rsidR="007E0D26">
        <w:tc>
          <w:tcPr>
            <w:tcW w:w="850" w:type="dxa"/>
          </w:tcPr>
          <w:p w:rsidR="007E0D26" w:rsidRDefault="007E0D26">
            <w:pPr>
              <w:pStyle w:val="ConsPlusNormal"/>
              <w:jc w:val="center"/>
            </w:pPr>
            <w:r>
              <w:t>152.</w:t>
            </w:r>
          </w:p>
        </w:tc>
        <w:tc>
          <w:tcPr>
            <w:tcW w:w="4365" w:type="dxa"/>
          </w:tcPr>
          <w:p w:rsidR="007E0D26" w:rsidRDefault="007E0D26">
            <w:pPr>
              <w:pStyle w:val="ConsPlusNormal"/>
            </w:pPr>
            <w:r>
              <w:t>Круги вулканитовые</w:t>
            </w:r>
          </w:p>
        </w:tc>
        <w:tc>
          <w:tcPr>
            <w:tcW w:w="4422" w:type="dxa"/>
          </w:tcPr>
          <w:p w:rsidR="007E0D26" w:rsidRDefault="007E0D26">
            <w:pPr>
              <w:pStyle w:val="ConsPlusNormal"/>
            </w:pPr>
            <w:r>
              <w:t>для полировки ортодонтических аппаратов</w:t>
            </w:r>
          </w:p>
        </w:tc>
      </w:tr>
      <w:tr w:rsidR="007E0D26">
        <w:tc>
          <w:tcPr>
            <w:tcW w:w="850" w:type="dxa"/>
          </w:tcPr>
          <w:p w:rsidR="007E0D26" w:rsidRDefault="007E0D26">
            <w:pPr>
              <w:pStyle w:val="ConsPlusNormal"/>
              <w:jc w:val="center"/>
            </w:pPr>
            <w:r>
              <w:t>153.</w:t>
            </w:r>
          </w:p>
        </w:tc>
        <w:tc>
          <w:tcPr>
            <w:tcW w:w="4365" w:type="dxa"/>
          </w:tcPr>
          <w:p w:rsidR="007E0D26" w:rsidRDefault="007E0D26">
            <w:pPr>
              <w:pStyle w:val="ConsPlusNormal"/>
            </w:pPr>
            <w:r>
              <w:t>Пасты полировальные</w:t>
            </w:r>
          </w:p>
        </w:tc>
        <w:tc>
          <w:tcPr>
            <w:tcW w:w="4422" w:type="dxa"/>
          </w:tcPr>
          <w:p w:rsidR="007E0D26" w:rsidRDefault="007E0D26">
            <w:pPr>
              <w:pStyle w:val="ConsPlusNormal"/>
            </w:pPr>
            <w:r>
              <w:t>для полировки ортодонтических аппаратов</w:t>
            </w:r>
          </w:p>
        </w:tc>
      </w:tr>
      <w:tr w:rsidR="007E0D26">
        <w:tc>
          <w:tcPr>
            <w:tcW w:w="850" w:type="dxa"/>
          </w:tcPr>
          <w:p w:rsidR="007E0D26" w:rsidRDefault="007E0D26">
            <w:pPr>
              <w:pStyle w:val="ConsPlusNormal"/>
              <w:jc w:val="center"/>
            </w:pPr>
            <w:r>
              <w:t>154.</w:t>
            </w:r>
          </w:p>
        </w:tc>
        <w:tc>
          <w:tcPr>
            <w:tcW w:w="4365" w:type="dxa"/>
          </w:tcPr>
          <w:p w:rsidR="007E0D26" w:rsidRDefault="007E0D26">
            <w:pPr>
              <w:pStyle w:val="ConsPlusNormal"/>
            </w:pPr>
            <w:r>
              <w:t>Брекет-система лигатурная</w:t>
            </w:r>
          </w:p>
        </w:tc>
        <w:tc>
          <w:tcPr>
            <w:tcW w:w="4422" w:type="dxa"/>
          </w:tcPr>
          <w:p w:rsidR="007E0D26" w:rsidRDefault="007E0D26">
            <w:pPr>
              <w:pStyle w:val="ConsPlusNormal"/>
            </w:pPr>
            <w:r>
              <w:t>для исправления прикуса</w:t>
            </w:r>
          </w:p>
        </w:tc>
      </w:tr>
      <w:tr w:rsidR="007E0D26">
        <w:tc>
          <w:tcPr>
            <w:tcW w:w="850" w:type="dxa"/>
          </w:tcPr>
          <w:p w:rsidR="007E0D26" w:rsidRDefault="007E0D26">
            <w:pPr>
              <w:pStyle w:val="ConsPlusNormal"/>
              <w:jc w:val="center"/>
            </w:pPr>
            <w:r>
              <w:t>155.</w:t>
            </w:r>
          </w:p>
        </w:tc>
        <w:tc>
          <w:tcPr>
            <w:tcW w:w="4365" w:type="dxa"/>
          </w:tcPr>
          <w:p w:rsidR="007E0D26" w:rsidRDefault="007E0D26">
            <w:pPr>
              <w:pStyle w:val="ConsPlusNormal"/>
            </w:pPr>
            <w:r>
              <w:t>Дуги Ni-Ti верхней челюсти и нижней челюсти</w:t>
            </w:r>
          </w:p>
        </w:tc>
        <w:tc>
          <w:tcPr>
            <w:tcW w:w="4422" w:type="dxa"/>
          </w:tcPr>
          <w:p w:rsidR="007E0D26" w:rsidRDefault="007E0D26">
            <w:pPr>
              <w:pStyle w:val="ConsPlusNormal"/>
            </w:pPr>
            <w:r>
              <w:t>для лечения брекет-системами</w:t>
            </w:r>
          </w:p>
        </w:tc>
      </w:tr>
      <w:tr w:rsidR="007E0D26">
        <w:tc>
          <w:tcPr>
            <w:tcW w:w="850" w:type="dxa"/>
          </w:tcPr>
          <w:p w:rsidR="007E0D26" w:rsidRDefault="007E0D26">
            <w:pPr>
              <w:pStyle w:val="ConsPlusNormal"/>
              <w:jc w:val="center"/>
            </w:pPr>
            <w:r>
              <w:t>156.</w:t>
            </w:r>
          </w:p>
        </w:tc>
        <w:tc>
          <w:tcPr>
            <w:tcW w:w="4365" w:type="dxa"/>
          </w:tcPr>
          <w:p w:rsidR="007E0D26" w:rsidRDefault="007E0D26">
            <w:pPr>
              <w:pStyle w:val="ConsPlusNormal"/>
            </w:pPr>
            <w:r>
              <w:t>Щечные трубки</w:t>
            </w:r>
          </w:p>
        </w:tc>
        <w:tc>
          <w:tcPr>
            <w:tcW w:w="4422" w:type="dxa"/>
          </w:tcPr>
          <w:p w:rsidR="007E0D26" w:rsidRDefault="007E0D26">
            <w:pPr>
              <w:pStyle w:val="ConsPlusNormal"/>
            </w:pPr>
            <w:r>
              <w:t>для лечения брекет-системами</w:t>
            </w: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both"/>
      </w:pPr>
    </w:p>
    <w:p w:rsidR="007E0D26" w:rsidRDefault="007E0D26">
      <w:pPr>
        <w:pStyle w:val="ConsPlusNormal"/>
        <w:jc w:val="right"/>
        <w:outlineLvl w:val="1"/>
      </w:pPr>
      <w:r>
        <w:t>Приложение N 9</w:t>
      </w:r>
    </w:p>
    <w:p w:rsidR="007E0D26" w:rsidRDefault="007E0D26">
      <w:pPr>
        <w:pStyle w:val="ConsPlusNormal"/>
        <w:jc w:val="right"/>
      </w:pPr>
      <w:r>
        <w:t>к Программе</w:t>
      </w:r>
    </w:p>
    <w:p w:rsidR="007E0D26" w:rsidRDefault="007E0D26">
      <w:pPr>
        <w:pStyle w:val="ConsPlusNormal"/>
        <w:jc w:val="right"/>
      </w:pPr>
      <w:r>
        <w:t>государственных гарантий</w:t>
      </w:r>
    </w:p>
    <w:p w:rsidR="007E0D26" w:rsidRDefault="007E0D26">
      <w:pPr>
        <w:pStyle w:val="ConsPlusNormal"/>
        <w:jc w:val="right"/>
      </w:pPr>
      <w:r>
        <w:t>бесплатного оказания гражданам</w:t>
      </w:r>
    </w:p>
    <w:p w:rsidR="007E0D26" w:rsidRDefault="007E0D26">
      <w:pPr>
        <w:pStyle w:val="ConsPlusNormal"/>
        <w:jc w:val="right"/>
      </w:pPr>
      <w:r>
        <w:t>в Кабардино-Балкарской Республике</w:t>
      </w:r>
    </w:p>
    <w:p w:rsidR="007E0D26" w:rsidRDefault="007E0D26">
      <w:pPr>
        <w:pStyle w:val="ConsPlusNormal"/>
        <w:jc w:val="right"/>
      </w:pPr>
      <w:r>
        <w:t>медицинской помощи на 2017 год</w:t>
      </w:r>
    </w:p>
    <w:p w:rsidR="007E0D26" w:rsidRDefault="007E0D26">
      <w:pPr>
        <w:pStyle w:val="ConsPlusNormal"/>
        <w:jc w:val="right"/>
      </w:pPr>
      <w:r>
        <w:t>и на плановый период 2018</w:t>
      </w:r>
    </w:p>
    <w:p w:rsidR="007E0D26" w:rsidRDefault="007E0D26">
      <w:pPr>
        <w:pStyle w:val="ConsPlusNormal"/>
        <w:jc w:val="right"/>
      </w:pPr>
      <w:r>
        <w:t>и 2019 годов</w:t>
      </w:r>
    </w:p>
    <w:p w:rsidR="007E0D26" w:rsidRDefault="007E0D26">
      <w:pPr>
        <w:pStyle w:val="ConsPlusNormal"/>
        <w:jc w:val="both"/>
      </w:pPr>
    </w:p>
    <w:p w:rsidR="007E0D26" w:rsidRDefault="007E0D26">
      <w:pPr>
        <w:pStyle w:val="ConsPlusNormal"/>
        <w:jc w:val="center"/>
      </w:pPr>
      <w:bookmarkStart w:id="33" w:name="P6969"/>
      <w:bookmarkEnd w:id="33"/>
      <w:r>
        <w:t>ПЕРЕЧЕНЬ</w:t>
      </w:r>
    </w:p>
    <w:p w:rsidR="007E0D26" w:rsidRDefault="007E0D26">
      <w:pPr>
        <w:pStyle w:val="ConsPlusNormal"/>
        <w:jc w:val="center"/>
      </w:pPr>
      <w:r>
        <w:t>ЛЕКАРСТВЕННЫХ ПРЕПАРАТОВ, ОТПУСКАЕМЫХ НАСЕЛЕНИЮ</w:t>
      </w:r>
    </w:p>
    <w:p w:rsidR="007E0D26" w:rsidRDefault="007E0D26">
      <w:pPr>
        <w:pStyle w:val="ConsPlusNormal"/>
        <w:jc w:val="center"/>
      </w:pPr>
      <w:r>
        <w:t>В СООТВЕТСТВИИ С ПЕРЕЧНЕМ ГРУПП НАСЕЛЕНИЯ И КАТЕГОРИЙ</w:t>
      </w:r>
    </w:p>
    <w:p w:rsidR="007E0D26" w:rsidRDefault="007E0D26">
      <w:pPr>
        <w:pStyle w:val="ConsPlusNormal"/>
        <w:jc w:val="center"/>
      </w:pPr>
      <w:r>
        <w:t>ЗАБОЛЕВАНИЙ, ПРИ АМБУЛАТОРНОМ ЛЕЧЕНИИ КОТОРЫХ ЛЕКАРСТВЕННЫЕ</w:t>
      </w:r>
    </w:p>
    <w:p w:rsidR="007E0D26" w:rsidRDefault="007E0D26">
      <w:pPr>
        <w:pStyle w:val="ConsPlusNormal"/>
        <w:jc w:val="center"/>
      </w:pPr>
      <w:r>
        <w:t>ПРЕПАРАТЫ И ИЗДЕЛИЯ МЕДИЦИНСКОГО НАЗНАЧЕНИЯ ОТПУСКАЮТСЯ</w:t>
      </w:r>
    </w:p>
    <w:p w:rsidR="007E0D26" w:rsidRDefault="007E0D26">
      <w:pPr>
        <w:pStyle w:val="ConsPlusNormal"/>
        <w:jc w:val="center"/>
      </w:pPr>
      <w:r>
        <w:t>ПО РЕЦЕПТАМ ВРАЧЕЙ БЕСПЛАТНО ИЛИ С 50-ПРОЦЕНТНОЙ СКИДКОЙ</w:t>
      </w:r>
    </w:p>
    <w:p w:rsidR="007E0D26" w:rsidRDefault="007E0D26">
      <w:pPr>
        <w:pStyle w:val="ConsPlusNormal"/>
        <w:jc w:val="center"/>
      </w:pPr>
      <w:r>
        <w:t>НА ОСНОВЕ СТАНДАРТОВ МЕДИЦИНСКОЙ ПОМОЩИ</w:t>
      </w:r>
    </w:p>
    <w:p w:rsidR="007E0D26" w:rsidRDefault="007E0D2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3685"/>
        <w:gridCol w:w="1984"/>
        <w:gridCol w:w="2721"/>
      </w:tblGrid>
      <w:tr w:rsidR="007E0D26">
        <w:tc>
          <w:tcPr>
            <w:tcW w:w="1247" w:type="dxa"/>
          </w:tcPr>
          <w:p w:rsidR="007E0D26" w:rsidRDefault="007E0D26">
            <w:pPr>
              <w:pStyle w:val="ConsPlusNormal"/>
            </w:pPr>
            <w:r>
              <w:t>Код АТХ</w:t>
            </w:r>
          </w:p>
        </w:tc>
        <w:tc>
          <w:tcPr>
            <w:tcW w:w="3685" w:type="dxa"/>
          </w:tcPr>
          <w:p w:rsidR="007E0D26" w:rsidRDefault="007E0D26">
            <w:pPr>
              <w:pStyle w:val="ConsPlusNormal"/>
            </w:pPr>
            <w:r>
              <w:t>Анатомо-терапевтическо-химическая классификация (АТХ)</w:t>
            </w:r>
          </w:p>
        </w:tc>
        <w:tc>
          <w:tcPr>
            <w:tcW w:w="1984" w:type="dxa"/>
          </w:tcPr>
          <w:p w:rsidR="007E0D26" w:rsidRDefault="007E0D26">
            <w:pPr>
              <w:pStyle w:val="ConsPlusNormal"/>
            </w:pPr>
            <w:r>
              <w:t>Лекарственные препараты</w:t>
            </w:r>
          </w:p>
        </w:tc>
        <w:tc>
          <w:tcPr>
            <w:tcW w:w="2721" w:type="dxa"/>
          </w:tcPr>
          <w:p w:rsidR="007E0D26" w:rsidRDefault="007E0D26">
            <w:pPr>
              <w:pStyle w:val="ConsPlusNormal"/>
            </w:pPr>
            <w:r>
              <w:t>Лекарственные формы</w:t>
            </w:r>
          </w:p>
        </w:tc>
      </w:tr>
      <w:tr w:rsidR="007E0D26">
        <w:tc>
          <w:tcPr>
            <w:tcW w:w="1247" w:type="dxa"/>
          </w:tcPr>
          <w:p w:rsidR="007E0D26" w:rsidRDefault="007E0D26">
            <w:pPr>
              <w:pStyle w:val="ConsPlusNormal"/>
              <w:outlineLvl w:val="2"/>
            </w:pPr>
            <w:r>
              <w:t>A</w:t>
            </w:r>
          </w:p>
        </w:tc>
        <w:tc>
          <w:tcPr>
            <w:tcW w:w="3685" w:type="dxa"/>
          </w:tcPr>
          <w:p w:rsidR="007E0D26" w:rsidRDefault="007E0D26">
            <w:pPr>
              <w:pStyle w:val="ConsPlusNormal"/>
            </w:pPr>
            <w:r>
              <w:t>пищеварительный тракт и обмен веществ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A02</w:t>
            </w:r>
          </w:p>
        </w:tc>
        <w:tc>
          <w:tcPr>
            <w:tcW w:w="3685" w:type="dxa"/>
          </w:tcPr>
          <w:p w:rsidR="007E0D26" w:rsidRDefault="007E0D26">
            <w:pPr>
              <w:pStyle w:val="ConsPlusNormal"/>
            </w:pPr>
            <w:r>
              <w:t>препараты для лечения заболеваний, связанных с нарушением кислотности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A02B</w:t>
            </w:r>
          </w:p>
        </w:tc>
        <w:tc>
          <w:tcPr>
            <w:tcW w:w="3685" w:type="dxa"/>
          </w:tcPr>
          <w:p w:rsidR="007E0D26" w:rsidRDefault="007E0D26">
            <w:pPr>
              <w:pStyle w:val="ConsPlusNormal"/>
            </w:pPr>
            <w:r>
              <w:t xml:space="preserve">препараты для лечения язвенной болезни желудка и </w:t>
            </w:r>
            <w:r>
              <w:lastRenderedPageBreak/>
              <w:t>двенадцатиперстной кишки и гастроэзофагеальной рефлюксной болезни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A02BA</w:t>
            </w:r>
          </w:p>
        </w:tc>
        <w:tc>
          <w:tcPr>
            <w:tcW w:w="3685" w:type="dxa"/>
            <w:tcBorders>
              <w:bottom w:val="nil"/>
            </w:tcBorders>
          </w:tcPr>
          <w:p w:rsidR="007E0D26" w:rsidRDefault="007E0D26">
            <w:pPr>
              <w:pStyle w:val="ConsPlusNormal"/>
            </w:pPr>
            <w:r>
              <w:t>блокаторы H2-гистаминовых</w:t>
            </w:r>
          </w:p>
        </w:tc>
        <w:tc>
          <w:tcPr>
            <w:tcW w:w="1984" w:type="dxa"/>
            <w:tcBorders>
              <w:bottom w:val="nil"/>
            </w:tcBorders>
          </w:tcPr>
          <w:p w:rsidR="007E0D26" w:rsidRDefault="007E0D26">
            <w:pPr>
              <w:pStyle w:val="ConsPlusNormal"/>
            </w:pPr>
            <w:r>
              <w:t>ранитидин</w:t>
            </w:r>
          </w:p>
        </w:tc>
        <w:tc>
          <w:tcPr>
            <w:tcW w:w="2721" w:type="dxa"/>
            <w:tcBorders>
              <w:bottom w:val="nil"/>
            </w:tcBorders>
          </w:tcPr>
          <w:p w:rsidR="007E0D26" w:rsidRDefault="007E0D26">
            <w:pPr>
              <w:pStyle w:val="ConsPlusNormal"/>
            </w:pPr>
            <w:r>
              <w:t>таблетки, покрытые</w:t>
            </w:r>
          </w:p>
        </w:tc>
      </w:tr>
      <w:tr w:rsidR="007E0D26">
        <w:tblPrEx>
          <w:tblBorders>
            <w:insideH w:val="nil"/>
          </w:tblBorders>
        </w:tblPrEx>
        <w:tc>
          <w:tcPr>
            <w:tcW w:w="1247" w:type="dxa"/>
            <w:vMerge/>
          </w:tcPr>
          <w:p w:rsidR="007E0D26" w:rsidRDefault="007E0D26"/>
        </w:tc>
        <w:tc>
          <w:tcPr>
            <w:tcW w:w="3685" w:type="dxa"/>
            <w:vMerge w:val="restart"/>
            <w:tcBorders>
              <w:top w:val="nil"/>
            </w:tcBorders>
          </w:tcPr>
          <w:p w:rsidR="007E0D26" w:rsidRDefault="007E0D26">
            <w:pPr>
              <w:pStyle w:val="ConsPlusNormal"/>
            </w:pPr>
            <w:r>
              <w:t>рецепторов</w:t>
            </w:r>
          </w:p>
        </w:tc>
        <w:tc>
          <w:tcPr>
            <w:tcW w:w="1984" w:type="dxa"/>
            <w:vMerge w:val="restart"/>
            <w:tcBorders>
              <w:top w:val="nil"/>
            </w:tcBorders>
          </w:tcPr>
          <w:p w:rsidR="007E0D26" w:rsidRDefault="007E0D26">
            <w:pPr>
              <w:pStyle w:val="ConsPlusNormal"/>
            </w:pPr>
          </w:p>
        </w:tc>
        <w:tc>
          <w:tcPr>
            <w:tcW w:w="2721" w:type="dxa"/>
            <w:tcBorders>
              <w:top w:val="nil"/>
            </w:tcBorders>
          </w:tcPr>
          <w:p w:rsidR="007E0D26" w:rsidRDefault="007E0D26">
            <w:pPr>
              <w:pStyle w:val="ConsPlusNormal"/>
            </w:pPr>
            <w:r>
              <w:t>оболочкой;</w:t>
            </w:r>
          </w:p>
        </w:tc>
      </w:tr>
      <w:tr w:rsidR="007E0D26">
        <w:tc>
          <w:tcPr>
            <w:tcW w:w="1247" w:type="dxa"/>
            <w:vMerge/>
          </w:tcPr>
          <w:p w:rsidR="007E0D26" w:rsidRDefault="007E0D26"/>
        </w:tc>
        <w:tc>
          <w:tcPr>
            <w:tcW w:w="3685" w:type="dxa"/>
            <w:vMerge/>
            <w:tcBorders>
              <w:top w:val="nil"/>
            </w:tcBorders>
          </w:tcPr>
          <w:p w:rsidR="007E0D26" w:rsidRDefault="007E0D26"/>
        </w:tc>
        <w:tc>
          <w:tcPr>
            <w:tcW w:w="1984" w:type="dxa"/>
            <w:vMerge/>
            <w:tcBorders>
              <w:top w:val="nil"/>
            </w:tcBorders>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Borders>
              <w:top w:val="nil"/>
            </w:tcBorders>
          </w:tcPr>
          <w:p w:rsidR="007E0D26" w:rsidRDefault="007E0D26"/>
        </w:tc>
        <w:tc>
          <w:tcPr>
            <w:tcW w:w="1984" w:type="dxa"/>
            <w:vMerge w:val="restart"/>
          </w:tcPr>
          <w:p w:rsidR="007E0D26" w:rsidRDefault="007E0D26">
            <w:pPr>
              <w:pStyle w:val="ConsPlusNormal"/>
            </w:pPr>
            <w:r>
              <w:t>фамотидин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Borders>
              <w:top w:val="nil"/>
            </w:tcBorders>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A02BC</w:t>
            </w:r>
          </w:p>
        </w:tc>
        <w:tc>
          <w:tcPr>
            <w:tcW w:w="3685" w:type="dxa"/>
            <w:vMerge w:val="restart"/>
          </w:tcPr>
          <w:p w:rsidR="007E0D26" w:rsidRDefault="007E0D26">
            <w:pPr>
              <w:pStyle w:val="ConsPlusNormal"/>
            </w:pPr>
            <w:r>
              <w:t>ингибиторы протонного насоса</w:t>
            </w:r>
          </w:p>
        </w:tc>
        <w:tc>
          <w:tcPr>
            <w:tcW w:w="1984" w:type="dxa"/>
            <w:vMerge w:val="restart"/>
          </w:tcPr>
          <w:p w:rsidR="007E0D26" w:rsidRDefault="007E0D26">
            <w:pPr>
              <w:pStyle w:val="ConsPlusNormal"/>
            </w:pPr>
            <w:r>
              <w:t>омепразол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 xml:space="preserve">эзомепразол </w:t>
            </w:r>
            <w:hyperlink w:anchor="P9487" w:history="1">
              <w:r>
                <w:rPr>
                  <w:color w:val="0000FF"/>
                </w:rPr>
                <w:t>&lt;*&gt;</w:t>
              </w:r>
            </w:hyperlink>
          </w:p>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A02BX</w:t>
            </w:r>
          </w:p>
        </w:tc>
        <w:tc>
          <w:tcPr>
            <w:tcW w:w="3685" w:type="dxa"/>
          </w:tcPr>
          <w:p w:rsidR="007E0D26" w:rsidRDefault="007E0D26">
            <w:pPr>
              <w:pStyle w:val="ConsPlusNormal"/>
            </w:pPr>
            <w:r>
              <w:t>другие препараты для лечения язвенной болезни желудка и двенадцатиперстной кишки и гастроэзофагеальной рефлюксной болезни</w:t>
            </w:r>
          </w:p>
        </w:tc>
        <w:tc>
          <w:tcPr>
            <w:tcW w:w="1984" w:type="dxa"/>
          </w:tcPr>
          <w:p w:rsidR="007E0D26" w:rsidRDefault="007E0D26">
            <w:pPr>
              <w:pStyle w:val="ConsPlusNormal"/>
            </w:pPr>
            <w:r>
              <w:t>висмута трикалия дицитрат</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A03</w:t>
            </w:r>
          </w:p>
        </w:tc>
        <w:tc>
          <w:tcPr>
            <w:tcW w:w="3685" w:type="dxa"/>
          </w:tcPr>
          <w:p w:rsidR="007E0D26" w:rsidRDefault="007E0D26">
            <w:pPr>
              <w:pStyle w:val="ConsPlusNormal"/>
            </w:pPr>
            <w:r>
              <w:t>препараты для лечения функциональных нарушений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A03A</w:t>
            </w:r>
          </w:p>
        </w:tc>
        <w:tc>
          <w:tcPr>
            <w:tcW w:w="3685" w:type="dxa"/>
          </w:tcPr>
          <w:p w:rsidR="007E0D26" w:rsidRDefault="007E0D26">
            <w:pPr>
              <w:pStyle w:val="ConsPlusNormal"/>
            </w:pPr>
            <w:r>
              <w:t>препараты для лечения функциональных нарушений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A03AA</w:t>
            </w:r>
          </w:p>
        </w:tc>
        <w:tc>
          <w:tcPr>
            <w:tcW w:w="3685" w:type="dxa"/>
          </w:tcPr>
          <w:p w:rsidR="007E0D26" w:rsidRDefault="007E0D26">
            <w:pPr>
              <w:pStyle w:val="ConsPlusNormal"/>
            </w:pPr>
            <w:r>
              <w:t>синтетические антихолинергические средства</w:t>
            </w:r>
          </w:p>
        </w:tc>
        <w:tc>
          <w:tcPr>
            <w:tcW w:w="1984" w:type="dxa"/>
            <w:vMerge w:val="restart"/>
          </w:tcPr>
          <w:p w:rsidR="007E0D26" w:rsidRDefault="007E0D26">
            <w:pPr>
              <w:pStyle w:val="ConsPlusNormal"/>
            </w:pPr>
            <w:r>
              <w:t>мебеверин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tcPr>
          <w:p w:rsidR="007E0D26" w:rsidRDefault="007E0D26">
            <w:pPr>
              <w:pStyle w:val="ConsPlusNormal"/>
            </w:pPr>
            <w:r>
              <w:t>эфиры с третичной аминогруппой</w:t>
            </w:r>
          </w:p>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платифиллин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A03AD</w:t>
            </w:r>
          </w:p>
        </w:tc>
        <w:tc>
          <w:tcPr>
            <w:tcW w:w="3685" w:type="dxa"/>
            <w:vMerge w:val="restart"/>
          </w:tcPr>
          <w:p w:rsidR="007E0D26" w:rsidRDefault="007E0D26">
            <w:pPr>
              <w:pStyle w:val="ConsPlusNormal"/>
            </w:pPr>
            <w:r>
              <w:t>папаверин и его производные</w:t>
            </w:r>
          </w:p>
        </w:tc>
        <w:tc>
          <w:tcPr>
            <w:tcW w:w="1984" w:type="dxa"/>
            <w:vMerge w:val="restart"/>
          </w:tcPr>
          <w:p w:rsidR="007E0D26" w:rsidRDefault="007E0D26">
            <w:pPr>
              <w:pStyle w:val="ConsPlusNormal"/>
            </w:pPr>
            <w:r>
              <w:t>дротаверин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A03F</w:t>
            </w:r>
          </w:p>
        </w:tc>
        <w:tc>
          <w:tcPr>
            <w:tcW w:w="3685" w:type="dxa"/>
          </w:tcPr>
          <w:p w:rsidR="007E0D26" w:rsidRDefault="007E0D26">
            <w:pPr>
              <w:pStyle w:val="ConsPlusNormal"/>
            </w:pPr>
            <w:r>
              <w:t>стимуляторы моторики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A03FA</w:t>
            </w:r>
          </w:p>
        </w:tc>
        <w:tc>
          <w:tcPr>
            <w:tcW w:w="3685" w:type="dxa"/>
            <w:vMerge w:val="restart"/>
          </w:tcPr>
          <w:p w:rsidR="007E0D26" w:rsidRDefault="007E0D26">
            <w:pPr>
              <w:pStyle w:val="ConsPlusNormal"/>
            </w:pPr>
            <w:r>
              <w:t>стимуляторы моторики желудочно-кишечного тракта</w:t>
            </w:r>
          </w:p>
        </w:tc>
        <w:tc>
          <w:tcPr>
            <w:tcW w:w="1984" w:type="dxa"/>
            <w:vMerge w:val="restart"/>
          </w:tcPr>
          <w:p w:rsidR="007E0D26" w:rsidRDefault="007E0D26">
            <w:pPr>
              <w:pStyle w:val="ConsPlusNormal"/>
            </w:pPr>
            <w:r>
              <w:t>метоклопрамид</w:t>
            </w:r>
          </w:p>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A04</w:t>
            </w:r>
          </w:p>
        </w:tc>
        <w:tc>
          <w:tcPr>
            <w:tcW w:w="3685" w:type="dxa"/>
          </w:tcPr>
          <w:p w:rsidR="007E0D26" w:rsidRDefault="007E0D26">
            <w:pPr>
              <w:pStyle w:val="ConsPlusNormal"/>
            </w:pPr>
            <w:r>
              <w:t>противорвотные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A04A</w:t>
            </w:r>
          </w:p>
        </w:tc>
        <w:tc>
          <w:tcPr>
            <w:tcW w:w="3685" w:type="dxa"/>
          </w:tcPr>
          <w:p w:rsidR="007E0D26" w:rsidRDefault="007E0D26">
            <w:pPr>
              <w:pStyle w:val="ConsPlusNormal"/>
            </w:pPr>
            <w:r>
              <w:t>противорвотные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A04AA</w:t>
            </w:r>
          </w:p>
        </w:tc>
        <w:tc>
          <w:tcPr>
            <w:tcW w:w="3685" w:type="dxa"/>
            <w:vMerge w:val="restart"/>
          </w:tcPr>
          <w:p w:rsidR="007E0D26" w:rsidRDefault="007E0D26">
            <w:pPr>
              <w:pStyle w:val="ConsPlusNormal"/>
            </w:pPr>
            <w:r>
              <w:t>блокаторы серотониновых 5HT3-рецепторов</w:t>
            </w:r>
          </w:p>
        </w:tc>
        <w:tc>
          <w:tcPr>
            <w:tcW w:w="1984" w:type="dxa"/>
            <w:vMerge w:val="restart"/>
          </w:tcPr>
          <w:p w:rsidR="007E0D26" w:rsidRDefault="007E0D26">
            <w:pPr>
              <w:pStyle w:val="ConsPlusNormal"/>
            </w:pPr>
            <w:r>
              <w:t>ондансетрон</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лиофилизированные;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A05</w:t>
            </w:r>
          </w:p>
        </w:tc>
        <w:tc>
          <w:tcPr>
            <w:tcW w:w="3685" w:type="dxa"/>
          </w:tcPr>
          <w:p w:rsidR="007E0D26" w:rsidRDefault="007E0D26">
            <w:pPr>
              <w:pStyle w:val="ConsPlusNormal"/>
            </w:pPr>
            <w:r>
              <w:t>препараты для лечения заболеваний печени и желчевыводящих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A05A</w:t>
            </w:r>
          </w:p>
        </w:tc>
        <w:tc>
          <w:tcPr>
            <w:tcW w:w="3685" w:type="dxa"/>
          </w:tcPr>
          <w:p w:rsidR="007E0D26" w:rsidRDefault="007E0D26">
            <w:pPr>
              <w:pStyle w:val="ConsPlusNormal"/>
            </w:pPr>
            <w:r>
              <w:t>препараты для лечения заболеваний желчевыводящих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A05AA</w:t>
            </w:r>
          </w:p>
        </w:tc>
        <w:tc>
          <w:tcPr>
            <w:tcW w:w="3685" w:type="dxa"/>
            <w:vMerge w:val="restart"/>
          </w:tcPr>
          <w:p w:rsidR="007E0D26" w:rsidRDefault="007E0D26">
            <w:pPr>
              <w:pStyle w:val="ConsPlusNormal"/>
            </w:pPr>
            <w:r>
              <w:t>препараты желчных кислот</w:t>
            </w:r>
          </w:p>
        </w:tc>
        <w:tc>
          <w:tcPr>
            <w:tcW w:w="1984" w:type="dxa"/>
            <w:vMerge w:val="restart"/>
          </w:tcPr>
          <w:p w:rsidR="007E0D26" w:rsidRDefault="007E0D26">
            <w:pPr>
              <w:pStyle w:val="ConsPlusNormal"/>
            </w:pPr>
            <w:r>
              <w:t>урсодезоксихолевая кислота</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lastRenderedPageBreak/>
              <w:t>A05B</w:t>
            </w:r>
          </w:p>
        </w:tc>
        <w:tc>
          <w:tcPr>
            <w:tcW w:w="3685" w:type="dxa"/>
          </w:tcPr>
          <w:p w:rsidR="007E0D26" w:rsidRDefault="007E0D26">
            <w:pPr>
              <w:pStyle w:val="ConsPlusNormal"/>
            </w:pPr>
            <w:r>
              <w:t>препараты для лечения заболеваний печени, липотропные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A05BA</w:t>
            </w:r>
          </w:p>
        </w:tc>
        <w:tc>
          <w:tcPr>
            <w:tcW w:w="3685" w:type="dxa"/>
          </w:tcPr>
          <w:p w:rsidR="007E0D26" w:rsidRDefault="007E0D26">
            <w:pPr>
              <w:pStyle w:val="ConsPlusNormal"/>
            </w:pPr>
            <w:r>
              <w:t>препараты для лечения заболеваний печени</w:t>
            </w:r>
          </w:p>
        </w:tc>
        <w:tc>
          <w:tcPr>
            <w:tcW w:w="1984" w:type="dxa"/>
          </w:tcPr>
          <w:p w:rsidR="007E0D26" w:rsidRDefault="007E0D26">
            <w:pPr>
              <w:pStyle w:val="ConsPlusNormal"/>
            </w:pPr>
            <w:r>
              <w:t>фосфолипиды + глицирризиновая кислота</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A06</w:t>
            </w:r>
          </w:p>
        </w:tc>
        <w:tc>
          <w:tcPr>
            <w:tcW w:w="3685" w:type="dxa"/>
          </w:tcPr>
          <w:p w:rsidR="007E0D26" w:rsidRDefault="007E0D26">
            <w:pPr>
              <w:pStyle w:val="ConsPlusNormal"/>
            </w:pPr>
            <w:r>
              <w:t>слабительные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A06A</w:t>
            </w:r>
          </w:p>
        </w:tc>
        <w:tc>
          <w:tcPr>
            <w:tcW w:w="3685" w:type="dxa"/>
          </w:tcPr>
          <w:p w:rsidR="007E0D26" w:rsidRDefault="007E0D26">
            <w:pPr>
              <w:pStyle w:val="ConsPlusNormal"/>
            </w:pPr>
            <w:r>
              <w:t>слабительные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A06AB</w:t>
            </w:r>
          </w:p>
        </w:tc>
        <w:tc>
          <w:tcPr>
            <w:tcW w:w="3685" w:type="dxa"/>
            <w:vMerge w:val="restart"/>
          </w:tcPr>
          <w:p w:rsidR="007E0D26" w:rsidRDefault="007E0D26">
            <w:pPr>
              <w:pStyle w:val="ConsPlusNormal"/>
            </w:pPr>
            <w:r>
              <w:t>контактные слабительные средства</w:t>
            </w:r>
          </w:p>
        </w:tc>
        <w:tc>
          <w:tcPr>
            <w:tcW w:w="1984" w:type="dxa"/>
            <w:vMerge w:val="restart"/>
          </w:tcPr>
          <w:p w:rsidR="007E0D26" w:rsidRDefault="007E0D26">
            <w:pPr>
              <w:pStyle w:val="ConsPlusNormal"/>
            </w:pPr>
            <w:r>
              <w:t>бисакодил</w:t>
            </w:r>
          </w:p>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сахарной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сеннозиды A и B</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A06AD</w:t>
            </w:r>
          </w:p>
        </w:tc>
        <w:tc>
          <w:tcPr>
            <w:tcW w:w="3685" w:type="dxa"/>
            <w:vMerge w:val="restart"/>
          </w:tcPr>
          <w:p w:rsidR="007E0D26" w:rsidRDefault="007E0D26">
            <w:pPr>
              <w:pStyle w:val="ConsPlusNormal"/>
            </w:pPr>
            <w:r>
              <w:t>осмотические слабительные средства</w:t>
            </w:r>
          </w:p>
        </w:tc>
        <w:tc>
          <w:tcPr>
            <w:tcW w:w="1984" w:type="dxa"/>
          </w:tcPr>
          <w:p w:rsidR="007E0D26" w:rsidRDefault="007E0D26">
            <w:pPr>
              <w:pStyle w:val="ConsPlusNormal"/>
            </w:pPr>
            <w:r>
              <w:t>лактулоза</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макрогол</w:t>
            </w:r>
          </w:p>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 [для детей]</w:t>
            </w:r>
          </w:p>
        </w:tc>
      </w:tr>
      <w:tr w:rsidR="007E0D26">
        <w:tc>
          <w:tcPr>
            <w:tcW w:w="1247" w:type="dxa"/>
          </w:tcPr>
          <w:p w:rsidR="007E0D26" w:rsidRDefault="007E0D26">
            <w:pPr>
              <w:pStyle w:val="ConsPlusNormal"/>
            </w:pPr>
            <w:r>
              <w:lastRenderedPageBreak/>
              <w:t>A07</w:t>
            </w:r>
          </w:p>
        </w:tc>
        <w:tc>
          <w:tcPr>
            <w:tcW w:w="3685" w:type="dxa"/>
          </w:tcPr>
          <w:p w:rsidR="007E0D26" w:rsidRDefault="007E0D26">
            <w:pPr>
              <w:pStyle w:val="ConsPlusNormal"/>
            </w:pPr>
            <w:r>
              <w:t>противодиарейные, кишечные противовоспалительные и противомикробные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A07B</w:t>
            </w:r>
          </w:p>
        </w:tc>
        <w:tc>
          <w:tcPr>
            <w:tcW w:w="3685" w:type="dxa"/>
          </w:tcPr>
          <w:p w:rsidR="007E0D26" w:rsidRDefault="007E0D26">
            <w:pPr>
              <w:pStyle w:val="ConsPlusNormal"/>
            </w:pPr>
            <w:r>
              <w:t>адсорбирующие кишечные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A07BC</w:t>
            </w:r>
          </w:p>
        </w:tc>
        <w:tc>
          <w:tcPr>
            <w:tcW w:w="3685" w:type="dxa"/>
          </w:tcPr>
          <w:p w:rsidR="007E0D26" w:rsidRDefault="007E0D26">
            <w:pPr>
              <w:pStyle w:val="ConsPlusNormal"/>
            </w:pPr>
            <w:r>
              <w:t>адсорбирующие кишечные препараты другие</w:t>
            </w:r>
          </w:p>
        </w:tc>
        <w:tc>
          <w:tcPr>
            <w:tcW w:w="1984" w:type="dxa"/>
          </w:tcPr>
          <w:p w:rsidR="007E0D26" w:rsidRDefault="007E0D26">
            <w:pPr>
              <w:pStyle w:val="ConsPlusNormal"/>
            </w:pPr>
            <w:r>
              <w:t>смектит диоктаэдрический</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tcPr>
          <w:p w:rsidR="007E0D26" w:rsidRDefault="007E0D26">
            <w:pPr>
              <w:pStyle w:val="ConsPlusNormal"/>
            </w:pPr>
            <w:r>
              <w:t>A07D</w:t>
            </w:r>
          </w:p>
        </w:tc>
        <w:tc>
          <w:tcPr>
            <w:tcW w:w="3685" w:type="dxa"/>
          </w:tcPr>
          <w:p w:rsidR="007E0D26" w:rsidRDefault="007E0D26">
            <w:pPr>
              <w:pStyle w:val="ConsPlusNormal"/>
            </w:pPr>
            <w:r>
              <w:t>препараты, снижающие моторику желудочно-кишечного тракта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A07DA</w:t>
            </w:r>
          </w:p>
        </w:tc>
        <w:tc>
          <w:tcPr>
            <w:tcW w:w="3685" w:type="dxa"/>
            <w:vMerge w:val="restart"/>
          </w:tcPr>
          <w:p w:rsidR="007E0D26" w:rsidRDefault="007E0D26">
            <w:pPr>
              <w:pStyle w:val="ConsPlusNormal"/>
            </w:pPr>
            <w:r>
              <w:t>препараты, снижающие моторику желудочно-кишечного тракта</w:t>
            </w:r>
          </w:p>
        </w:tc>
        <w:tc>
          <w:tcPr>
            <w:tcW w:w="1984" w:type="dxa"/>
            <w:vMerge w:val="restart"/>
          </w:tcPr>
          <w:p w:rsidR="007E0D26" w:rsidRDefault="007E0D26">
            <w:pPr>
              <w:pStyle w:val="ConsPlusNormal"/>
            </w:pPr>
            <w:r>
              <w:t>лоперамид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жевательные</w:t>
            </w:r>
          </w:p>
        </w:tc>
      </w:tr>
      <w:tr w:rsidR="007E0D26">
        <w:tc>
          <w:tcPr>
            <w:tcW w:w="1247" w:type="dxa"/>
          </w:tcPr>
          <w:p w:rsidR="007E0D26" w:rsidRDefault="007E0D26">
            <w:pPr>
              <w:pStyle w:val="ConsPlusNormal"/>
            </w:pPr>
            <w:r>
              <w:t>A07E</w:t>
            </w:r>
          </w:p>
        </w:tc>
        <w:tc>
          <w:tcPr>
            <w:tcW w:w="3685" w:type="dxa"/>
          </w:tcPr>
          <w:p w:rsidR="007E0D26" w:rsidRDefault="007E0D26">
            <w:pPr>
              <w:pStyle w:val="ConsPlusNormal"/>
            </w:pPr>
            <w:r>
              <w:t>кишечные противовоспалительные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A07EC</w:t>
            </w:r>
          </w:p>
        </w:tc>
        <w:tc>
          <w:tcPr>
            <w:tcW w:w="3685" w:type="dxa"/>
            <w:vMerge w:val="restart"/>
          </w:tcPr>
          <w:p w:rsidR="007E0D26" w:rsidRDefault="007E0D26">
            <w:pPr>
              <w:pStyle w:val="ConsPlusNormal"/>
            </w:pPr>
            <w:r>
              <w:t>аминосалициловая кислота и аналогичные препараты</w:t>
            </w:r>
          </w:p>
        </w:tc>
        <w:tc>
          <w:tcPr>
            <w:tcW w:w="1984" w:type="dxa"/>
            <w:vMerge w:val="restart"/>
          </w:tcPr>
          <w:p w:rsidR="007E0D26" w:rsidRDefault="007E0D26">
            <w:pPr>
              <w:pStyle w:val="ConsPlusNormal"/>
            </w:pPr>
            <w:r>
              <w:t>сульфасалазин</w:t>
            </w:r>
          </w:p>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A07F</w:t>
            </w:r>
          </w:p>
        </w:tc>
        <w:tc>
          <w:tcPr>
            <w:tcW w:w="3685" w:type="dxa"/>
          </w:tcPr>
          <w:p w:rsidR="007E0D26" w:rsidRDefault="007E0D26">
            <w:pPr>
              <w:pStyle w:val="ConsPlusNormal"/>
            </w:pPr>
            <w:r>
              <w:t>противодиарейные микроорганизмы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A07FA</w:t>
            </w:r>
          </w:p>
        </w:tc>
        <w:tc>
          <w:tcPr>
            <w:tcW w:w="3685" w:type="dxa"/>
            <w:vMerge w:val="restart"/>
          </w:tcPr>
          <w:p w:rsidR="007E0D26" w:rsidRDefault="007E0D26">
            <w:pPr>
              <w:pStyle w:val="ConsPlusNormal"/>
            </w:pPr>
            <w:r>
              <w:t>противодиарейные микроорганизмы</w:t>
            </w:r>
          </w:p>
        </w:tc>
        <w:tc>
          <w:tcPr>
            <w:tcW w:w="1984" w:type="dxa"/>
            <w:vMerge w:val="restart"/>
          </w:tcPr>
          <w:p w:rsidR="007E0D26" w:rsidRDefault="007E0D26">
            <w:pPr>
              <w:pStyle w:val="ConsPlusNormal"/>
            </w:pPr>
            <w:r>
              <w:t xml:space="preserve">бифидобактерии </w:t>
            </w:r>
            <w:r>
              <w:lastRenderedPageBreak/>
              <w:t>бифидум</w:t>
            </w:r>
          </w:p>
        </w:tc>
        <w:tc>
          <w:tcPr>
            <w:tcW w:w="2721" w:type="dxa"/>
          </w:tcPr>
          <w:p w:rsidR="007E0D26" w:rsidRDefault="007E0D26">
            <w:pPr>
              <w:pStyle w:val="ConsPlusNormal"/>
            </w:pPr>
            <w:r>
              <w:lastRenderedPageBreak/>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приема внутрь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приема внутрь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приема внутрь и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вагинальные 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A09</w:t>
            </w:r>
          </w:p>
        </w:tc>
        <w:tc>
          <w:tcPr>
            <w:tcW w:w="3685" w:type="dxa"/>
          </w:tcPr>
          <w:p w:rsidR="007E0D26" w:rsidRDefault="007E0D26">
            <w:pPr>
              <w:pStyle w:val="ConsPlusNormal"/>
            </w:pPr>
            <w:r>
              <w:t>препараты, способствующие пищеварению, включая ферментные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A09A</w:t>
            </w:r>
          </w:p>
        </w:tc>
        <w:tc>
          <w:tcPr>
            <w:tcW w:w="3685" w:type="dxa"/>
          </w:tcPr>
          <w:p w:rsidR="007E0D26" w:rsidRDefault="007E0D26">
            <w:pPr>
              <w:pStyle w:val="ConsPlusNormal"/>
            </w:pPr>
            <w:r>
              <w:t>препараты, способствующие пищеварению, включая ферментные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A09AA</w:t>
            </w:r>
          </w:p>
        </w:tc>
        <w:tc>
          <w:tcPr>
            <w:tcW w:w="3685" w:type="dxa"/>
            <w:vMerge w:val="restart"/>
          </w:tcPr>
          <w:p w:rsidR="007E0D26" w:rsidRDefault="007E0D26">
            <w:pPr>
              <w:pStyle w:val="ConsPlusNormal"/>
            </w:pPr>
            <w:r>
              <w:t>ферментные препараты</w:t>
            </w:r>
          </w:p>
        </w:tc>
        <w:tc>
          <w:tcPr>
            <w:tcW w:w="1984" w:type="dxa"/>
            <w:vMerge w:val="restart"/>
          </w:tcPr>
          <w:p w:rsidR="007E0D26" w:rsidRDefault="007E0D26">
            <w:pPr>
              <w:pStyle w:val="ConsPlusNormal"/>
            </w:pPr>
            <w:r>
              <w:t>панкреатин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капсулы кишечнорастворимые; таблетки, покрытые </w:t>
            </w:r>
            <w:r>
              <w:lastRenderedPageBreak/>
              <w:t>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A10</w:t>
            </w:r>
          </w:p>
        </w:tc>
        <w:tc>
          <w:tcPr>
            <w:tcW w:w="3685" w:type="dxa"/>
          </w:tcPr>
          <w:p w:rsidR="007E0D26" w:rsidRDefault="007E0D26">
            <w:pPr>
              <w:pStyle w:val="ConsPlusNormal"/>
            </w:pPr>
            <w:r>
              <w:t>препараты для лечения сахарного диабета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A10A</w:t>
            </w:r>
          </w:p>
        </w:tc>
        <w:tc>
          <w:tcPr>
            <w:tcW w:w="3685" w:type="dxa"/>
          </w:tcPr>
          <w:p w:rsidR="007E0D26" w:rsidRDefault="007E0D26">
            <w:pPr>
              <w:pStyle w:val="ConsPlusNormal"/>
            </w:pPr>
            <w:r>
              <w:t>инсулины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A10AB</w:t>
            </w:r>
          </w:p>
        </w:tc>
        <w:tc>
          <w:tcPr>
            <w:tcW w:w="3685" w:type="dxa"/>
            <w:vMerge w:val="restart"/>
          </w:tcPr>
          <w:p w:rsidR="007E0D26" w:rsidRDefault="007E0D26">
            <w:pPr>
              <w:pStyle w:val="ConsPlusNormal"/>
            </w:pPr>
            <w:r>
              <w:t>инсулины короткого действия и их аналоги для инъекционного введения</w:t>
            </w:r>
          </w:p>
        </w:tc>
        <w:tc>
          <w:tcPr>
            <w:tcW w:w="1984" w:type="dxa"/>
          </w:tcPr>
          <w:p w:rsidR="007E0D26" w:rsidRDefault="007E0D26">
            <w:pPr>
              <w:pStyle w:val="ConsPlusNormal"/>
            </w:pPr>
            <w:r>
              <w:t>инсулин аспарт</w:t>
            </w:r>
          </w:p>
        </w:tc>
        <w:tc>
          <w:tcPr>
            <w:tcW w:w="2721" w:type="dxa"/>
          </w:tcPr>
          <w:p w:rsidR="007E0D26" w:rsidRDefault="007E0D26">
            <w:pPr>
              <w:pStyle w:val="ConsPlusNormal"/>
            </w:pPr>
            <w:r>
              <w:t>раствор для подкожного и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глулизин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лизпро</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растворимый (человеческий генно-инженерный)</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A10AC</w:t>
            </w:r>
          </w:p>
        </w:tc>
        <w:tc>
          <w:tcPr>
            <w:tcW w:w="3685" w:type="dxa"/>
          </w:tcPr>
          <w:p w:rsidR="007E0D26" w:rsidRDefault="007E0D26">
            <w:pPr>
              <w:pStyle w:val="ConsPlusNormal"/>
            </w:pPr>
            <w:r>
              <w:t>инсулины средней продолжительности действия и их аналоги для инъекционного введения</w:t>
            </w:r>
          </w:p>
        </w:tc>
        <w:tc>
          <w:tcPr>
            <w:tcW w:w="1984" w:type="dxa"/>
          </w:tcPr>
          <w:p w:rsidR="007E0D26" w:rsidRDefault="007E0D26">
            <w:pPr>
              <w:pStyle w:val="ConsPlusNormal"/>
            </w:pPr>
            <w:r>
              <w:t>инсулин-изофан (человеческий генно-инженерный)</w:t>
            </w:r>
          </w:p>
        </w:tc>
        <w:tc>
          <w:tcPr>
            <w:tcW w:w="2721" w:type="dxa"/>
          </w:tcPr>
          <w:p w:rsidR="007E0D26" w:rsidRDefault="007E0D26">
            <w:pPr>
              <w:pStyle w:val="ConsPlusNormal"/>
            </w:pPr>
            <w:r>
              <w:t>суспензия для подкожного введения</w:t>
            </w:r>
          </w:p>
        </w:tc>
      </w:tr>
      <w:tr w:rsidR="007E0D26">
        <w:tc>
          <w:tcPr>
            <w:tcW w:w="1247" w:type="dxa"/>
            <w:vMerge w:val="restart"/>
          </w:tcPr>
          <w:p w:rsidR="007E0D26" w:rsidRDefault="007E0D26">
            <w:pPr>
              <w:pStyle w:val="ConsPlusNormal"/>
            </w:pPr>
            <w:r>
              <w:t>A10AD</w:t>
            </w:r>
          </w:p>
        </w:tc>
        <w:tc>
          <w:tcPr>
            <w:tcW w:w="3685" w:type="dxa"/>
          </w:tcPr>
          <w:p w:rsidR="007E0D26" w:rsidRDefault="007E0D26">
            <w:pPr>
              <w:pStyle w:val="ConsPlusNormal"/>
            </w:pPr>
            <w:r>
              <w:t>инсулины средней продолжительности действия или</w:t>
            </w:r>
          </w:p>
        </w:tc>
        <w:tc>
          <w:tcPr>
            <w:tcW w:w="1984" w:type="dxa"/>
          </w:tcPr>
          <w:p w:rsidR="007E0D26" w:rsidRDefault="007E0D26">
            <w:pPr>
              <w:pStyle w:val="ConsPlusNormal"/>
            </w:pPr>
            <w:r>
              <w:t>инсулин аспарт двухфазный</w:t>
            </w:r>
          </w:p>
        </w:tc>
        <w:tc>
          <w:tcPr>
            <w:tcW w:w="2721" w:type="dxa"/>
          </w:tcPr>
          <w:p w:rsidR="007E0D26" w:rsidRDefault="007E0D26">
            <w:pPr>
              <w:pStyle w:val="ConsPlusNormal"/>
            </w:pPr>
            <w:r>
              <w:t>суспензия для подкожного введения</w:t>
            </w:r>
          </w:p>
        </w:tc>
      </w:tr>
      <w:tr w:rsidR="007E0D26">
        <w:tc>
          <w:tcPr>
            <w:tcW w:w="1247" w:type="dxa"/>
            <w:vMerge/>
          </w:tcPr>
          <w:p w:rsidR="007E0D26" w:rsidRDefault="007E0D26"/>
        </w:tc>
        <w:tc>
          <w:tcPr>
            <w:tcW w:w="3685" w:type="dxa"/>
          </w:tcPr>
          <w:p w:rsidR="007E0D26" w:rsidRDefault="007E0D26">
            <w:pPr>
              <w:pStyle w:val="ConsPlusNormal"/>
            </w:pPr>
            <w:r>
              <w:t xml:space="preserve">длительного действия и их аналоги в комбинации с инсулинами короткого </w:t>
            </w:r>
            <w:r>
              <w:lastRenderedPageBreak/>
              <w:t>действия для инъекционного введения</w:t>
            </w:r>
          </w:p>
        </w:tc>
        <w:tc>
          <w:tcPr>
            <w:tcW w:w="1984" w:type="dxa"/>
          </w:tcPr>
          <w:p w:rsidR="007E0D26" w:rsidRDefault="007E0D26">
            <w:pPr>
              <w:pStyle w:val="ConsPlusNormal"/>
            </w:pPr>
            <w:r>
              <w:lastRenderedPageBreak/>
              <w:t xml:space="preserve">инсулин двухфазный </w:t>
            </w:r>
            <w:r>
              <w:lastRenderedPageBreak/>
              <w:t>(человеческий генно-инженерный)</w:t>
            </w:r>
          </w:p>
        </w:tc>
        <w:tc>
          <w:tcPr>
            <w:tcW w:w="2721" w:type="dxa"/>
          </w:tcPr>
          <w:p w:rsidR="007E0D26" w:rsidRDefault="007E0D26">
            <w:pPr>
              <w:pStyle w:val="ConsPlusNormal"/>
            </w:pPr>
            <w:r>
              <w:lastRenderedPageBreak/>
              <w:t>суспензия для подкожного введения</w:t>
            </w:r>
          </w:p>
        </w:tc>
      </w:tr>
      <w:tr w:rsidR="007E0D26">
        <w:tc>
          <w:tcPr>
            <w:tcW w:w="1247" w:type="dxa"/>
            <w:vMerge/>
          </w:tcPr>
          <w:p w:rsidR="007E0D26" w:rsidRDefault="007E0D26"/>
        </w:tc>
        <w:tc>
          <w:tcPr>
            <w:tcW w:w="3685" w:type="dxa"/>
          </w:tcPr>
          <w:p w:rsidR="007E0D26" w:rsidRDefault="007E0D26">
            <w:pPr>
              <w:pStyle w:val="ConsPlusNormal"/>
            </w:pPr>
          </w:p>
        </w:tc>
        <w:tc>
          <w:tcPr>
            <w:tcW w:w="1984" w:type="dxa"/>
          </w:tcPr>
          <w:p w:rsidR="007E0D26" w:rsidRDefault="007E0D26">
            <w:pPr>
              <w:pStyle w:val="ConsPlusNormal"/>
            </w:pPr>
            <w:r>
              <w:t xml:space="preserve">инсулин деглудек + инсулин аспарт </w:t>
            </w:r>
            <w:hyperlink w:anchor="P9487" w:history="1">
              <w:r>
                <w:rPr>
                  <w:color w:val="0000FF"/>
                </w:rPr>
                <w:t>&lt;*&gt;</w:t>
              </w:r>
            </w:hyperlink>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tcPr>
          <w:p w:rsidR="007E0D26" w:rsidRDefault="007E0D26">
            <w:pPr>
              <w:pStyle w:val="ConsPlusNormal"/>
            </w:pPr>
          </w:p>
        </w:tc>
        <w:tc>
          <w:tcPr>
            <w:tcW w:w="1984" w:type="dxa"/>
          </w:tcPr>
          <w:p w:rsidR="007E0D26" w:rsidRDefault="007E0D26">
            <w:pPr>
              <w:pStyle w:val="ConsPlusNormal"/>
            </w:pPr>
            <w:r>
              <w:t>инсулин лизпро двухфазный</w:t>
            </w:r>
          </w:p>
        </w:tc>
        <w:tc>
          <w:tcPr>
            <w:tcW w:w="2721" w:type="dxa"/>
          </w:tcPr>
          <w:p w:rsidR="007E0D26" w:rsidRDefault="007E0D26">
            <w:pPr>
              <w:pStyle w:val="ConsPlusNormal"/>
            </w:pPr>
            <w:r>
              <w:t>суспензия для подкожного введения</w:t>
            </w:r>
          </w:p>
        </w:tc>
      </w:tr>
      <w:tr w:rsidR="007E0D26">
        <w:tc>
          <w:tcPr>
            <w:tcW w:w="1247" w:type="dxa"/>
            <w:vMerge w:val="restart"/>
          </w:tcPr>
          <w:p w:rsidR="007E0D26" w:rsidRDefault="007E0D26">
            <w:pPr>
              <w:pStyle w:val="ConsPlusNormal"/>
            </w:pPr>
            <w:r>
              <w:t>A10AE</w:t>
            </w:r>
          </w:p>
        </w:tc>
        <w:tc>
          <w:tcPr>
            <w:tcW w:w="3685" w:type="dxa"/>
            <w:vMerge w:val="restart"/>
          </w:tcPr>
          <w:p w:rsidR="007E0D26" w:rsidRDefault="007E0D26">
            <w:pPr>
              <w:pStyle w:val="ConsPlusNormal"/>
            </w:pPr>
            <w:r>
              <w:t>инсулины длительного действия и их аналоги для инъекционного введения</w:t>
            </w:r>
          </w:p>
        </w:tc>
        <w:tc>
          <w:tcPr>
            <w:tcW w:w="1984" w:type="dxa"/>
          </w:tcPr>
          <w:p w:rsidR="007E0D26" w:rsidRDefault="007E0D26">
            <w:pPr>
              <w:pStyle w:val="ConsPlusNormal"/>
            </w:pPr>
            <w:r>
              <w:t>инсулин гларгин</w:t>
            </w:r>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 xml:space="preserve">инсулин деглудек </w:t>
            </w:r>
            <w:hyperlink w:anchor="P9487" w:history="1">
              <w:r>
                <w:rPr>
                  <w:color w:val="0000FF"/>
                </w:rPr>
                <w:t>&lt;*&gt;</w:t>
              </w:r>
            </w:hyperlink>
          </w:p>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инсулин детемир</w:t>
            </w:r>
          </w:p>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A10B</w:t>
            </w:r>
          </w:p>
        </w:tc>
        <w:tc>
          <w:tcPr>
            <w:tcW w:w="3685" w:type="dxa"/>
          </w:tcPr>
          <w:p w:rsidR="007E0D26" w:rsidRDefault="007E0D26">
            <w:pPr>
              <w:pStyle w:val="ConsPlusNormal"/>
            </w:pPr>
            <w:r>
              <w:t>гипогликемические препараты, кроме инсулинов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A10BA</w:t>
            </w:r>
          </w:p>
        </w:tc>
        <w:tc>
          <w:tcPr>
            <w:tcW w:w="3685" w:type="dxa"/>
            <w:vMerge w:val="restart"/>
          </w:tcPr>
          <w:p w:rsidR="007E0D26" w:rsidRDefault="007E0D26">
            <w:pPr>
              <w:pStyle w:val="ConsPlusNormal"/>
            </w:pPr>
            <w:r>
              <w:t>бигуаниды</w:t>
            </w:r>
          </w:p>
        </w:tc>
        <w:tc>
          <w:tcPr>
            <w:tcW w:w="1984" w:type="dxa"/>
            <w:vMerge w:val="restart"/>
          </w:tcPr>
          <w:p w:rsidR="007E0D26" w:rsidRDefault="007E0D26">
            <w:pPr>
              <w:pStyle w:val="ConsPlusNormal"/>
            </w:pPr>
            <w:r>
              <w:t>метформин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пролонгированного </w:t>
            </w:r>
            <w:r>
              <w:lastRenderedPageBreak/>
              <w:t>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r>
              <w:t>A10BB</w:t>
            </w:r>
          </w:p>
        </w:tc>
        <w:tc>
          <w:tcPr>
            <w:tcW w:w="3685" w:type="dxa"/>
            <w:vMerge w:val="restart"/>
          </w:tcPr>
          <w:p w:rsidR="007E0D26" w:rsidRDefault="007E0D26">
            <w:pPr>
              <w:pStyle w:val="ConsPlusNormal"/>
            </w:pPr>
            <w:r>
              <w:t>производные сульфонилмочевины</w:t>
            </w:r>
          </w:p>
        </w:tc>
        <w:tc>
          <w:tcPr>
            <w:tcW w:w="1984" w:type="dxa"/>
          </w:tcPr>
          <w:p w:rsidR="007E0D26" w:rsidRDefault="007E0D26">
            <w:pPr>
              <w:pStyle w:val="ConsPlusNormal"/>
            </w:pPr>
            <w:r>
              <w:t>глибенкламид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гликлазид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tcPr>
          <w:p w:rsidR="007E0D26" w:rsidRDefault="007E0D26">
            <w:pPr>
              <w:pStyle w:val="ConsPlusNormal"/>
            </w:pPr>
            <w:r>
              <w:t>A10BG</w:t>
            </w:r>
          </w:p>
        </w:tc>
        <w:tc>
          <w:tcPr>
            <w:tcW w:w="3685" w:type="dxa"/>
          </w:tcPr>
          <w:p w:rsidR="007E0D26" w:rsidRDefault="007E0D26">
            <w:pPr>
              <w:pStyle w:val="ConsPlusNormal"/>
            </w:pPr>
            <w:r>
              <w:t>тиазолидиндионы</w:t>
            </w:r>
          </w:p>
        </w:tc>
        <w:tc>
          <w:tcPr>
            <w:tcW w:w="1984" w:type="dxa"/>
          </w:tcPr>
          <w:p w:rsidR="007E0D26" w:rsidRDefault="007E0D26">
            <w:pPr>
              <w:pStyle w:val="ConsPlusNormal"/>
            </w:pPr>
            <w:r>
              <w:t>росиглитазон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A10BH</w:t>
            </w:r>
          </w:p>
        </w:tc>
        <w:tc>
          <w:tcPr>
            <w:tcW w:w="3685" w:type="dxa"/>
            <w:vMerge w:val="restart"/>
          </w:tcPr>
          <w:p w:rsidR="007E0D26" w:rsidRDefault="007E0D26">
            <w:pPr>
              <w:pStyle w:val="ConsPlusNormal"/>
            </w:pPr>
            <w:r>
              <w:t>ингибиторы дипептидилпептидазы-4 (ДПП-4)</w:t>
            </w:r>
          </w:p>
        </w:tc>
        <w:tc>
          <w:tcPr>
            <w:tcW w:w="1984" w:type="dxa"/>
          </w:tcPr>
          <w:p w:rsidR="007E0D26" w:rsidRDefault="007E0D26">
            <w:pPr>
              <w:pStyle w:val="ConsPlusNormal"/>
            </w:pPr>
            <w:r>
              <w:t>вилдаглиптин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 xml:space="preserve">саксаглиптин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 xml:space="preserve">ситаглиптин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A10BX</w:t>
            </w:r>
          </w:p>
        </w:tc>
        <w:tc>
          <w:tcPr>
            <w:tcW w:w="3685" w:type="dxa"/>
          </w:tcPr>
          <w:p w:rsidR="007E0D26" w:rsidRDefault="007E0D26">
            <w:pPr>
              <w:pStyle w:val="ConsPlusNormal"/>
            </w:pPr>
            <w:r>
              <w:t xml:space="preserve">другие гипогликемические </w:t>
            </w:r>
            <w:r>
              <w:lastRenderedPageBreak/>
              <w:t>препараты, кроме инсулинов</w:t>
            </w:r>
          </w:p>
        </w:tc>
        <w:tc>
          <w:tcPr>
            <w:tcW w:w="1984" w:type="dxa"/>
          </w:tcPr>
          <w:p w:rsidR="007E0D26" w:rsidRDefault="007E0D26">
            <w:pPr>
              <w:pStyle w:val="ConsPlusNormal"/>
            </w:pPr>
            <w:r>
              <w:lastRenderedPageBreak/>
              <w:t>репаглинид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lastRenderedPageBreak/>
              <w:t>A11</w:t>
            </w:r>
          </w:p>
        </w:tc>
        <w:tc>
          <w:tcPr>
            <w:tcW w:w="3685" w:type="dxa"/>
          </w:tcPr>
          <w:p w:rsidR="007E0D26" w:rsidRDefault="007E0D26">
            <w:pPr>
              <w:pStyle w:val="ConsPlusNormal"/>
            </w:pPr>
            <w:r>
              <w:t>витамины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A11C</w:t>
            </w:r>
          </w:p>
        </w:tc>
        <w:tc>
          <w:tcPr>
            <w:tcW w:w="3685" w:type="dxa"/>
          </w:tcPr>
          <w:p w:rsidR="007E0D26" w:rsidRDefault="007E0D26">
            <w:pPr>
              <w:pStyle w:val="ConsPlusNormal"/>
            </w:pPr>
            <w:r>
              <w:t>витамины A и D, включая их комбинации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A11CA</w:t>
            </w:r>
          </w:p>
        </w:tc>
        <w:tc>
          <w:tcPr>
            <w:tcW w:w="3685" w:type="dxa"/>
            <w:vMerge w:val="restart"/>
          </w:tcPr>
          <w:p w:rsidR="007E0D26" w:rsidRDefault="007E0D26">
            <w:pPr>
              <w:pStyle w:val="ConsPlusNormal"/>
            </w:pPr>
            <w:r>
              <w:t>витамин A</w:t>
            </w:r>
          </w:p>
        </w:tc>
        <w:tc>
          <w:tcPr>
            <w:tcW w:w="1984" w:type="dxa"/>
            <w:vMerge w:val="restart"/>
          </w:tcPr>
          <w:p w:rsidR="007E0D26" w:rsidRDefault="007E0D26">
            <w:pPr>
              <w:pStyle w:val="ConsPlusNormal"/>
            </w:pPr>
            <w:r>
              <w:t>ретинол</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для приема внутрь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и наружного применения [масляный]</w:t>
            </w:r>
          </w:p>
        </w:tc>
      </w:tr>
      <w:tr w:rsidR="007E0D26">
        <w:tc>
          <w:tcPr>
            <w:tcW w:w="1247" w:type="dxa"/>
            <w:vMerge w:val="restart"/>
          </w:tcPr>
          <w:p w:rsidR="007E0D26" w:rsidRDefault="007E0D26">
            <w:pPr>
              <w:pStyle w:val="ConsPlusNormal"/>
            </w:pPr>
            <w:r>
              <w:t>A11CC</w:t>
            </w:r>
          </w:p>
        </w:tc>
        <w:tc>
          <w:tcPr>
            <w:tcW w:w="3685" w:type="dxa"/>
            <w:vMerge w:val="restart"/>
          </w:tcPr>
          <w:p w:rsidR="007E0D26" w:rsidRDefault="007E0D26">
            <w:pPr>
              <w:pStyle w:val="ConsPlusNormal"/>
            </w:pPr>
            <w:r>
              <w:t>витамин D и его аналоги</w:t>
            </w:r>
          </w:p>
        </w:tc>
        <w:tc>
          <w:tcPr>
            <w:tcW w:w="1984" w:type="dxa"/>
            <w:vMerge w:val="restart"/>
          </w:tcPr>
          <w:p w:rsidR="007E0D26" w:rsidRDefault="007E0D26">
            <w:pPr>
              <w:pStyle w:val="ConsPlusNormal"/>
            </w:pPr>
            <w:r>
              <w:t>альфакальцидол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[в масле];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кальцитриол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колекальциферол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[масляный]</w:t>
            </w:r>
          </w:p>
        </w:tc>
      </w:tr>
      <w:tr w:rsidR="007E0D26">
        <w:tc>
          <w:tcPr>
            <w:tcW w:w="1247" w:type="dxa"/>
          </w:tcPr>
          <w:p w:rsidR="007E0D26" w:rsidRDefault="007E0D26">
            <w:pPr>
              <w:pStyle w:val="ConsPlusNormal"/>
            </w:pPr>
            <w:r>
              <w:t>A11D</w:t>
            </w:r>
          </w:p>
        </w:tc>
        <w:tc>
          <w:tcPr>
            <w:tcW w:w="3685" w:type="dxa"/>
          </w:tcPr>
          <w:p w:rsidR="007E0D26" w:rsidRDefault="007E0D26">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A11DA</w:t>
            </w:r>
          </w:p>
        </w:tc>
        <w:tc>
          <w:tcPr>
            <w:tcW w:w="3685" w:type="dxa"/>
          </w:tcPr>
          <w:p w:rsidR="007E0D26" w:rsidRDefault="007E0D26">
            <w:pPr>
              <w:pStyle w:val="ConsPlusNormal"/>
            </w:pPr>
            <w:r>
              <w:t>витамин B</w:t>
            </w:r>
            <w:r>
              <w:rPr>
                <w:vertAlign w:val="subscript"/>
              </w:rPr>
              <w:t>1</w:t>
            </w:r>
          </w:p>
        </w:tc>
        <w:tc>
          <w:tcPr>
            <w:tcW w:w="1984" w:type="dxa"/>
          </w:tcPr>
          <w:p w:rsidR="007E0D26" w:rsidRDefault="007E0D26">
            <w:pPr>
              <w:pStyle w:val="ConsPlusNormal"/>
            </w:pPr>
            <w:r>
              <w:t>тиамин</w:t>
            </w:r>
          </w:p>
        </w:tc>
        <w:tc>
          <w:tcPr>
            <w:tcW w:w="2721" w:type="dxa"/>
          </w:tcPr>
          <w:p w:rsidR="007E0D26" w:rsidRDefault="007E0D26">
            <w:pPr>
              <w:pStyle w:val="ConsPlusNormal"/>
            </w:pPr>
            <w:r>
              <w:t>раствор для внутримышечного введения</w:t>
            </w:r>
          </w:p>
        </w:tc>
      </w:tr>
      <w:tr w:rsidR="007E0D26">
        <w:tc>
          <w:tcPr>
            <w:tcW w:w="1247" w:type="dxa"/>
          </w:tcPr>
          <w:p w:rsidR="007E0D26" w:rsidRDefault="007E0D26">
            <w:pPr>
              <w:pStyle w:val="ConsPlusNormal"/>
            </w:pPr>
            <w:r>
              <w:t>A11G</w:t>
            </w:r>
          </w:p>
        </w:tc>
        <w:tc>
          <w:tcPr>
            <w:tcW w:w="3685" w:type="dxa"/>
          </w:tcPr>
          <w:p w:rsidR="007E0D26" w:rsidRDefault="007E0D26">
            <w:pPr>
              <w:pStyle w:val="ConsPlusNormal"/>
            </w:pPr>
            <w:r>
              <w:t>аскорбиновая кислота (витамин C), включая комбинации с другими средствами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A11GA</w:t>
            </w:r>
          </w:p>
        </w:tc>
        <w:tc>
          <w:tcPr>
            <w:tcW w:w="3685" w:type="dxa"/>
            <w:vMerge w:val="restart"/>
          </w:tcPr>
          <w:p w:rsidR="007E0D26" w:rsidRDefault="007E0D26">
            <w:pPr>
              <w:pStyle w:val="ConsPlusNormal"/>
            </w:pPr>
            <w:r>
              <w:t>аскорбиновая кислота (витамин C)</w:t>
            </w:r>
          </w:p>
        </w:tc>
        <w:tc>
          <w:tcPr>
            <w:tcW w:w="1984" w:type="dxa"/>
            <w:vMerge w:val="restart"/>
          </w:tcPr>
          <w:p w:rsidR="007E0D26" w:rsidRDefault="007E0D26">
            <w:pPr>
              <w:pStyle w:val="ConsPlusNormal"/>
            </w:pPr>
            <w:r>
              <w:t>аскорбиновая кислота</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A11H</w:t>
            </w:r>
          </w:p>
        </w:tc>
        <w:tc>
          <w:tcPr>
            <w:tcW w:w="3685" w:type="dxa"/>
          </w:tcPr>
          <w:p w:rsidR="007E0D26" w:rsidRDefault="007E0D26">
            <w:pPr>
              <w:pStyle w:val="ConsPlusNormal"/>
            </w:pPr>
            <w:r>
              <w:t>другие витаминные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A11HA</w:t>
            </w:r>
          </w:p>
        </w:tc>
        <w:tc>
          <w:tcPr>
            <w:tcW w:w="3685" w:type="dxa"/>
          </w:tcPr>
          <w:p w:rsidR="007E0D26" w:rsidRDefault="007E0D26">
            <w:pPr>
              <w:pStyle w:val="ConsPlusNormal"/>
            </w:pPr>
            <w:r>
              <w:t>другие витаминные препараты</w:t>
            </w:r>
          </w:p>
        </w:tc>
        <w:tc>
          <w:tcPr>
            <w:tcW w:w="1984" w:type="dxa"/>
          </w:tcPr>
          <w:p w:rsidR="007E0D26" w:rsidRDefault="007E0D26">
            <w:pPr>
              <w:pStyle w:val="ConsPlusNormal"/>
            </w:pPr>
            <w:r>
              <w:t>пиридоксин</w:t>
            </w:r>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A12</w:t>
            </w:r>
          </w:p>
        </w:tc>
        <w:tc>
          <w:tcPr>
            <w:tcW w:w="3685" w:type="dxa"/>
          </w:tcPr>
          <w:p w:rsidR="007E0D26" w:rsidRDefault="007E0D26">
            <w:pPr>
              <w:pStyle w:val="ConsPlusNormal"/>
            </w:pPr>
            <w:r>
              <w:t>минеральные добавки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A12A</w:t>
            </w:r>
          </w:p>
        </w:tc>
        <w:tc>
          <w:tcPr>
            <w:tcW w:w="3685" w:type="dxa"/>
          </w:tcPr>
          <w:p w:rsidR="007E0D26" w:rsidRDefault="007E0D26">
            <w:pPr>
              <w:pStyle w:val="ConsPlusNormal"/>
            </w:pPr>
            <w:r>
              <w:t>препараты кальция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A12AA</w:t>
            </w:r>
          </w:p>
        </w:tc>
        <w:tc>
          <w:tcPr>
            <w:tcW w:w="3685" w:type="dxa"/>
          </w:tcPr>
          <w:p w:rsidR="007E0D26" w:rsidRDefault="007E0D26">
            <w:pPr>
              <w:pStyle w:val="ConsPlusNormal"/>
            </w:pPr>
            <w:r>
              <w:t>препараты кальция</w:t>
            </w:r>
          </w:p>
        </w:tc>
        <w:tc>
          <w:tcPr>
            <w:tcW w:w="1984" w:type="dxa"/>
          </w:tcPr>
          <w:p w:rsidR="007E0D26" w:rsidRDefault="007E0D26">
            <w:pPr>
              <w:pStyle w:val="ConsPlusNormal"/>
            </w:pPr>
            <w:r>
              <w:t>кальция глюконат</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A12C</w:t>
            </w:r>
          </w:p>
        </w:tc>
        <w:tc>
          <w:tcPr>
            <w:tcW w:w="3685" w:type="dxa"/>
          </w:tcPr>
          <w:p w:rsidR="007E0D26" w:rsidRDefault="007E0D26">
            <w:pPr>
              <w:pStyle w:val="ConsPlusNormal"/>
            </w:pPr>
            <w:r>
              <w:t>другие минеральные добавки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A12CX</w:t>
            </w:r>
          </w:p>
        </w:tc>
        <w:tc>
          <w:tcPr>
            <w:tcW w:w="3685" w:type="dxa"/>
            <w:vMerge w:val="restart"/>
          </w:tcPr>
          <w:p w:rsidR="007E0D26" w:rsidRDefault="007E0D26">
            <w:pPr>
              <w:pStyle w:val="ConsPlusNormal"/>
            </w:pPr>
            <w:r>
              <w:t>другие минеральные вещества</w:t>
            </w:r>
          </w:p>
        </w:tc>
        <w:tc>
          <w:tcPr>
            <w:tcW w:w="1984" w:type="dxa"/>
            <w:vMerge w:val="restart"/>
          </w:tcPr>
          <w:p w:rsidR="007E0D26" w:rsidRDefault="007E0D26">
            <w:pPr>
              <w:pStyle w:val="ConsPlusNormal"/>
            </w:pPr>
            <w:r>
              <w:t>калия и магния аспарагинат</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A14</w:t>
            </w:r>
          </w:p>
        </w:tc>
        <w:tc>
          <w:tcPr>
            <w:tcW w:w="3685" w:type="dxa"/>
          </w:tcPr>
          <w:p w:rsidR="007E0D26" w:rsidRDefault="007E0D26">
            <w:pPr>
              <w:pStyle w:val="ConsPlusNormal"/>
            </w:pPr>
            <w:r>
              <w:t>анаболические средства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A14A</w:t>
            </w:r>
          </w:p>
        </w:tc>
        <w:tc>
          <w:tcPr>
            <w:tcW w:w="3685" w:type="dxa"/>
          </w:tcPr>
          <w:p w:rsidR="007E0D26" w:rsidRDefault="007E0D26">
            <w:pPr>
              <w:pStyle w:val="ConsPlusNormal"/>
            </w:pPr>
            <w:r>
              <w:t>анаболические стероиды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A14AB</w:t>
            </w:r>
          </w:p>
        </w:tc>
        <w:tc>
          <w:tcPr>
            <w:tcW w:w="3685" w:type="dxa"/>
          </w:tcPr>
          <w:p w:rsidR="007E0D26" w:rsidRDefault="007E0D26">
            <w:pPr>
              <w:pStyle w:val="ConsPlusNormal"/>
            </w:pPr>
            <w:r>
              <w:t>производные эстрена</w:t>
            </w:r>
          </w:p>
        </w:tc>
        <w:tc>
          <w:tcPr>
            <w:tcW w:w="1984" w:type="dxa"/>
          </w:tcPr>
          <w:p w:rsidR="007E0D26" w:rsidRDefault="007E0D26">
            <w:pPr>
              <w:pStyle w:val="ConsPlusNormal"/>
            </w:pPr>
            <w:r>
              <w:t>нандролон</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tcPr>
          <w:p w:rsidR="007E0D26" w:rsidRDefault="007E0D26">
            <w:pPr>
              <w:pStyle w:val="ConsPlusNormal"/>
            </w:pPr>
            <w:r>
              <w:t>A16</w:t>
            </w:r>
          </w:p>
        </w:tc>
        <w:tc>
          <w:tcPr>
            <w:tcW w:w="3685" w:type="dxa"/>
          </w:tcPr>
          <w:p w:rsidR="007E0D26" w:rsidRDefault="007E0D26">
            <w:pPr>
              <w:pStyle w:val="ConsPlusNormal"/>
            </w:pPr>
            <w:r>
              <w:t>другие препараты для лечения заболеваний желудочно-кишечного тракта и нарушений обмена веществ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A16A</w:t>
            </w:r>
          </w:p>
        </w:tc>
        <w:tc>
          <w:tcPr>
            <w:tcW w:w="3685" w:type="dxa"/>
          </w:tcPr>
          <w:p w:rsidR="007E0D26" w:rsidRDefault="007E0D26">
            <w:pPr>
              <w:pStyle w:val="ConsPlusNormal"/>
            </w:pPr>
            <w:r>
              <w:t>другие препараты для лечения заболеваний желудочно-кишечного тракта и нарушений обмена веществ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A16AA</w:t>
            </w:r>
          </w:p>
        </w:tc>
        <w:tc>
          <w:tcPr>
            <w:tcW w:w="3685" w:type="dxa"/>
            <w:vMerge w:val="restart"/>
          </w:tcPr>
          <w:p w:rsidR="007E0D26" w:rsidRDefault="007E0D26">
            <w:pPr>
              <w:pStyle w:val="ConsPlusNormal"/>
            </w:pPr>
            <w:r>
              <w:t>аминокислоты и их производные</w:t>
            </w:r>
          </w:p>
        </w:tc>
        <w:tc>
          <w:tcPr>
            <w:tcW w:w="1984" w:type="dxa"/>
            <w:vMerge w:val="restart"/>
          </w:tcPr>
          <w:p w:rsidR="007E0D26" w:rsidRDefault="007E0D26">
            <w:pPr>
              <w:pStyle w:val="ConsPlusNormal"/>
            </w:pPr>
            <w:r>
              <w:t xml:space="preserve">адеметионин </w:t>
            </w:r>
            <w:hyperlink w:anchor="P9487" w:history="1">
              <w:r>
                <w:rPr>
                  <w:color w:val="0000FF"/>
                </w:rPr>
                <w:t>&lt;*&gt;</w:t>
              </w:r>
            </w:hyperlink>
          </w:p>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val="restart"/>
          </w:tcPr>
          <w:p w:rsidR="007E0D26" w:rsidRDefault="007E0D26">
            <w:pPr>
              <w:pStyle w:val="ConsPlusNormal"/>
            </w:pPr>
            <w:r>
              <w:lastRenderedPageBreak/>
              <w:t>A16AX</w:t>
            </w:r>
          </w:p>
        </w:tc>
        <w:tc>
          <w:tcPr>
            <w:tcW w:w="3685" w:type="dxa"/>
            <w:vMerge w:val="restart"/>
          </w:tcPr>
          <w:p w:rsidR="007E0D26" w:rsidRDefault="007E0D26">
            <w:pPr>
              <w:pStyle w:val="ConsPlusNormal"/>
            </w:pPr>
            <w:r>
              <w:t>прочие препараты для лечения заболеваний желудочно-кишечного тракта и нарушений обмена веществ</w:t>
            </w:r>
          </w:p>
        </w:tc>
        <w:tc>
          <w:tcPr>
            <w:tcW w:w="1984" w:type="dxa"/>
            <w:vMerge w:val="restart"/>
          </w:tcPr>
          <w:p w:rsidR="007E0D26" w:rsidRDefault="007E0D26">
            <w:pPr>
              <w:pStyle w:val="ConsPlusNormal"/>
            </w:pPr>
            <w:r>
              <w:t xml:space="preserve">тиоктовая кислота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B</w:t>
            </w:r>
          </w:p>
        </w:tc>
        <w:tc>
          <w:tcPr>
            <w:tcW w:w="3685" w:type="dxa"/>
          </w:tcPr>
          <w:p w:rsidR="007E0D26" w:rsidRDefault="007E0D26">
            <w:pPr>
              <w:pStyle w:val="ConsPlusNormal"/>
            </w:pPr>
            <w:r>
              <w:t>кровь и система кроветворения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B01</w:t>
            </w:r>
          </w:p>
        </w:tc>
        <w:tc>
          <w:tcPr>
            <w:tcW w:w="3685" w:type="dxa"/>
          </w:tcPr>
          <w:p w:rsidR="007E0D26" w:rsidRDefault="007E0D26">
            <w:pPr>
              <w:pStyle w:val="ConsPlusNormal"/>
            </w:pPr>
            <w:r>
              <w:t>антитромботические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B01A</w:t>
            </w:r>
          </w:p>
        </w:tc>
        <w:tc>
          <w:tcPr>
            <w:tcW w:w="3685" w:type="dxa"/>
          </w:tcPr>
          <w:p w:rsidR="007E0D26" w:rsidRDefault="007E0D26">
            <w:pPr>
              <w:pStyle w:val="ConsPlusNormal"/>
            </w:pPr>
            <w:r>
              <w:t>антитромботические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B01AA</w:t>
            </w:r>
          </w:p>
        </w:tc>
        <w:tc>
          <w:tcPr>
            <w:tcW w:w="3685" w:type="dxa"/>
          </w:tcPr>
          <w:p w:rsidR="007E0D26" w:rsidRDefault="007E0D26">
            <w:pPr>
              <w:pStyle w:val="ConsPlusNormal"/>
            </w:pPr>
            <w:r>
              <w:t>антагонисты витамина K</w:t>
            </w:r>
          </w:p>
        </w:tc>
        <w:tc>
          <w:tcPr>
            <w:tcW w:w="1984" w:type="dxa"/>
          </w:tcPr>
          <w:p w:rsidR="007E0D26" w:rsidRDefault="007E0D26">
            <w:pPr>
              <w:pStyle w:val="ConsPlusNormal"/>
            </w:pPr>
            <w:r>
              <w:t>варфарин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B01AB</w:t>
            </w:r>
          </w:p>
        </w:tc>
        <w:tc>
          <w:tcPr>
            <w:tcW w:w="3685" w:type="dxa"/>
            <w:vMerge w:val="restart"/>
          </w:tcPr>
          <w:p w:rsidR="007E0D26" w:rsidRDefault="007E0D26">
            <w:pPr>
              <w:pStyle w:val="ConsPlusNormal"/>
            </w:pPr>
            <w:r>
              <w:t>группа гепарина</w:t>
            </w:r>
          </w:p>
        </w:tc>
        <w:tc>
          <w:tcPr>
            <w:tcW w:w="1984" w:type="dxa"/>
            <w:vMerge w:val="restart"/>
          </w:tcPr>
          <w:p w:rsidR="007E0D26" w:rsidRDefault="007E0D26">
            <w:pPr>
              <w:pStyle w:val="ConsPlusNormal"/>
            </w:pPr>
            <w:r>
              <w:t>гепарин натрия</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 xml:space="preserve">эноксапарин натрия </w:t>
            </w:r>
            <w:hyperlink w:anchor="P9487" w:history="1">
              <w:r>
                <w:rPr>
                  <w:color w:val="0000FF"/>
                </w:rPr>
                <w:t>&lt;*&gt;</w:t>
              </w:r>
            </w:hyperlink>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B01AC</w:t>
            </w:r>
          </w:p>
        </w:tc>
        <w:tc>
          <w:tcPr>
            <w:tcW w:w="3685" w:type="dxa"/>
          </w:tcPr>
          <w:p w:rsidR="007E0D26" w:rsidRDefault="007E0D26">
            <w:pPr>
              <w:pStyle w:val="ConsPlusNormal"/>
            </w:pPr>
            <w:r>
              <w:t>антиагреганты, кроме гепарина</w:t>
            </w:r>
          </w:p>
        </w:tc>
        <w:tc>
          <w:tcPr>
            <w:tcW w:w="1984" w:type="dxa"/>
          </w:tcPr>
          <w:p w:rsidR="007E0D26" w:rsidRDefault="007E0D26">
            <w:pPr>
              <w:pStyle w:val="ConsPlusNormal"/>
            </w:pPr>
            <w:r>
              <w:t xml:space="preserve">клопидогрел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B01AF</w:t>
            </w:r>
          </w:p>
        </w:tc>
        <w:tc>
          <w:tcPr>
            <w:tcW w:w="3685" w:type="dxa"/>
          </w:tcPr>
          <w:p w:rsidR="007E0D26" w:rsidRDefault="007E0D26">
            <w:pPr>
              <w:pStyle w:val="ConsPlusNormal"/>
            </w:pPr>
            <w:r>
              <w:t>прямые ингибиторы фактора Xa</w:t>
            </w:r>
          </w:p>
        </w:tc>
        <w:tc>
          <w:tcPr>
            <w:tcW w:w="1984" w:type="dxa"/>
          </w:tcPr>
          <w:p w:rsidR="007E0D26" w:rsidRDefault="007E0D26">
            <w:pPr>
              <w:pStyle w:val="ConsPlusNormal"/>
            </w:pPr>
            <w:r>
              <w:t xml:space="preserve">ривароксабан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B02</w:t>
            </w:r>
          </w:p>
        </w:tc>
        <w:tc>
          <w:tcPr>
            <w:tcW w:w="3685" w:type="dxa"/>
          </w:tcPr>
          <w:p w:rsidR="007E0D26" w:rsidRDefault="007E0D26">
            <w:pPr>
              <w:pStyle w:val="ConsPlusNormal"/>
            </w:pPr>
            <w:r>
              <w:t>гемостатические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B02B</w:t>
            </w:r>
          </w:p>
        </w:tc>
        <w:tc>
          <w:tcPr>
            <w:tcW w:w="3685" w:type="dxa"/>
          </w:tcPr>
          <w:p w:rsidR="007E0D26" w:rsidRDefault="007E0D26">
            <w:pPr>
              <w:pStyle w:val="ConsPlusNormal"/>
            </w:pPr>
            <w:r>
              <w:t>витамин K и другие гемостатики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B02BA</w:t>
            </w:r>
          </w:p>
        </w:tc>
        <w:tc>
          <w:tcPr>
            <w:tcW w:w="3685" w:type="dxa"/>
          </w:tcPr>
          <w:p w:rsidR="007E0D26" w:rsidRDefault="007E0D26">
            <w:pPr>
              <w:pStyle w:val="ConsPlusNormal"/>
            </w:pPr>
            <w:r>
              <w:t>витамин K</w:t>
            </w:r>
          </w:p>
        </w:tc>
        <w:tc>
          <w:tcPr>
            <w:tcW w:w="1984" w:type="dxa"/>
          </w:tcPr>
          <w:p w:rsidR="007E0D26" w:rsidRDefault="007E0D26">
            <w:pPr>
              <w:pStyle w:val="ConsPlusNormal"/>
            </w:pPr>
            <w:r>
              <w:t xml:space="preserve">менадиона натрия </w:t>
            </w:r>
            <w:r>
              <w:lastRenderedPageBreak/>
              <w:t>бисульфит</w:t>
            </w:r>
          </w:p>
        </w:tc>
        <w:tc>
          <w:tcPr>
            <w:tcW w:w="2721" w:type="dxa"/>
          </w:tcPr>
          <w:p w:rsidR="007E0D26" w:rsidRDefault="007E0D26">
            <w:pPr>
              <w:pStyle w:val="ConsPlusNormal"/>
            </w:pPr>
            <w:r>
              <w:lastRenderedPageBreak/>
              <w:t xml:space="preserve">раствор для </w:t>
            </w:r>
            <w:r>
              <w:lastRenderedPageBreak/>
              <w:t>внутримышечного введения</w:t>
            </w:r>
          </w:p>
        </w:tc>
      </w:tr>
      <w:tr w:rsidR="007E0D26">
        <w:tc>
          <w:tcPr>
            <w:tcW w:w="1247" w:type="dxa"/>
          </w:tcPr>
          <w:p w:rsidR="007E0D26" w:rsidRDefault="007E0D26">
            <w:pPr>
              <w:pStyle w:val="ConsPlusNormal"/>
            </w:pPr>
            <w:r>
              <w:lastRenderedPageBreak/>
              <w:t>B02BX</w:t>
            </w:r>
          </w:p>
        </w:tc>
        <w:tc>
          <w:tcPr>
            <w:tcW w:w="3685" w:type="dxa"/>
          </w:tcPr>
          <w:p w:rsidR="007E0D26" w:rsidRDefault="007E0D26">
            <w:pPr>
              <w:pStyle w:val="ConsPlusNormal"/>
            </w:pPr>
            <w:r>
              <w:t>другие системные гемостатики</w:t>
            </w:r>
          </w:p>
        </w:tc>
        <w:tc>
          <w:tcPr>
            <w:tcW w:w="1984" w:type="dxa"/>
          </w:tcPr>
          <w:p w:rsidR="007E0D26" w:rsidRDefault="007E0D26">
            <w:pPr>
              <w:pStyle w:val="ConsPlusNormal"/>
            </w:pPr>
            <w:r>
              <w:t>этамзилат</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B03</w:t>
            </w:r>
          </w:p>
        </w:tc>
        <w:tc>
          <w:tcPr>
            <w:tcW w:w="3685" w:type="dxa"/>
          </w:tcPr>
          <w:p w:rsidR="007E0D26" w:rsidRDefault="007E0D26">
            <w:pPr>
              <w:pStyle w:val="ConsPlusNormal"/>
            </w:pPr>
            <w:r>
              <w:t>антианемические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B03A</w:t>
            </w:r>
          </w:p>
        </w:tc>
        <w:tc>
          <w:tcPr>
            <w:tcW w:w="3685" w:type="dxa"/>
          </w:tcPr>
          <w:p w:rsidR="007E0D26" w:rsidRDefault="007E0D26">
            <w:pPr>
              <w:pStyle w:val="ConsPlusNormal"/>
            </w:pPr>
            <w:r>
              <w:t>препараты железа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B03AB</w:t>
            </w:r>
          </w:p>
        </w:tc>
        <w:tc>
          <w:tcPr>
            <w:tcW w:w="3685" w:type="dxa"/>
            <w:vMerge w:val="restart"/>
          </w:tcPr>
          <w:p w:rsidR="007E0D26" w:rsidRDefault="007E0D26">
            <w:pPr>
              <w:pStyle w:val="ConsPlusNormal"/>
            </w:pPr>
            <w:r>
              <w:t>пероральные препараты трехвалентного железа</w:t>
            </w:r>
          </w:p>
        </w:tc>
        <w:tc>
          <w:tcPr>
            <w:tcW w:w="1984" w:type="dxa"/>
            <w:vMerge w:val="restart"/>
          </w:tcPr>
          <w:p w:rsidR="007E0D26" w:rsidRDefault="007E0D26">
            <w:pPr>
              <w:pStyle w:val="ConsPlusNormal"/>
            </w:pPr>
            <w:r>
              <w:t>железа [III] гидроксид полимальтозат</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жевательные</w:t>
            </w:r>
          </w:p>
        </w:tc>
      </w:tr>
      <w:tr w:rsidR="007E0D26">
        <w:tc>
          <w:tcPr>
            <w:tcW w:w="1247" w:type="dxa"/>
          </w:tcPr>
          <w:p w:rsidR="007E0D26" w:rsidRDefault="007E0D26">
            <w:pPr>
              <w:pStyle w:val="ConsPlusNormal"/>
            </w:pPr>
            <w:r>
              <w:t>B03AC</w:t>
            </w:r>
          </w:p>
        </w:tc>
        <w:tc>
          <w:tcPr>
            <w:tcW w:w="3685" w:type="dxa"/>
          </w:tcPr>
          <w:p w:rsidR="007E0D26" w:rsidRDefault="007E0D26">
            <w:pPr>
              <w:pStyle w:val="ConsPlusNormal"/>
            </w:pPr>
            <w:r>
              <w:t>парентеральные препараты трехвалентного железа</w:t>
            </w:r>
          </w:p>
        </w:tc>
        <w:tc>
          <w:tcPr>
            <w:tcW w:w="1984" w:type="dxa"/>
          </w:tcPr>
          <w:p w:rsidR="007E0D26" w:rsidRDefault="007E0D26">
            <w:pPr>
              <w:pStyle w:val="ConsPlusNormal"/>
            </w:pPr>
            <w:r>
              <w:t xml:space="preserve">железа [III] гидроксида сахарозный комплекс </w:t>
            </w:r>
            <w:hyperlink w:anchor="P9487" w:history="1">
              <w:r>
                <w:rPr>
                  <w:color w:val="0000FF"/>
                </w:rPr>
                <w:t>&lt;*&gt;</w:t>
              </w:r>
            </w:hyperlink>
          </w:p>
        </w:tc>
        <w:tc>
          <w:tcPr>
            <w:tcW w:w="2721" w:type="dxa"/>
          </w:tcPr>
          <w:p w:rsidR="007E0D26" w:rsidRDefault="007E0D26">
            <w:pPr>
              <w:pStyle w:val="ConsPlusNormal"/>
            </w:pPr>
            <w:r>
              <w:t>раствор для внутривенного введения</w:t>
            </w:r>
          </w:p>
        </w:tc>
      </w:tr>
      <w:tr w:rsidR="007E0D26">
        <w:tc>
          <w:tcPr>
            <w:tcW w:w="1247" w:type="dxa"/>
          </w:tcPr>
          <w:p w:rsidR="007E0D26" w:rsidRDefault="007E0D26">
            <w:pPr>
              <w:pStyle w:val="ConsPlusNormal"/>
            </w:pPr>
            <w:r>
              <w:t>B03B</w:t>
            </w:r>
          </w:p>
        </w:tc>
        <w:tc>
          <w:tcPr>
            <w:tcW w:w="3685" w:type="dxa"/>
          </w:tcPr>
          <w:p w:rsidR="007E0D26" w:rsidRDefault="007E0D26">
            <w:pPr>
              <w:pStyle w:val="ConsPlusNormal"/>
            </w:pPr>
            <w:r>
              <w:t>витамин B</w:t>
            </w:r>
            <w:r>
              <w:rPr>
                <w:vertAlign w:val="subscript"/>
              </w:rPr>
              <w:t>12</w:t>
            </w:r>
            <w:r>
              <w:t xml:space="preserve"> и фолиевая кислота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B03BA</w:t>
            </w:r>
          </w:p>
        </w:tc>
        <w:tc>
          <w:tcPr>
            <w:tcW w:w="3685" w:type="dxa"/>
          </w:tcPr>
          <w:p w:rsidR="007E0D26" w:rsidRDefault="007E0D26">
            <w:pPr>
              <w:pStyle w:val="ConsPlusNormal"/>
            </w:pPr>
            <w:r>
              <w:t>витамин B</w:t>
            </w:r>
            <w:r>
              <w:rPr>
                <w:vertAlign w:val="subscript"/>
              </w:rPr>
              <w:t>12</w:t>
            </w:r>
            <w:r>
              <w:t xml:space="preserve"> (цианокобаламин и его аналоги)</w:t>
            </w:r>
          </w:p>
        </w:tc>
        <w:tc>
          <w:tcPr>
            <w:tcW w:w="1984" w:type="dxa"/>
          </w:tcPr>
          <w:p w:rsidR="007E0D26" w:rsidRDefault="007E0D26">
            <w:pPr>
              <w:pStyle w:val="ConsPlusNormal"/>
            </w:pPr>
            <w:r>
              <w:t>цианокобаламин</w:t>
            </w:r>
          </w:p>
        </w:tc>
        <w:tc>
          <w:tcPr>
            <w:tcW w:w="2721" w:type="dxa"/>
          </w:tcPr>
          <w:p w:rsidR="007E0D26" w:rsidRDefault="007E0D26">
            <w:pPr>
              <w:pStyle w:val="ConsPlusNormal"/>
            </w:pPr>
            <w:r>
              <w:t>раствор для инъекций</w:t>
            </w:r>
          </w:p>
        </w:tc>
      </w:tr>
      <w:tr w:rsidR="007E0D26">
        <w:tc>
          <w:tcPr>
            <w:tcW w:w="1247" w:type="dxa"/>
            <w:vMerge w:val="restart"/>
          </w:tcPr>
          <w:p w:rsidR="007E0D26" w:rsidRDefault="007E0D26">
            <w:pPr>
              <w:pStyle w:val="ConsPlusNormal"/>
            </w:pPr>
            <w:r>
              <w:t>B03BB</w:t>
            </w:r>
          </w:p>
        </w:tc>
        <w:tc>
          <w:tcPr>
            <w:tcW w:w="3685" w:type="dxa"/>
            <w:vMerge w:val="restart"/>
          </w:tcPr>
          <w:p w:rsidR="007E0D26" w:rsidRDefault="007E0D26">
            <w:pPr>
              <w:pStyle w:val="ConsPlusNormal"/>
            </w:pPr>
            <w:r>
              <w:t>фолиевая кислота и ее производные</w:t>
            </w:r>
          </w:p>
        </w:tc>
        <w:tc>
          <w:tcPr>
            <w:tcW w:w="1984" w:type="dxa"/>
            <w:vMerge w:val="restart"/>
          </w:tcPr>
          <w:p w:rsidR="007E0D26" w:rsidRDefault="007E0D26">
            <w:pPr>
              <w:pStyle w:val="ConsPlusNormal"/>
            </w:pPr>
            <w:r>
              <w:t>фолиевая кислота</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B03X</w:t>
            </w:r>
          </w:p>
        </w:tc>
        <w:tc>
          <w:tcPr>
            <w:tcW w:w="3685" w:type="dxa"/>
          </w:tcPr>
          <w:p w:rsidR="007E0D26" w:rsidRDefault="007E0D26">
            <w:pPr>
              <w:pStyle w:val="ConsPlusNormal"/>
            </w:pPr>
            <w:r>
              <w:t>другие антианемические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B03XA</w:t>
            </w:r>
          </w:p>
        </w:tc>
        <w:tc>
          <w:tcPr>
            <w:tcW w:w="3685" w:type="dxa"/>
            <w:vMerge w:val="restart"/>
          </w:tcPr>
          <w:p w:rsidR="007E0D26" w:rsidRDefault="007E0D26">
            <w:pPr>
              <w:pStyle w:val="ConsPlusNormal"/>
            </w:pPr>
            <w:r>
              <w:t>другие антианемические препараты</w:t>
            </w:r>
          </w:p>
        </w:tc>
        <w:tc>
          <w:tcPr>
            <w:tcW w:w="1984" w:type="dxa"/>
          </w:tcPr>
          <w:p w:rsidR="007E0D26" w:rsidRDefault="007E0D26">
            <w:pPr>
              <w:pStyle w:val="ConsPlusNormal"/>
            </w:pPr>
            <w:r>
              <w:t xml:space="preserve">дарбэпоэтин альфа </w:t>
            </w:r>
            <w:hyperlink w:anchor="P9487" w:history="1">
              <w:r>
                <w:rPr>
                  <w:color w:val="0000FF"/>
                </w:rPr>
                <w:t>&lt;*&gt;</w:t>
              </w:r>
            </w:hyperlink>
          </w:p>
        </w:tc>
        <w:tc>
          <w:tcPr>
            <w:tcW w:w="2721" w:type="dxa"/>
          </w:tcPr>
          <w:p w:rsidR="007E0D26" w:rsidRDefault="007E0D26">
            <w:pPr>
              <w:pStyle w:val="ConsPlusNormal"/>
            </w:pPr>
            <w:r>
              <w:lastRenderedPageBreak/>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 xml:space="preserve">метоксиполиэтиленгликоль-эпоэтин бета </w:t>
            </w:r>
            <w:hyperlink w:anchor="P9487" w:history="1">
              <w:r>
                <w:rPr>
                  <w:color w:val="0000FF"/>
                </w:rPr>
                <w:t>&lt;*&gt;</w:t>
              </w:r>
            </w:hyperlink>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эпоэтин альфа</w:t>
            </w:r>
          </w:p>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эпоэтин бета</w:t>
            </w:r>
          </w:p>
        </w:tc>
        <w:tc>
          <w:tcPr>
            <w:tcW w:w="2721" w:type="dxa"/>
          </w:tcPr>
          <w:p w:rsidR="007E0D26" w:rsidRDefault="007E0D26">
            <w:pPr>
              <w:pStyle w:val="ConsPlusNormal"/>
            </w:pPr>
            <w:r>
              <w:t>лиофилизат для приготовления раствора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tcPr>
          <w:p w:rsidR="007E0D26" w:rsidRDefault="007E0D26">
            <w:pPr>
              <w:pStyle w:val="ConsPlusNormal"/>
              <w:outlineLvl w:val="2"/>
            </w:pPr>
            <w:r>
              <w:t>C</w:t>
            </w:r>
          </w:p>
        </w:tc>
        <w:tc>
          <w:tcPr>
            <w:tcW w:w="3685" w:type="dxa"/>
          </w:tcPr>
          <w:p w:rsidR="007E0D26" w:rsidRDefault="007E0D26">
            <w:pPr>
              <w:pStyle w:val="ConsPlusNormal"/>
            </w:pPr>
            <w:r>
              <w:t>сердечно-сосудистая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C01</w:t>
            </w:r>
          </w:p>
        </w:tc>
        <w:tc>
          <w:tcPr>
            <w:tcW w:w="3685" w:type="dxa"/>
          </w:tcPr>
          <w:p w:rsidR="007E0D26" w:rsidRDefault="007E0D26">
            <w:pPr>
              <w:pStyle w:val="ConsPlusNormal"/>
            </w:pPr>
            <w:r>
              <w:t>препараты для лечения заболеваний сердца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C01A</w:t>
            </w:r>
          </w:p>
        </w:tc>
        <w:tc>
          <w:tcPr>
            <w:tcW w:w="3685" w:type="dxa"/>
          </w:tcPr>
          <w:p w:rsidR="007E0D26" w:rsidRDefault="007E0D26">
            <w:pPr>
              <w:pStyle w:val="ConsPlusNormal"/>
            </w:pPr>
            <w:r>
              <w:t>сердечные гликозиды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C01AA</w:t>
            </w:r>
          </w:p>
        </w:tc>
        <w:tc>
          <w:tcPr>
            <w:tcW w:w="3685" w:type="dxa"/>
            <w:vMerge w:val="restart"/>
          </w:tcPr>
          <w:p w:rsidR="007E0D26" w:rsidRDefault="007E0D26">
            <w:pPr>
              <w:pStyle w:val="ConsPlusNormal"/>
            </w:pPr>
            <w:r>
              <w:t>гликозиды наперстянки</w:t>
            </w:r>
          </w:p>
        </w:tc>
        <w:tc>
          <w:tcPr>
            <w:tcW w:w="1984" w:type="dxa"/>
            <w:vMerge w:val="restart"/>
          </w:tcPr>
          <w:p w:rsidR="007E0D26" w:rsidRDefault="007E0D26">
            <w:pPr>
              <w:pStyle w:val="ConsPlusNormal"/>
            </w:pPr>
            <w:r>
              <w:t>дигоксин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детей]</w:t>
            </w:r>
          </w:p>
        </w:tc>
      </w:tr>
      <w:tr w:rsidR="007E0D26">
        <w:tc>
          <w:tcPr>
            <w:tcW w:w="1247" w:type="dxa"/>
          </w:tcPr>
          <w:p w:rsidR="007E0D26" w:rsidRDefault="007E0D26">
            <w:pPr>
              <w:pStyle w:val="ConsPlusNormal"/>
            </w:pPr>
            <w:r>
              <w:t>C01B</w:t>
            </w:r>
          </w:p>
        </w:tc>
        <w:tc>
          <w:tcPr>
            <w:tcW w:w="3685" w:type="dxa"/>
          </w:tcPr>
          <w:p w:rsidR="007E0D26" w:rsidRDefault="007E0D26">
            <w:pPr>
              <w:pStyle w:val="ConsPlusNormal"/>
            </w:pPr>
            <w:r>
              <w:t>антиаритмические препараты, классы I и III</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C01BA</w:t>
            </w:r>
          </w:p>
        </w:tc>
        <w:tc>
          <w:tcPr>
            <w:tcW w:w="3685" w:type="dxa"/>
          </w:tcPr>
          <w:p w:rsidR="007E0D26" w:rsidRDefault="007E0D26">
            <w:pPr>
              <w:pStyle w:val="ConsPlusNormal"/>
            </w:pPr>
            <w:r>
              <w:t xml:space="preserve">антиаритмические препараты, класс </w:t>
            </w:r>
            <w:r>
              <w:lastRenderedPageBreak/>
              <w:t>IA</w:t>
            </w:r>
          </w:p>
        </w:tc>
        <w:tc>
          <w:tcPr>
            <w:tcW w:w="1984" w:type="dxa"/>
          </w:tcPr>
          <w:p w:rsidR="007E0D26" w:rsidRDefault="007E0D26">
            <w:pPr>
              <w:pStyle w:val="ConsPlusNormal"/>
            </w:pPr>
            <w:r>
              <w:lastRenderedPageBreak/>
              <w:t>прокаинамид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lastRenderedPageBreak/>
              <w:t>C01BC</w:t>
            </w:r>
          </w:p>
        </w:tc>
        <w:tc>
          <w:tcPr>
            <w:tcW w:w="3685" w:type="dxa"/>
          </w:tcPr>
          <w:p w:rsidR="007E0D26" w:rsidRDefault="007E0D26">
            <w:pPr>
              <w:pStyle w:val="ConsPlusNormal"/>
            </w:pPr>
            <w:r>
              <w:t>антиаритмические препараты, класс IC</w:t>
            </w:r>
          </w:p>
        </w:tc>
        <w:tc>
          <w:tcPr>
            <w:tcW w:w="1984" w:type="dxa"/>
          </w:tcPr>
          <w:p w:rsidR="007E0D26" w:rsidRDefault="007E0D26">
            <w:pPr>
              <w:pStyle w:val="ConsPlusNormal"/>
            </w:pPr>
            <w:r>
              <w:t>пропафенон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C01BD</w:t>
            </w:r>
          </w:p>
        </w:tc>
        <w:tc>
          <w:tcPr>
            <w:tcW w:w="3685" w:type="dxa"/>
          </w:tcPr>
          <w:p w:rsidR="007E0D26" w:rsidRDefault="007E0D26">
            <w:pPr>
              <w:pStyle w:val="ConsPlusNormal"/>
            </w:pPr>
            <w:r>
              <w:t>антиаритмические препараты, класс III</w:t>
            </w:r>
          </w:p>
        </w:tc>
        <w:tc>
          <w:tcPr>
            <w:tcW w:w="1984" w:type="dxa"/>
          </w:tcPr>
          <w:p w:rsidR="007E0D26" w:rsidRDefault="007E0D26">
            <w:pPr>
              <w:pStyle w:val="ConsPlusNormal"/>
            </w:pPr>
            <w:r>
              <w:t>амиодарон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C01BG</w:t>
            </w:r>
          </w:p>
        </w:tc>
        <w:tc>
          <w:tcPr>
            <w:tcW w:w="3685" w:type="dxa"/>
          </w:tcPr>
          <w:p w:rsidR="007E0D26" w:rsidRDefault="007E0D26">
            <w:pPr>
              <w:pStyle w:val="ConsPlusNormal"/>
            </w:pPr>
            <w:r>
              <w:t>другие антиаритмические препараты, классы I и III</w:t>
            </w:r>
          </w:p>
        </w:tc>
        <w:tc>
          <w:tcPr>
            <w:tcW w:w="1984" w:type="dxa"/>
          </w:tcPr>
          <w:p w:rsidR="007E0D26" w:rsidRDefault="007E0D26">
            <w:pPr>
              <w:pStyle w:val="ConsPlusNormal"/>
            </w:pPr>
            <w:r>
              <w:t>лаппаконитина гидробромид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C01D</w:t>
            </w:r>
          </w:p>
        </w:tc>
        <w:tc>
          <w:tcPr>
            <w:tcW w:w="3685" w:type="dxa"/>
          </w:tcPr>
          <w:p w:rsidR="007E0D26" w:rsidRDefault="007E0D26">
            <w:pPr>
              <w:pStyle w:val="ConsPlusNormal"/>
            </w:pPr>
            <w:r>
              <w:t>вазодилататоры для лечения заболеваний сердца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C01DA</w:t>
            </w:r>
          </w:p>
        </w:tc>
        <w:tc>
          <w:tcPr>
            <w:tcW w:w="3685" w:type="dxa"/>
            <w:vMerge w:val="restart"/>
          </w:tcPr>
          <w:p w:rsidR="007E0D26" w:rsidRDefault="007E0D26">
            <w:pPr>
              <w:pStyle w:val="ConsPlusNormal"/>
            </w:pPr>
            <w:r>
              <w:t>органические нитраты</w:t>
            </w:r>
          </w:p>
        </w:tc>
        <w:tc>
          <w:tcPr>
            <w:tcW w:w="1984" w:type="dxa"/>
            <w:vMerge w:val="restart"/>
          </w:tcPr>
          <w:p w:rsidR="007E0D26" w:rsidRDefault="007E0D26">
            <w:pPr>
              <w:pStyle w:val="ConsPlusNormal"/>
            </w:pPr>
            <w:r>
              <w:t>изосорбида динитрат</w:t>
            </w:r>
          </w:p>
        </w:tc>
        <w:tc>
          <w:tcPr>
            <w:tcW w:w="2721" w:type="dxa"/>
          </w:tcPr>
          <w:p w:rsidR="007E0D26" w:rsidRDefault="007E0D26">
            <w:pPr>
              <w:pStyle w:val="ConsPlusNormal"/>
            </w:pPr>
            <w:r>
              <w:t>спрей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подъязычный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изосорбида мононитрат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ретард;</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пролонгированным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нитроглицерин</w:t>
            </w:r>
          </w:p>
        </w:tc>
        <w:tc>
          <w:tcPr>
            <w:tcW w:w="2721" w:type="dxa"/>
          </w:tcPr>
          <w:p w:rsidR="007E0D26" w:rsidRDefault="007E0D26">
            <w:pPr>
              <w:pStyle w:val="ConsPlusNormal"/>
            </w:pPr>
            <w:r>
              <w:t>аэрозоль подъязычный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подъязычные;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пленки для наклеивания на десну;</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подъязычный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подъязычные;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сублингвальные</w:t>
            </w:r>
          </w:p>
        </w:tc>
      </w:tr>
      <w:tr w:rsidR="007E0D26">
        <w:tc>
          <w:tcPr>
            <w:tcW w:w="1247" w:type="dxa"/>
          </w:tcPr>
          <w:p w:rsidR="007E0D26" w:rsidRDefault="007E0D26">
            <w:pPr>
              <w:pStyle w:val="ConsPlusNormal"/>
            </w:pPr>
            <w:r>
              <w:t>C01E</w:t>
            </w:r>
          </w:p>
        </w:tc>
        <w:tc>
          <w:tcPr>
            <w:tcW w:w="3685" w:type="dxa"/>
          </w:tcPr>
          <w:p w:rsidR="007E0D26" w:rsidRDefault="007E0D26">
            <w:pPr>
              <w:pStyle w:val="ConsPlusNormal"/>
            </w:pPr>
            <w:r>
              <w:t>другие препараты для лечения заболеваний сердца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C01EB</w:t>
            </w:r>
          </w:p>
        </w:tc>
        <w:tc>
          <w:tcPr>
            <w:tcW w:w="3685" w:type="dxa"/>
          </w:tcPr>
          <w:p w:rsidR="007E0D26" w:rsidRDefault="007E0D26">
            <w:pPr>
              <w:pStyle w:val="ConsPlusNormal"/>
            </w:pPr>
            <w:r>
              <w:t>другие препараты для лечения заболеваний сердца</w:t>
            </w:r>
          </w:p>
        </w:tc>
        <w:tc>
          <w:tcPr>
            <w:tcW w:w="1984" w:type="dxa"/>
          </w:tcPr>
          <w:p w:rsidR="007E0D26" w:rsidRDefault="007E0D26">
            <w:pPr>
              <w:pStyle w:val="ConsPlusNormal"/>
            </w:pPr>
            <w:r>
              <w:t xml:space="preserve">мельдоний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C02</w:t>
            </w:r>
          </w:p>
        </w:tc>
        <w:tc>
          <w:tcPr>
            <w:tcW w:w="3685" w:type="dxa"/>
          </w:tcPr>
          <w:p w:rsidR="007E0D26" w:rsidRDefault="007E0D26">
            <w:pPr>
              <w:pStyle w:val="ConsPlusNormal"/>
            </w:pPr>
            <w:r>
              <w:t>антигипертензивные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C02A</w:t>
            </w:r>
          </w:p>
        </w:tc>
        <w:tc>
          <w:tcPr>
            <w:tcW w:w="3685" w:type="dxa"/>
          </w:tcPr>
          <w:p w:rsidR="007E0D26" w:rsidRDefault="007E0D26">
            <w:pPr>
              <w:pStyle w:val="ConsPlusNormal"/>
            </w:pPr>
            <w:r>
              <w:t>антиадренергические средства центрального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C02AB</w:t>
            </w:r>
          </w:p>
        </w:tc>
        <w:tc>
          <w:tcPr>
            <w:tcW w:w="3685" w:type="dxa"/>
          </w:tcPr>
          <w:p w:rsidR="007E0D26" w:rsidRDefault="007E0D26">
            <w:pPr>
              <w:pStyle w:val="ConsPlusNormal"/>
            </w:pPr>
            <w:r>
              <w:t>метилдопа</w:t>
            </w:r>
          </w:p>
        </w:tc>
        <w:tc>
          <w:tcPr>
            <w:tcW w:w="1984" w:type="dxa"/>
          </w:tcPr>
          <w:p w:rsidR="007E0D26" w:rsidRDefault="007E0D26">
            <w:pPr>
              <w:pStyle w:val="ConsPlusNormal"/>
            </w:pPr>
            <w:r>
              <w:t>метилдопа</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C02AC</w:t>
            </w:r>
          </w:p>
        </w:tc>
        <w:tc>
          <w:tcPr>
            <w:tcW w:w="3685" w:type="dxa"/>
            <w:vMerge w:val="restart"/>
          </w:tcPr>
          <w:p w:rsidR="007E0D26" w:rsidRDefault="007E0D26">
            <w:pPr>
              <w:pStyle w:val="ConsPlusNormal"/>
            </w:pPr>
            <w:r>
              <w:t>агонисты имидазолиновых рецепторов</w:t>
            </w:r>
          </w:p>
        </w:tc>
        <w:tc>
          <w:tcPr>
            <w:tcW w:w="1984" w:type="dxa"/>
          </w:tcPr>
          <w:p w:rsidR="007E0D26" w:rsidRDefault="007E0D26">
            <w:pPr>
              <w:pStyle w:val="ConsPlusNormal"/>
            </w:pPr>
            <w:r>
              <w:t>клонидин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моксонидин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C02C</w:t>
            </w:r>
          </w:p>
        </w:tc>
        <w:tc>
          <w:tcPr>
            <w:tcW w:w="3685" w:type="dxa"/>
          </w:tcPr>
          <w:p w:rsidR="007E0D26" w:rsidRDefault="007E0D26">
            <w:pPr>
              <w:pStyle w:val="ConsPlusNormal"/>
            </w:pPr>
            <w:r>
              <w:t>антиадренергические средства периферического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C02CA</w:t>
            </w:r>
          </w:p>
        </w:tc>
        <w:tc>
          <w:tcPr>
            <w:tcW w:w="3685" w:type="dxa"/>
          </w:tcPr>
          <w:p w:rsidR="007E0D26" w:rsidRDefault="007E0D26">
            <w:pPr>
              <w:pStyle w:val="ConsPlusNormal"/>
            </w:pPr>
            <w:r>
              <w:t>альфа-адреноблокаторы</w:t>
            </w:r>
          </w:p>
        </w:tc>
        <w:tc>
          <w:tcPr>
            <w:tcW w:w="1984" w:type="dxa"/>
          </w:tcPr>
          <w:p w:rsidR="007E0D26" w:rsidRDefault="007E0D26">
            <w:pPr>
              <w:pStyle w:val="ConsPlusNormal"/>
            </w:pPr>
            <w:r>
              <w:t>урапидил</w:t>
            </w:r>
          </w:p>
        </w:tc>
        <w:tc>
          <w:tcPr>
            <w:tcW w:w="2721" w:type="dxa"/>
          </w:tcPr>
          <w:p w:rsidR="007E0D26" w:rsidRDefault="007E0D26">
            <w:pPr>
              <w:pStyle w:val="ConsPlusNormal"/>
            </w:pPr>
            <w:r>
              <w:t>капсулы пролонгированного действия</w:t>
            </w:r>
          </w:p>
        </w:tc>
      </w:tr>
      <w:tr w:rsidR="007E0D26">
        <w:tc>
          <w:tcPr>
            <w:tcW w:w="1247" w:type="dxa"/>
          </w:tcPr>
          <w:p w:rsidR="007E0D26" w:rsidRDefault="007E0D26">
            <w:pPr>
              <w:pStyle w:val="ConsPlusNormal"/>
            </w:pPr>
            <w:r>
              <w:t>C03</w:t>
            </w:r>
          </w:p>
        </w:tc>
        <w:tc>
          <w:tcPr>
            <w:tcW w:w="3685" w:type="dxa"/>
          </w:tcPr>
          <w:p w:rsidR="007E0D26" w:rsidRDefault="007E0D26">
            <w:pPr>
              <w:pStyle w:val="ConsPlusNormal"/>
            </w:pPr>
            <w:r>
              <w:t>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C03A</w:t>
            </w:r>
          </w:p>
        </w:tc>
        <w:tc>
          <w:tcPr>
            <w:tcW w:w="3685" w:type="dxa"/>
          </w:tcPr>
          <w:p w:rsidR="007E0D26" w:rsidRDefault="007E0D26">
            <w:pPr>
              <w:pStyle w:val="ConsPlusNormal"/>
            </w:pPr>
            <w:r>
              <w:t>тиазидные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C03AA</w:t>
            </w:r>
          </w:p>
        </w:tc>
        <w:tc>
          <w:tcPr>
            <w:tcW w:w="3685" w:type="dxa"/>
          </w:tcPr>
          <w:p w:rsidR="007E0D26" w:rsidRDefault="007E0D26">
            <w:pPr>
              <w:pStyle w:val="ConsPlusNormal"/>
            </w:pPr>
            <w:r>
              <w:t>тиазиды</w:t>
            </w:r>
          </w:p>
        </w:tc>
        <w:tc>
          <w:tcPr>
            <w:tcW w:w="1984" w:type="dxa"/>
          </w:tcPr>
          <w:p w:rsidR="007E0D26" w:rsidRDefault="007E0D26">
            <w:pPr>
              <w:pStyle w:val="ConsPlusNormal"/>
            </w:pPr>
            <w:r>
              <w:t>гидрохлоротиазид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C03B</w:t>
            </w:r>
          </w:p>
        </w:tc>
        <w:tc>
          <w:tcPr>
            <w:tcW w:w="3685" w:type="dxa"/>
          </w:tcPr>
          <w:p w:rsidR="007E0D26" w:rsidRDefault="007E0D26">
            <w:pPr>
              <w:pStyle w:val="ConsPlusNormal"/>
            </w:pPr>
            <w:r>
              <w:t>тиазидоподобные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C03BA</w:t>
            </w:r>
          </w:p>
        </w:tc>
        <w:tc>
          <w:tcPr>
            <w:tcW w:w="3685" w:type="dxa"/>
            <w:vMerge w:val="restart"/>
          </w:tcPr>
          <w:p w:rsidR="007E0D26" w:rsidRDefault="007E0D26">
            <w:pPr>
              <w:pStyle w:val="ConsPlusNormal"/>
            </w:pPr>
            <w:r>
              <w:t>сульфонамиды</w:t>
            </w:r>
          </w:p>
        </w:tc>
        <w:tc>
          <w:tcPr>
            <w:tcW w:w="1984" w:type="dxa"/>
            <w:vMerge w:val="restart"/>
          </w:tcPr>
          <w:p w:rsidR="007E0D26" w:rsidRDefault="007E0D26">
            <w:pPr>
              <w:pStyle w:val="ConsPlusNormal"/>
            </w:pPr>
            <w:r>
              <w:t>индапамид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пролонгированного действия, покрытые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 покрытые оболочкой</w:t>
            </w:r>
          </w:p>
        </w:tc>
      </w:tr>
      <w:tr w:rsidR="007E0D26">
        <w:tc>
          <w:tcPr>
            <w:tcW w:w="1247" w:type="dxa"/>
          </w:tcPr>
          <w:p w:rsidR="007E0D26" w:rsidRDefault="007E0D26">
            <w:pPr>
              <w:pStyle w:val="ConsPlusNormal"/>
            </w:pPr>
            <w:r>
              <w:t>C03C</w:t>
            </w:r>
          </w:p>
        </w:tc>
        <w:tc>
          <w:tcPr>
            <w:tcW w:w="3685" w:type="dxa"/>
          </w:tcPr>
          <w:p w:rsidR="007E0D26" w:rsidRDefault="007E0D26">
            <w:pPr>
              <w:pStyle w:val="ConsPlusNormal"/>
            </w:pPr>
            <w:r>
              <w:t>"петлевые"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C03CA</w:t>
            </w:r>
          </w:p>
        </w:tc>
        <w:tc>
          <w:tcPr>
            <w:tcW w:w="3685" w:type="dxa"/>
          </w:tcPr>
          <w:p w:rsidR="007E0D26" w:rsidRDefault="007E0D26">
            <w:pPr>
              <w:pStyle w:val="ConsPlusNormal"/>
            </w:pPr>
            <w:r>
              <w:t>сульфонамиды</w:t>
            </w:r>
          </w:p>
        </w:tc>
        <w:tc>
          <w:tcPr>
            <w:tcW w:w="1984" w:type="dxa"/>
          </w:tcPr>
          <w:p w:rsidR="007E0D26" w:rsidRDefault="007E0D26">
            <w:pPr>
              <w:pStyle w:val="ConsPlusNormal"/>
            </w:pPr>
            <w:r>
              <w:t>фуросемид</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C03D</w:t>
            </w:r>
          </w:p>
        </w:tc>
        <w:tc>
          <w:tcPr>
            <w:tcW w:w="3685" w:type="dxa"/>
          </w:tcPr>
          <w:p w:rsidR="007E0D26" w:rsidRDefault="007E0D26">
            <w:pPr>
              <w:pStyle w:val="ConsPlusNormal"/>
            </w:pPr>
            <w:r>
              <w:t>калийсберегающие диуретики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C03DA</w:t>
            </w:r>
          </w:p>
        </w:tc>
        <w:tc>
          <w:tcPr>
            <w:tcW w:w="3685" w:type="dxa"/>
            <w:vMerge w:val="restart"/>
          </w:tcPr>
          <w:p w:rsidR="007E0D26" w:rsidRDefault="007E0D26">
            <w:pPr>
              <w:pStyle w:val="ConsPlusNormal"/>
            </w:pPr>
            <w:r>
              <w:t>антагонисты альдостерона</w:t>
            </w:r>
          </w:p>
        </w:tc>
        <w:tc>
          <w:tcPr>
            <w:tcW w:w="1984" w:type="dxa"/>
            <w:vMerge w:val="restart"/>
          </w:tcPr>
          <w:p w:rsidR="007E0D26" w:rsidRDefault="007E0D26">
            <w:pPr>
              <w:pStyle w:val="ConsPlusNormal"/>
            </w:pPr>
            <w:r>
              <w:t>спиронолактон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C07</w:t>
            </w:r>
          </w:p>
        </w:tc>
        <w:tc>
          <w:tcPr>
            <w:tcW w:w="3685" w:type="dxa"/>
          </w:tcPr>
          <w:p w:rsidR="007E0D26" w:rsidRDefault="007E0D26">
            <w:pPr>
              <w:pStyle w:val="ConsPlusNormal"/>
            </w:pPr>
            <w:r>
              <w:t>бета-адреноблокаторы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C07A</w:t>
            </w:r>
          </w:p>
        </w:tc>
        <w:tc>
          <w:tcPr>
            <w:tcW w:w="3685" w:type="dxa"/>
          </w:tcPr>
          <w:p w:rsidR="007E0D26" w:rsidRDefault="007E0D26">
            <w:pPr>
              <w:pStyle w:val="ConsPlusNormal"/>
            </w:pPr>
            <w:r>
              <w:t>бета-адреноблокаторы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C07AA</w:t>
            </w:r>
          </w:p>
        </w:tc>
        <w:tc>
          <w:tcPr>
            <w:tcW w:w="3685" w:type="dxa"/>
            <w:vMerge w:val="restart"/>
          </w:tcPr>
          <w:p w:rsidR="007E0D26" w:rsidRDefault="007E0D26">
            <w:pPr>
              <w:pStyle w:val="ConsPlusNormal"/>
            </w:pPr>
            <w:r>
              <w:t>неселективные бета-адреноблокаторы</w:t>
            </w:r>
          </w:p>
        </w:tc>
        <w:tc>
          <w:tcPr>
            <w:tcW w:w="1984" w:type="dxa"/>
          </w:tcPr>
          <w:p w:rsidR="007E0D26" w:rsidRDefault="007E0D26">
            <w:pPr>
              <w:pStyle w:val="ConsPlusNormal"/>
            </w:pPr>
            <w:r>
              <w:t>пропранолол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соталол</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lastRenderedPageBreak/>
              <w:t>C07AB</w:t>
            </w:r>
          </w:p>
        </w:tc>
        <w:tc>
          <w:tcPr>
            <w:tcW w:w="3685" w:type="dxa"/>
            <w:vMerge w:val="restart"/>
          </w:tcPr>
          <w:p w:rsidR="007E0D26" w:rsidRDefault="007E0D26">
            <w:pPr>
              <w:pStyle w:val="ConsPlusNormal"/>
            </w:pPr>
            <w:r>
              <w:t>селективные бета-адреноблокаторы</w:t>
            </w:r>
          </w:p>
        </w:tc>
        <w:tc>
          <w:tcPr>
            <w:tcW w:w="1984" w:type="dxa"/>
            <w:vMerge w:val="restart"/>
          </w:tcPr>
          <w:p w:rsidR="007E0D26" w:rsidRDefault="007E0D26">
            <w:pPr>
              <w:pStyle w:val="ConsPlusNormal"/>
            </w:pPr>
            <w:r>
              <w:t>атенолол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бисопролол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метопролол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замедленным высвобождением, покрытые оболочкой</w:t>
            </w:r>
          </w:p>
        </w:tc>
      </w:tr>
      <w:tr w:rsidR="007E0D26">
        <w:tc>
          <w:tcPr>
            <w:tcW w:w="1247" w:type="dxa"/>
            <w:vMerge w:val="restart"/>
          </w:tcPr>
          <w:p w:rsidR="007E0D26" w:rsidRDefault="007E0D26">
            <w:pPr>
              <w:pStyle w:val="ConsPlusNormal"/>
            </w:pPr>
            <w:r>
              <w:t>C07AG</w:t>
            </w:r>
          </w:p>
        </w:tc>
        <w:tc>
          <w:tcPr>
            <w:tcW w:w="3685" w:type="dxa"/>
            <w:vMerge w:val="restart"/>
          </w:tcPr>
          <w:p w:rsidR="007E0D26" w:rsidRDefault="007E0D26">
            <w:pPr>
              <w:pStyle w:val="ConsPlusNormal"/>
            </w:pPr>
            <w:r>
              <w:t>альфа- и бета-адреноблокаторы</w:t>
            </w:r>
          </w:p>
        </w:tc>
        <w:tc>
          <w:tcPr>
            <w:tcW w:w="1984" w:type="dxa"/>
            <w:vMerge w:val="restart"/>
          </w:tcPr>
          <w:p w:rsidR="007E0D26" w:rsidRDefault="007E0D26">
            <w:pPr>
              <w:pStyle w:val="ConsPlusNormal"/>
            </w:pPr>
            <w:r>
              <w:t>карведилол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C08</w:t>
            </w:r>
          </w:p>
        </w:tc>
        <w:tc>
          <w:tcPr>
            <w:tcW w:w="3685" w:type="dxa"/>
          </w:tcPr>
          <w:p w:rsidR="007E0D26" w:rsidRDefault="007E0D26">
            <w:pPr>
              <w:pStyle w:val="ConsPlusNormal"/>
            </w:pPr>
            <w:r>
              <w:t>блокаторы кальциевых каналов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C08C</w:t>
            </w:r>
          </w:p>
        </w:tc>
        <w:tc>
          <w:tcPr>
            <w:tcW w:w="3685" w:type="dxa"/>
          </w:tcPr>
          <w:p w:rsidR="007E0D26" w:rsidRDefault="007E0D26">
            <w:pPr>
              <w:pStyle w:val="ConsPlusNormal"/>
            </w:pPr>
            <w:r>
              <w:t xml:space="preserve">селективные блокаторы кальциевых каналов с преимущественным </w:t>
            </w:r>
            <w:r>
              <w:lastRenderedPageBreak/>
              <w:t>действием на сосуды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C08CA</w:t>
            </w:r>
          </w:p>
        </w:tc>
        <w:tc>
          <w:tcPr>
            <w:tcW w:w="3685" w:type="dxa"/>
            <w:vMerge w:val="restart"/>
          </w:tcPr>
          <w:p w:rsidR="007E0D26" w:rsidRDefault="007E0D26">
            <w:pPr>
              <w:pStyle w:val="ConsPlusNormal"/>
            </w:pPr>
            <w:r>
              <w:t>производные дигидропиридина</w:t>
            </w:r>
          </w:p>
        </w:tc>
        <w:tc>
          <w:tcPr>
            <w:tcW w:w="1984" w:type="dxa"/>
            <w:vMerge w:val="restart"/>
          </w:tcPr>
          <w:p w:rsidR="007E0D26" w:rsidRDefault="007E0D26">
            <w:pPr>
              <w:pStyle w:val="ConsPlusNormal"/>
            </w:pPr>
            <w:r>
              <w:t>амлодипин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нимодипин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нифедипин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с контролируемым высвобождением, </w:t>
            </w:r>
            <w:r>
              <w:lastRenderedPageBreak/>
              <w:t>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 покрытые оболочкой</w:t>
            </w:r>
          </w:p>
        </w:tc>
      </w:tr>
      <w:tr w:rsidR="007E0D26">
        <w:tc>
          <w:tcPr>
            <w:tcW w:w="1247" w:type="dxa"/>
          </w:tcPr>
          <w:p w:rsidR="007E0D26" w:rsidRDefault="007E0D26">
            <w:pPr>
              <w:pStyle w:val="ConsPlusNormal"/>
            </w:pPr>
            <w:r>
              <w:t>C08D</w:t>
            </w:r>
          </w:p>
        </w:tc>
        <w:tc>
          <w:tcPr>
            <w:tcW w:w="3685" w:type="dxa"/>
          </w:tcPr>
          <w:p w:rsidR="007E0D26" w:rsidRDefault="007E0D26">
            <w:pPr>
              <w:pStyle w:val="ConsPlusNormal"/>
            </w:pPr>
            <w:r>
              <w:t>селективные блокаторы кальциевых каналов с прямым действием на сердце</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C08DA</w:t>
            </w:r>
          </w:p>
        </w:tc>
        <w:tc>
          <w:tcPr>
            <w:tcW w:w="3685" w:type="dxa"/>
            <w:vMerge w:val="restart"/>
          </w:tcPr>
          <w:p w:rsidR="007E0D26" w:rsidRDefault="007E0D26">
            <w:pPr>
              <w:pStyle w:val="ConsPlusNormal"/>
            </w:pPr>
            <w:r>
              <w:t>производные фенилалкиламина</w:t>
            </w:r>
          </w:p>
        </w:tc>
        <w:tc>
          <w:tcPr>
            <w:tcW w:w="1984" w:type="dxa"/>
            <w:vMerge w:val="restart"/>
          </w:tcPr>
          <w:p w:rsidR="007E0D26" w:rsidRDefault="007E0D26">
            <w:pPr>
              <w:pStyle w:val="ConsPlusNormal"/>
            </w:pPr>
            <w:r>
              <w:t>верапамил</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tcPr>
          <w:p w:rsidR="007E0D26" w:rsidRDefault="007E0D26">
            <w:pPr>
              <w:pStyle w:val="ConsPlusNormal"/>
            </w:pPr>
            <w:r>
              <w:t>C09</w:t>
            </w:r>
          </w:p>
        </w:tc>
        <w:tc>
          <w:tcPr>
            <w:tcW w:w="3685" w:type="dxa"/>
          </w:tcPr>
          <w:p w:rsidR="007E0D26" w:rsidRDefault="007E0D26">
            <w:pPr>
              <w:pStyle w:val="ConsPlusNormal"/>
            </w:pPr>
            <w:r>
              <w:t>средства, действующие на ренин-ангиотензиновую систему</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C09A</w:t>
            </w:r>
          </w:p>
        </w:tc>
        <w:tc>
          <w:tcPr>
            <w:tcW w:w="3685" w:type="dxa"/>
          </w:tcPr>
          <w:p w:rsidR="007E0D26" w:rsidRDefault="007E0D26">
            <w:pPr>
              <w:pStyle w:val="ConsPlusNormal"/>
            </w:pPr>
            <w:r>
              <w:t>ингибиторы АПФ</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C09AA</w:t>
            </w:r>
          </w:p>
        </w:tc>
        <w:tc>
          <w:tcPr>
            <w:tcW w:w="3685" w:type="dxa"/>
            <w:vMerge w:val="restart"/>
          </w:tcPr>
          <w:p w:rsidR="007E0D26" w:rsidRDefault="007E0D26">
            <w:pPr>
              <w:pStyle w:val="ConsPlusNormal"/>
            </w:pPr>
            <w:r>
              <w:t>ингибиторы АПФ</w:t>
            </w:r>
          </w:p>
        </w:tc>
        <w:tc>
          <w:tcPr>
            <w:tcW w:w="1984" w:type="dxa"/>
            <w:vMerge w:val="restart"/>
          </w:tcPr>
          <w:p w:rsidR="007E0D26" w:rsidRDefault="007E0D26">
            <w:pPr>
              <w:pStyle w:val="ConsPlusNormal"/>
            </w:pPr>
            <w:r>
              <w:t>каптоприл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покрытые </w:t>
            </w:r>
            <w:r>
              <w:lastRenderedPageBreak/>
              <w:t>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лизиноприл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периндоприл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 в полости рта;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эналаприл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C09C</w:t>
            </w:r>
          </w:p>
        </w:tc>
        <w:tc>
          <w:tcPr>
            <w:tcW w:w="3685" w:type="dxa"/>
          </w:tcPr>
          <w:p w:rsidR="007E0D26" w:rsidRDefault="007E0D26">
            <w:pPr>
              <w:pStyle w:val="ConsPlusNormal"/>
            </w:pPr>
            <w:r>
              <w:t>антагонисты ангиотензина II</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C09CA</w:t>
            </w:r>
          </w:p>
        </w:tc>
        <w:tc>
          <w:tcPr>
            <w:tcW w:w="3685" w:type="dxa"/>
            <w:vMerge w:val="restart"/>
          </w:tcPr>
          <w:p w:rsidR="007E0D26" w:rsidRDefault="007E0D26">
            <w:pPr>
              <w:pStyle w:val="ConsPlusNormal"/>
            </w:pPr>
            <w:r>
              <w:t>антагонисты ангиотензина II</w:t>
            </w:r>
          </w:p>
        </w:tc>
        <w:tc>
          <w:tcPr>
            <w:tcW w:w="1984" w:type="dxa"/>
            <w:vMerge w:val="restart"/>
          </w:tcPr>
          <w:p w:rsidR="007E0D26" w:rsidRDefault="007E0D26">
            <w:pPr>
              <w:pStyle w:val="ConsPlusNormal"/>
            </w:pPr>
            <w:r>
              <w:t>лозартан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C10</w:t>
            </w:r>
          </w:p>
        </w:tc>
        <w:tc>
          <w:tcPr>
            <w:tcW w:w="3685" w:type="dxa"/>
          </w:tcPr>
          <w:p w:rsidR="007E0D26" w:rsidRDefault="007E0D26">
            <w:pPr>
              <w:pStyle w:val="ConsPlusNormal"/>
            </w:pPr>
            <w:r>
              <w:t>гиполипидемические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C10A</w:t>
            </w:r>
          </w:p>
        </w:tc>
        <w:tc>
          <w:tcPr>
            <w:tcW w:w="3685" w:type="dxa"/>
          </w:tcPr>
          <w:p w:rsidR="007E0D26" w:rsidRDefault="007E0D26">
            <w:pPr>
              <w:pStyle w:val="ConsPlusNormal"/>
            </w:pPr>
            <w:r>
              <w:t>гиполипидемические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C10AA</w:t>
            </w:r>
          </w:p>
        </w:tc>
        <w:tc>
          <w:tcPr>
            <w:tcW w:w="3685" w:type="dxa"/>
            <w:vMerge w:val="restart"/>
          </w:tcPr>
          <w:p w:rsidR="007E0D26" w:rsidRDefault="007E0D26">
            <w:pPr>
              <w:pStyle w:val="ConsPlusNormal"/>
            </w:pPr>
            <w:r>
              <w:t>ингибиторы ГМГ-КоА-редуктазы</w:t>
            </w:r>
          </w:p>
        </w:tc>
        <w:tc>
          <w:tcPr>
            <w:tcW w:w="1984" w:type="dxa"/>
            <w:vMerge w:val="restart"/>
          </w:tcPr>
          <w:p w:rsidR="007E0D26" w:rsidRDefault="007E0D26">
            <w:pPr>
              <w:pStyle w:val="ConsPlusNormal"/>
            </w:pPr>
            <w:r>
              <w:t xml:space="preserve">аторвастатин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 xml:space="preserve">симвастатин </w:t>
            </w:r>
            <w:hyperlink w:anchor="P9487" w:history="1">
              <w:r>
                <w:rPr>
                  <w:color w:val="0000FF"/>
                </w:rPr>
                <w:t>&lt;*&gt;</w:t>
              </w:r>
            </w:hyperlink>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C10AB</w:t>
            </w:r>
          </w:p>
        </w:tc>
        <w:tc>
          <w:tcPr>
            <w:tcW w:w="3685" w:type="dxa"/>
            <w:vMerge w:val="restart"/>
          </w:tcPr>
          <w:p w:rsidR="007E0D26" w:rsidRDefault="007E0D26">
            <w:pPr>
              <w:pStyle w:val="ConsPlusNormal"/>
            </w:pPr>
            <w:r>
              <w:t>фибраты</w:t>
            </w:r>
          </w:p>
        </w:tc>
        <w:tc>
          <w:tcPr>
            <w:tcW w:w="1984" w:type="dxa"/>
            <w:vMerge w:val="restart"/>
          </w:tcPr>
          <w:p w:rsidR="007E0D26" w:rsidRDefault="007E0D26">
            <w:pPr>
              <w:pStyle w:val="ConsPlusNormal"/>
            </w:pPr>
            <w:r>
              <w:t>фенофибрат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D</w:t>
            </w:r>
          </w:p>
        </w:tc>
        <w:tc>
          <w:tcPr>
            <w:tcW w:w="3685" w:type="dxa"/>
          </w:tcPr>
          <w:p w:rsidR="007E0D26" w:rsidRDefault="007E0D26">
            <w:pPr>
              <w:pStyle w:val="ConsPlusNormal"/>
            </w:pPr>
            <w:r>
              <w:t>дерматологические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D01</w:t>
            </w:r>
          </w:p>
        </w:tc>
        <w:tc>
          <w:tcPr>
            <w:tcW w:w="3685" w:type="dxa"/>
          </w:tcPr>
          <w:p w:rsidR="007E0D26" w:rsidRDefault="007E0D26">
            <w:pPr>
              <w:pStyle w:val="ConsPlusNormal"/>
            </w:pPr>
            <w:r>
              <w:t>противогрибковые препараты, применяемые в дерматологии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D01A</w:t>
            </w:r>
          </w:p>
        </w:tc>
        <w:tc>
          <w:tcPr>
            <w:tcW w:w="3685" w:type="dxa"/>
          </w:tcPr>
          <w:p w:rsidR="007E0D26" w:rsidRDefault="007E0D26">
            <w:pPr>
              <w:pStyle w:val="ConsPlusNormal"/>
            </w:pPr>
            <w:r>
              <w:t>противогрибковые препараты для местного применения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D01AE</w:t>
            </w:r>
          </w:p>
        </w:tc>
        <w:tc>
          <w:tcPr>
            <w:tcW w:w="3685" w:type="dxa"/>
            <w:vMerge w:val="restart"/>
          </w:tcPr>
          <w:p w:rsidR="007E0D26" w:rsidRDefault="007E0D26">
            <w:pPr>
              <w:pStyle w:val="ConsPlusNormal"/>
            </w:pPr>
            <w:r>
              <w:t>прочие противогрибковые препараты для местного применения</w:t>
            </w:r>
          </w:p>
        </w:tc>
        <w:tc>
          <w:tcPr>
            <w:tcW w:w="1984" w:type="dxa"/>
            <w:vMerge w:val="restart"/>
          </w:tcPr>
          <w:p w:rsidR="007E0D26" w:rsidRDefault="007E0D26">
            <w:pPr>
              <w:pStyle w:val="ConsPlusNormal"/>
            </w:pPr>
            <w:r>
              <w:t>салициловая кислота</w:t>
            </w:r>
          </w:p>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 [спиртовой]</w:t>
            </w:r>
          </w:p>
        </w:tc>
      </w:tr>
      <w:tr w:rsidR="007E0D26">
        <w:tc>
          <w:tcPr>
            <w:tcW w:w="1247" w:type="dxa"/>
          </w:tcPr>
          <w:p w:rsidR="007E0D26" w:rsidRDefault="007E0D26">
            <w:pPr>
              <w:pStyle w:val="ConsPlusNormal"/>
            </w:pPr>
            <w:r>
              <w:t>D06</w:t>
            </w:r>
          </w:p>
        </w:tc>
        <w:tc>
          <w:tcPr>
            <w:tcW w:w="3685" w:type="dxa"/>
          </w:tcPr>
          <w:p w:rsidR="007E0D26" w:rsidRDefault="007E0D26">
            <w:pPr>
              <w:pStyle w:val="ConsPlusNormal"/>
            </w:pPr>
            <w:r>
              <w:t>антибиотики и противомикробные средства, применяемые в дерматологии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D06C</w:t>
            </w:r>
          </w:p>
        </w:tc>
        <w:tc>
          <w:tcPr>
            <w:tcW w:w="3685" w:type="dxa"/>
          </w:tcPr>
          <w:p w:rsidR="007E0D26" w:rsidRDefault="007E0D26">
            <w:pPr>
              <w:pStyle w:val="ConsPlusNormal"/>
            </w:pPr>
            <w:r>
              <w:t>антибиотики в комбинации с противомикробными средствами</w:t>
            </w:r>
          </w:p>
        </w:tc>
        <w:tc>
          <w:tcPr>
            <w:tcW w:w="1984" w:type="dxa"/>
          </w:tcPr>
          <w:p w:rsidR="007E0D26" w:rsidRDefault="007E0D26">
            <w:pPr>
              <w:pStyle w:val="ConsPlusNormal"/>
            </w:pPr>
            <w:r>
              <w:t>диоксометилтетрагидропиримидин + сульфадиметоксин + тримекаин + хлорамфеникол</w:t>
            </w:r>
          </w:p>
        </w:tc>
        <w:tc>
          <w:tcPr>
            <w:tcW w:w="2721" w:type="dxa"/>
          </w:tcPr>
          <w:p w:rsidR="007E0D26" w:rsidRDefault="007E0D26">
            <w:pPr>
              <w:pStyle w:val="ConsPlusNormal"/>
            </w:pPr>
            <w:r>
              <w:t>мазь для наружного применения</w:t>
            </w:r>
          </w:p>
        </w:tc>
      </w:tr>
      <w:tr w:rsidR="007E0D26">
        <w:tc>
          <w:tcPr>
            <w:tcW w:w="1247" w:type="dxa"/>
          </w:tcPr>
          <w:p w:rsidR="007E0D26" w:rsidRDefault="007E0D26">
            <w:pPr>
              <w:pStyle w:val="ConsPlusNormal"/>
            </w:pPr>
            <w:r>
              <w:lastRenderedPageBreak/>
              <w:t>D07</w:t>
            </w:r>
          </w:p>
        </w:tc>
        <w:tc>
          <w:tcPr>
            <w:tcW w:w="3685" w:type="dxa"/>
          </w:tcPr>
          <w:p w:rsidR="007E0D26" w:rsidRDefault="007E0D26">
            <w:pPr>
              <w:pStyle w:val="ConsPlusNormal"/>
            </w:pPr>
            <w:r>
              <w:t>глюкокортикоиды, применяемые в дерматологии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D07A</w:t>
            </w:r>
          </w:p>
        </w:tc>
        <w:tc>
          <w:tcPr>
            <w:tcW w:w="3685" w:type="dxa"/>
          </w:tcPr>
          <w:p w:rsidR="007E0D26" w:rsidRDefault="007E0D26">
            <w:pPr>
              <w:pStyle w:val="ConsPlusNormal"/>
            </w:pPr>
            <w:r>
              <w:t>глюкокортикоиды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D07AC</w:t>
            </w:r>
          </w:p>
        </w:tc>
        <w:tc>
          <w:tcPr>
            <w:tcW w:w="3685" w:type="dxa"/>
            <w:vMerge w:val="restart"/>
          </w:tcPr>
          <w:p w:rsidR="007E0D26" w:rsidRDefault="007E0D26">
            <w:pPr>
              <w:pStyle w:val="ConsPlusNormal"/>
            </w:pPr>
            <w:r>
              <w:t>глюкокортикоиды с высокой активностью (группа III)</w:t>
            </w:r>
          </w:p>
        </w:tc>
        <w:tc>
          <w:tcPr>
            <w:tcW w:w="1984" w:type="dxa"/>
            <w:vMerge w:val="restart"/>
          </w:tcPr>
          <w:p w:rsidR="007E0D26" w:rsidRDefault="007E0D26">
            <w:pPr>
              <w:pStyle w:val="ConsPlusNormal"/>
            </w:pPr>
            <w:r>
              <w:t>мометазон</w:t>
            </w:r>
          </w:p>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tcPr>
          <w:p w:rsidR="007E0D26" w:rsidRDefault="007E0D26">
            <w:pPr>
              <w:pStyle w:val="ConsPlusNormal"/>
            </w:pPr>
            <w:r>
              <w:t>D08</w:t>
            </w:r>
          </w:p>
        </w:tc>
        <w:tc>
          <w:tcPr>
            <w:tcW w:w="3685" w:type="dxa"/>
          </w:tcPr>
          <w:p w:rsidR="007E0D26" w:rsidRDefault="007E0D26">
            <w:pPr>
              <w:pStyle w:val="ConsPlusNormal"/>
            </w:pPr>
            <w:r>
              <w:t>антисептики и дезинфицирующие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D08A</w:t>
            </w:r>
          </w:p>
        </w:tc>
        <w:tc>
          <w:tcPr>
            <w:tcW w:w="3685" w:type="dxa"/>
          </w:tcPr>
          <w:p w:rsidR="007E0D26" w:rsidRDefault="007E0D26">
            <w:pPr>
              <w:pStyle w:val="ConsPlusNormal"/>
            </w:pPr>
            <w:r>
              <w:t>антисептики и дезинфицирующие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D08AC</w:t>
            </w:r>
          </w:p>
        </w:tc>
        <w:tc>
          <w:tcPr>
            <w:tcW w:w="3685" w:type="dxa"/>
            <w:vMerge w:val="restart"/>
          </w:tcPr>
          <w:p w:rsidR="007E0D26" w:rsidRDefault="007E0D26">
            <w:pPr>
              <w:pStyle w:val="ConsPlusNormal"/>
            </w:pPr>
            <w:r>
              <w:t>бигуниды и амидины</w:t>
            </w:r>
          </w:p>
        </w:tc>
        <w:tc>
          <w:tcPr>
            <w:tcW w:w="1984" w:type="dxa"/>
            <w:vMerge w:val="restart"/>
          </w:tcPr>
          <w:p w:rsidR="007E0D26" w:rsidRDefault="007E0D26">
            <w:pPr>
              <w:pStyle w:val="ConsPlusNormal"/>
            </w:pPr>
            <w:r>
              <w:t>хлоргексидин</w:t>
            </w:r>
          </w:p>
        </w:tc>
        <w:tc>
          <w:tcPr>
            <w:tcW w:w="2721" w:type="dxa"/>
          </w:tcPr>
          <w:p w:rsidR="007E0D26" w:rsidRDefault="007E0D26">
            <w:pPr>
              <w:pStyle w:val="ConsPlusNormal"/>
            </w:pPr>
            <w:r>
              <w:t>раствор для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наружного </w:t>
            </w:r>
            <w:r>
              <w:lastRenderedPageBreak/>
              <w:t>применения [спиртовой];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для наружного применения [спиртовой];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вагинальные;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вагинальные</w:t>
            </w:r>
          </w:p>
        </w:tc>
      </w:tr>
      <w:tr w:rsidR="007E0D26">
        <w:tc>
          <w:tcPr>
            <w:tcW w:w="1247" w:type="dxa"/>
            <w:vMerge w:val="restart"/>
          </w:tcPr>
          <w:p w:rsidR="007E0D26" w:rsidRDefault="007E0D26">
            <w:pPr>
              <w:pStyle w:val="ConsPlusNormal"/>
            </w:pPr>
            <w:r>
              <w:t>D08AG</w:t>
            </w:r>
          </w:p>
        </w:tc>
        <w:tc>
          <w:tcPr>
            <w:tcW w:w="3685" w:type="dxa"/>
            <w:vMerge w:val="restart"/>
          </w:tcPr>
          <w:p w:rsidR="007E0D26" w:rsidRDefault="007E0D26">
            <w:pPr>
              <w:pStyle w:val="ConsPlusNormal"/>
            </w:pPr>
            <w:r>
              <w:t>препараты йода</w:t>
            </w:r>
          </w:p>
        </w:tc>
        <w:tc>
          <w:tcPr>
            <w:tcW w:w="1984" w:type="dxa"/>
            <w:vMerge w:val="restart"/>
          </w:tcPr>
          <w:p w:rsidR="007E0D26" w:rsidRDefault="007E0D26">
            <w:pPr>
              <w:pStyle w:val="ConsPlusNormal"/>
            </w:pPr>
            <w:r>
              <w:t>повидон-йод</w:t>
            </w:r>
          </w:p>
        </w:tc>
        <w:tc>
          <w:tcPr>
            <w:tcW w:w="2721" w:type="dxa"/>
          </w:tcPr>
          <w:p w:rsidR="007E0D26" w:rsidRDefault="007E0D26">
            <w:pPr>
              <w:pStyle w:val="ConsPlusNormal"/>
            </w:pPr>
            <w:r>
              <w:t>раствор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val="restart"/>
          </w:tcPr>
          <w:p w:rsidR="007E0D26" w:rsidRDefault="007E0D26">
            <w:pPr>
              <w:pStyle w:val="ConsPlusNormal"/>
            </w:pPr>
            <w:r>
              <w:t>D08AX</w:t>
            </w:r>
          </w:p>
        </w:tc>
        <w:tc>
          <w:tcPr>
            <w:tcW w:w="3685" w:type="dxa"/>
            <w:vMerge w:val="restart"/>
          </w:tcPr>
          <w:p w:rsidR="007E0D26" w:rsidRDefault="007E0D26">
            <w:pPr>
              <w:pStyle w:val="ConsPlusNormal"/>
            </w:pPr>
            <w:r>
              <w:t>другие антисептики и дезинфицирующие средства</w:t>
            </w:r>
          </w:p>
        </w:tc>
        <w:tc>
          <w:tcPr>
            <w:tcW w:w="1984" w:type="dxa"/>
            <w:vMerge w:val="restart"/>
          </w:tcPr>
          <w:p w:rsidR="007E0D26" w:rsidRDefault="007E0D26">
            <w:pPr>
              <w:pStyle w:val="ConsPlusNormal"/>
            </w:pPr>
            <w:r>
              <w:t>этанол</w:t>
            </w:r>
          </w:p>
        </w:tc>
        <w:tc>
          <w:tcPr>
            <w:tcW w:w="2721" w:type="dxa"/>
          </w:tcPr>
          <w:p w:rsidR="007E0D26" w:rsidRDefault="007E0D26">
            <w:pPr>
              <w:pStyle w:val="ConsPlusNormal"/>
            </w:pPr>
            <w:r>
              <w:t>концентрат для приготовления раствора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наружного применения и приготовления лекарственных форм;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 и приготовления лекарственных форм</w:t>
            </w:r>
          </w:p>
        </w:tc>
      </w:tr>
      <w:tr w:rsidR="007E0D26">
        <w:tc>
          <w:tcPr>
            <w:tcW w:w="1247" w:type="dxa"/>
          </w:tcPr>
          <w:p w:rsidR="007E0D26" w:rsidRDefault="007E0D26">
            <w:pPr>
              <w:pStyle w:val="ConsPlusNormal"/>
            </w:pPr>
            <w:r>
              <w:lastRenderedPageBreak/>
              <w:t>D11</w:t>
            </w:r>
          </w:p>
        </w:tc>
        <w:tc>
          <w:tcPr>
            <w:tcW w:w="3685" w:type="dxa"/>
          </w:tcPr>
          <w:p w:rsidR="007E0D26" w:rsidRDefault="007E0D26">
            <w:pPr>
              <w:pStyle w:val="ConsPlusNormal"/>
            </w:pPr>
            <w:r>
              <w:t>другие дерматологические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D11A</w:t>
            </w:r>
          </w:p>
        </w:tc>
        <w:tc>
          <w:tcPr>
            <w:tcW w:w="3685" w:type="dxa"/>
          </w:tcPr>
          <w:p w:rsidR="007E0D26" w:rsidRDefault="007E0D26">
            <w:pPr>
              <w:pStyle w:val="ConsPlusNormal"/>
            </w:pPr>
            <w:r>
              <w:t>другие дерматологические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D11AH</w:t>
            </w:r>
          </w:p>
        </w:tc>
        <w:tc>
          <w:tcPr>
            <w:tcW w:w="3685" w:type="dxa"/>
          </w:tcPr>
          <w:p w:rsidR="007E0D26" w:rsidRDefault="007E0D26">
            <w:pPr>
              <w:pStyle w:val="ConsPlusNormal"/>
            </w:pPr>
            <w:r>
              <w:t>препараты для лечения дерматита, кроме глюкокортикоидов</w:t>
            </w:r>
          </w:p>
        </w:tc>
        <w:tc>
          <w:tcPr>
            <w:tcW w:w="1984" w:type="dxa"/>
          </w:tcPr>
          <w:p w:rsidR="007E0D26" w:rsidRDefault="007E0D26">
            <w:pPr>
              <w:pStyle w:val="ConsPlusNormal"/>
            </w:pPr>
            <w:r>
              <w:t xml:space="preserve">пимекролимус </w:t>
            </w:r>
            <w:hyperlink w:anchor="P9487" w:history="1">
              <w:r>
                <w:rPr>
                  <w:color w:val="0000FF"/>
                </w:rPr>
                <w:t>&lt;*&gt;</w:t>
              </w:r>
            </w:hyperlink>
          </w:p>
        </w:tc>
        <w:tc>
          <w:tcPr>
            <w:tcW w:w="2721" w:type="dxa"/>
          </w:tcPr>
          <w:p w:rsidR="007E0D26" w:rsidRDefault="007E0D26">
            <w:pPr>
              <w:pStyle w:val="ConsPlusNormal"/>
            </w:pPr>
            <w:r>
              <w:t>крем для наружного применения</w:t>
            </w:r>
          </w:p>
        </w:tc>
      </w:tr>
      <w:tr w:rsidR="007E0D26">
        <w:tc>
          <w:tcPr>
            <w:tcW w:w="1247" w:type="dxa"/>
          </w:tcPr>
          <w:p w:rsidR="007E0D26" w:rsidRDefault="007E0D26">
            <w:pPr>
              <w:pStyle w:val="ConsPlusNormal"/>
              <w:outlineLvl w:val="2"/>
            </w:pPr>
            <w:r>
              <w:t>G</w:t>
            </w:r>
          </w:p>
        </w:tc>
        <w:tc>
          <w:tcPr>
            <w:tcW w:w="3685" w:type="dxa"/>
          </w:tcPr>
          <w:p w:rsidR="007E0D26" w:rsidRDefault="007E0D26">
            <w:pPr>
              <w:pStyle w:val="ConsPlusNormal"/>
            </w:pPr>
            <w:r>
              <w:t>мочеполовая система и половые гормоны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G01</w:t>
            </w:r>
          </w:p>
        </w:tc>
        <w:tc>
          <w:tcPr>
            <w:tcW w:w="3685" w:type="dxa"/>
          </w:tcPr>
          <w:p w:rsidR="007E0D26" w:rsidRDefault="007E0D26">
            <w:pPr>
              <w:pStyle w:val="ConsPlusNormal"/>
            </w:pPr>
            <w:r>
              <w:t>противомикробные препараты и антисептики, применяемые в гинекологии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G01A</w:t>
            </w:r>
          </w:p>
        </w:tc>
        <w:tc>
          <w:tcPr>
            <w:tcW w:w="3685" w:type="dxa"/>
          </w:tcPr>
          <w:p w:rsidR="007E0D26" w:rsidRDefault="007E0D26">
            <w:pPr>
              <w:pStyle w:val="ConsPlusNormal"/>
            </w:pPr>
            <w:r>
              <w:t>противомикробные препараты и антисептики, кроме комбинированных препаратов с глюкокортикоидами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G01AA</w:t>
            </w:r>
          </w:p>
        </w:tc>
        <w:tc>
          <w:tcPr>
            <w:tcW w:w="3685" w:type="dxa"/>
          </w:tcPr>
          <w:p w:rsidR="007E0D26" w:rsidRDefault="007E0D26">
            <w:pPr>
              <w:pStyle w:val="ConsPlusNormal"/>
            </w:pPr>
            <w:r>
              <w:t>антибактериальные препараты</w:t>
            </w:r>
          </w:p>
        </w:tc>
        <w:tc>
          <w:tcPr>
            <w:tcW w:w="1984" w:type="dxa"/>
          </w:tcPr>
          <w:p w:rsidR="007E0D26" w:rsidRDefault="007E0D26">
            <w:pPr>
              <w:pStyle w:val="ConsPlusNormal"/>
            </w:pPr>
            <w:r>
              <w:t>натамицин</w:t>
            </w:r>
          </w:p>
        </w:tc>
        <w:tc>
          <w:tcPr>
            <w:tcW w:w="2721" w:type="dxa"/>
          </w:tcPr>
          <w:p w:rsidR="007E0D26" w:rsidRDefault="007E0D26">
            <w:pPr>
              <w:pStyle w:val="ConsPlusNormal"/>
            </w:pPr>
            <w:r>
              <w:t>суппозитории вагинальные</w:t>
            </w:r>
          </w:p>
        </w:tc>
      </w:tr>
      <w:tr w:rsidR="007E0D26">
        <w:tc>
          <w:tcPr>
            <w:tcW w:w="1247" w:type="dxa"/>
            <w:vMerge w:val="restart"/>
          </w:tcPr>
          <w:p w:rsidR="007E0D26" w:rsidRDefault="007E0D26">
            <w:pPr>
              <w:pStyle w:val="ConsPlusNormal"/>
            </w:pPr>
            <w:r>
              <w:t>G01AF</w:t>
            </w:r>
          </w:p>
        </w:tc>
        <w:tc>
          <w:tcPr>
            <w:tcW w:w="3685" w:type="dxa"/>
            <w:vMerge w:val="restart"/>
          </w:tcPr>
          <w:p w:rsidR="007E0D26" w:rsidRDefault="007E0D26">
            <w:pPr>
              <w:pStyle w:val="ConsPlusNormal"/>
            </w:pPr>
            <w:r>
              <w:t>производные имидазола</w:t>
            </w:r>
          </w:p>
        </w:tc>
        <w:tc>
          <w:tcPr>
            <w:tcW w:w="1984" w:type="dxa"/>
            <w:vMerge w:val="restart"/>
          </w:tcPr>
          <w:p w:rsidR="007E0D26" w:rsidRDefault="007E0D26">
            <w:pPr>
              <w:pStyle w:val="ConsPlusNormal"/>
            </w:pPr>
            <w:r>
              <w:t>клотримазол</w:t>
            </w:r>
          </w:p>
        </w:tc>
        <w:tc>
          <w:tcPr>
            <w:tcW w:w="2721" w:type="dxa"/>
          </w:tcPr>
          <w:p w:rsidR="007E0D26" w:rsidRDefault="007E0D26">
            <w:pPr>
              <w:pStyle w:val="ConsPlusNormal"/>
            </w:pPr>
            <w:r>
              <w:t>гель вагинальный;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вагинальные;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вагинальные</w:t>
            </w:r>
          </w:p>
        </w:tc>
      </w:tr>
      <w:tr w:rsidR="007E0D26">
        <w:tc>
          <w:tcPr>
            <w:tcW w:w="1247" w:type="dxa"/>
          </w:tcPr>
          <w:p w:rsidR="007E0D26" w:rsidRDefault="007E0D26">
            <w:pPr>
              <w:pStyle w:val="ConsPlusNormal"/>
            </w:pPr>
            <w:r>
              <w:t>G02</w:t>
            </w:r>
          </w:p>
        </w:tc>
        <w:tc>
          <w:tcPr>
            <w:tcW w:w="3685" w:type="dxa"/>
          </w:tcPr>
          <w:p w:rsidR="007E0D26" w:rsidRDefault="007E0D26">
            <w:pPr>
              <w:pStyle w:val="ConsPlusNormal"/>
            </w:pPr>
            <w:r>
              <w:t>другие препараты, применяемые в гинекологии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G02C</w:t>
            </w:r>
          </w:p>
        </w:tc>
        <w:tc>
          <w:tcPr>
            <w:tcW w:w="3685" w:type="dxa"/>
          </w:tcPr>
          <w:p w:rsidR="007E0D26" w:rsidRDefault="007E0D26">
            <w:pPr>
              <w:pStyle w:val="ConsPlusNormal"/>
            </w:pPr>
            <w:r>
              <w:t>другие препараты, применяемые в гинекологии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G02CA</w:t>
            </w:r>
          </w:p>
        </w:tc>
        <w:tc>
          <w:tcPr>
            <w:tcW w:w="3685" w:type="dxa"/>
          </w:tcPr>
          <w:p w:rsidR="007E0D26" w:rsidRDefault="007E0D26">
            <w:pPr>
              <w:pStyle w:val="ConsPlusNormal"/>
            </w:pPr>
            <w:r>
              <w:t>адреномиметики, токолитические средства</w:t>
            </w:r>
          </w:p>
        </w:tc>
        <w:tc>
          <w:tcPr>
            <w:tcW w:w="1984" w:type="dxa"/>
          </w:tcPr>
          <w:p w:rsidR="007E0D26" w:rsidRDefault="007E0D26">
            <w:pPr>
              <w:pStyle w:val="ConsPlusNormal"/>
            </w:pPr>
            <w:r>
              <w:t>гексопреналин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G02CB</w:t>
            </w:r>
          </w:p>
        </w:tc>
        <w:tc>
          <w:tcPr>
            <w:tcW w:w="3685" w:type="dxa"/>
          </w:tcPr>
          <w:p w:rsidR="007E0D26" w:rsidRDefault="007E0D26">
            <w:pPr>
              <w:pStyle w:val="ConsPlusNormal"/>
            </w:pPr>
            <w:r>
              <w:t>ингибиторы пролактина</w:t>
            </w:r>
          </w:p>
        </w:tc>
        <w:tc>
          <w:tcPr>
            <w:tcW w:w="1984" w:type="dxa"/>
          </w:tcPr>
          <w:p w:rsidR="007E0D26" w:rsidRDefault="007E0D26">
            <w:pPr>
              <w:pStyle w:val="ConsPlusNormal"/>
            </w:pPr>
            <w:r>
              <w:t>бромокриптин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G03</w:t>
            </w:r>
          </w:p>
        </w:tc>
        <w:tc>
          <w:tcPr>
            <w:tcW w:w="3685" w:type="dxa"/>
          </w:tcPr>
          <w:p w:rsidR="007E0D26" w:rsidRDefault="007E0D26">
            <w:pPr>
              <w:pStyle w:val="ConsPlusNormal"/>
            </w:pPr>
            <w:r>
              <w:t>половые гормоны и модуляторы функции половых органов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G03B</w:t>
            </w:r>
          </w:p>
        </w:tc>
        <w:tc>
          <w:tcPr>
            <w:tcW w:w="3685" w:type="dxa"/>
          </w:tcPr>
          <w:p w:rsidR="007E0D26" w:rsidRDefault="007E0D26">
            <w:pPr>
              <w:pStyle w:val="ConsPlusNormal"/>
            </w:pPr>
            <w:r>
              <w:t>андрогены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G03BA</w:t>
            </w:r>
          </w:p>
        </w:tc>
        <w:tc>
          <w:tcPr>
            <w:tcW w:w="3685" w:type="dxa"/>
            <w:vMerge w:val="restart"/>
          </w:tcPr>
          <w:p w:rsidR="007E0D26" w:rsidRDefault="007E0D26">
            <w:pPr>
              <w:pStyle w:val="ConsPlusNormal"/>
            </w:pPr>
            <w:r>
              <w:t>производные 3-оксоандрост-4-ена</w:t>
            </w:r>
          </w:p>
        </w:tc>
        <w:tc>
          <w:tcPr>
            <w:tcW w:w="1984" w:type="dxa"/>
            <w:vMerge w:val="restart"/>
          </w:tcPr>
          <w:p w:rsidR="007E0D26" w:rsidRDefault="007E0D26">
            <w:pPr>
              <w:pStyle w:val="ConsPlusNormal"/>
            </w:pPr>
            <w:r>
              <w:t>тестостерон</w:t>
            </w:r>
          </w:p>
        </w:tc>
        <w:tc>
          <w:tcPr>
            <w:tcW w:w="2721" w:type="dxa"/>
          </w:tcPr>
          <w:p w:rsidR="007E0D26" w:rsidRDefault="007E0D26">
            <w:pPr>
              <w:pStyle w:val="ConsPlusNormal"/>
            </w:pPr>
            <w:r>
              <w:t>гель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тестостерон (смесь эфиров)</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tcPr>
          <w:p w:rsidR="007E0D26" w:rsidRDefault="007E0D26">
            <w:pPr>
              <w:pStyle w:val="ConsPlusNormal"/>
            </w:pPr>
            <w:r>
              <w:t>G03C</w:t>
            </w:r>
          </w:p>
        </w:tc>
        <w:tc>
          <w:tcPr>
            <w:tcW w:w="3685" w:type="dxa"/>
          </w:tcPr>
          <w:p w:rsidR="007E0D26" w:rsidRDefault="007E0D26">
            <w:pPr>
              <w:pStyle w:val="ConsPlusNormal"/>
            </w:pPr>
            <w:r>
              <w:t>эстрогены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G03CA</w:t>
            </w:r>
          </w:p>
        </w:tc>
        <w:tc>
          <w:tcPr>
            <w:tcW w:w="3685" w:type="dxa"/>
          </w:tcPr>
          <w:p w:rsidR="007E0D26" w:rsidRDefault="007E0D26">
            <w:pPr>
              <w:pStyle w:val="ConsPlusNormal"/>
            </w:pPr>
            <w:r>
              <w:t>природные и полусинтетические эстрогены</w:t>
            </w:r>
          </w:p>
        </w:tc>
        <w:tc>
          <w:tcPr>
            <w:tcW w:w="1984" w:type="dxa"/>
          </w:tcPr>
          <w:p w:rsidR="007E0D26" w:rsidRDefault="007E0D26">
            <w:pPr>
              <w:pStyle w:val="ConsPlusNormal"/>
            </w:pPr>
            <w:r>
              <w:t>эстрадиол</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G03D</w:t>
            </w:r>
          </w:p>
        </w:tc>
        <w:tc>
          <w:tcPr>
            <w:tcW w:w="3685" w:type="dxa"/>
          </w:tcPr>
          <w:p w:rsidR="007E0D26" w:rsidRDefault="007E0D26">
            <w:pPr>
              <w:pStyle w:val="ConsPlusNormal"/>
            </w:pPr>
            <w:r>
              <w:t>гестагены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G03DA</w:t>
            </w:r>
          </w:p>
        </w:tc>
        <w:tc>
          <w:tcPr>
            <w:tcW w:w="3685" w:type="dxa"/>
          </w:tcPr>
          <w:p w:rsidR="007E0D26" w:rsidRDefault="007E0D26">
            <w:pPr>
              <w:pStyle w:val="ConsPlusNormal"/>
            </w:pPr>
            <w:r>
              <w:t>производные прегн-4-ена</w:t>
            </w:r>
          </w:p>
        </w:tc>
        <w:tc>
          <w:tcPr>
            <w:tcW w:w="1984" w:type="dxa"/>
          </w:tcPr>
          <w:p w:rsidR="007E0D26" w:rsidRDefault="007E0D26">
            <w:pPr>
              <w:pStyle w:val="ConsPlusNormal"/>
            </w:pPr>
            <w:r>
              <w:t>прогестерон</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lastRenderedPageBreak/>
              <w:t>G03DB</w:t>
            </w:r>
          </w:p>
        </w:tc>
        <w:tc>
          <w:tcPr>
            <w:tcW w:w="3685" w:type="dxa"/>
          </w:tcPr>
          <w:p w:rsidR="007E0D26" w:rsidRDefault="007E0D26">
            <w:pPr>
              <w:pStyle w:val="ConsPlusNormal"/>
            </w:pPr>
            <w:r>
              <w:t>производные прегнадиена</w:t>
            </w:r>
          </w:p>
        </w:tc>
        <w:tc>
          <w:tcPr>
            <w:tcW w:w="1984" w:type="dxa"/>
          </w:tcPr>
          <w:p w:rsidR="007E0D26" w:rsidRDefault="007E0D26">
            <w:pPr>
              <w:pStyle w:val="ConsPlusNormal"/>
            </w:pPr>
            <w:r>
              <w:t>дидрогестерон</w:t>
            </w:r>
          </w:p>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G03DC</w:t>
            </w:r>
          </w:p>
        </w:tc>
        <w:tc>
          <w:tcPr>
            <w:tcW w:w="3685" w:type="dxa"/>
          </w:tcPr>
          <w:p w:rsidR="007E0D26" w:rsidRDefault="007E0D26">
            <w:pPr>
              <w:pStyle w:val="ConsPlusNormal"/>
            </w:pPr>
            <w:r>
              <w:t>производные эстрена</w:t>
            </w:r>
          </w:p>
        </w:tc>
        <w:tc>
          <w:tcPr>
            <w:tcW w:w="1984" w:type="dxa"/>
          </w:tcPr>
          <w:p w:rsidR="007E0D26" w:rsidRDefault="007E0D26">
            <w:pPr>
              <w:pStyle w:val="ConsPlusNormal"/>
            </w:pPr>
            <w:r>
              <w:t>норэтистерон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G03G</w:t>
            </w:r>
          </w:p>
        </w:tc>
        <w:tc>
          <w:tcPr>
            <w:tcW w:w="3685" w:type="dxa"/>
          </w:tcPr>
          <w:p w:rsidR="007E0D26" w:rsidRDefault="007E0D26">
            <w:pPr>
              <w:pStyle w:val="ConsPlusNormal"/>
            </w:pPr>
            <w:r>
              <w:t>гонадотропины и другие стимуляторы овуляции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G03GA</w:t>
            </w:r>
          </w:p>
        </w:tc>
        <w:tc>
          <w:tcPr>
            <w:tcW w:w="3685" w:type="dxa"/>
            <w:vMerge w:val="restart"/>
          </w:tcPr>
          <w:p w:rsidR="007E0D26" w:rsidRDefault="007E0D26">
            <w:pPr>
              <w:pStyle w:val="ConsPlusNormal"/>
            </w:pPr>
            <w:r>
              <w:t>гонадотропины</w:t>
            </w:r>
          </w:p>
        </w:tc>
        <w:tc>
          <w:tcPr>
            <w:tcW w:w="1984" w:type="dxa"/>
            <w:vMerge w:val="restart"/>
          </w:tcPr>
          <w:p w:rsidR="007E0D26" w:rsidRDefault="007E0D26">
            <w:pPr>
              <w:pStyle w:val="ConsPlusNormal"/>
            </w:pPr>
            <w:r>
              <w:t xml:space="preserve">гонадотропин хорионический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внутримышечного и подкожного введения</w:t>
            </w:r>
          </w:p>
        </w:tc>
      </w:tr>
      <w:tr w:rsidR="007E0D26">
        <w:tc>
          <w:tcPr>
            <w:tcW w:w="1247" w:type="dxa"/>
          </w:tcPr>
          <w:p w:rsidR="007E0D26" w:rsidRDefault="007E0D26">
            <w:pPr>
              <w:pStyle w:val="ConsPlusNormal"/>
            </w:pPr>
            <w:r>
              <w:t>G03H</w:t>
            </w:r>
          </w:p>
        </w:tc>
        <w:tc>
          <w:tcPr>
            <w:tcW w:w="3685" w:type="dxa"/>
          </w:tcPr>
          <w:p w:rsidR="007E0D26" w:rsidRDefault="007E0D26">
            <w:pPr>
              <w:pStyle w:val="ConsPlusNormal"/>
            </w:pPr>
            <w:r>
              <w:t>антиандрогены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G03HA</w:t>
            </w:r>
          </w:p>
        </w:tc>
        <w:tc>
          <w:tcPr>
            <w:tcW w:w="3685" w:type="dxa"/>
            <w:vMerge w:val="restart"/>
          </w:tcPr>
          <w:p w:rsidR="007E0D26" w:rsidRDefault="007E0D26">
            <w:pPr>
              <w:pStyle w:val="ConsPlusNormal"/>
            </w:pPr>
            <w:r>
              <w:t>антиандрогены</w:t>
            </w:r>
          </w:p>
        </w:tc>
        <w:tc>
          <w:tcPr>
            <w:tcW w:w="1984" w:type="dxa"/>
            <w:vMerge w:val="restart"/>
          </w:tcPr>
          <w:p w:rsidR="007E0D26" w:rsidRDefault="007E0D26">
            <w:pPr>
              <w:pStyle w:val="ConsPlusNormal"/>
            </w:pPr>
            <w:r>
              <w:t>ципротерон</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G04</w:t>
            </w:r>
          </w:p>
        </w:tc>
        <w:tc>
          <w:tcPr>
            <w:tcW w:w="3685" w:type="dxa"/>
          </w:tcPr>
          <w:p w:rsidR="007E0D26" w:rsidRDefault="007E0D26">
            <w:pPr>
              <w:pStyle w:val="ConsPlusNormal"/>
            </w:pPr>
            <w:r>
              <w:t>препараты, применяемые в урологии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G04B</w:t>
            </w:r>
          </w:p>
        </w:tc>
        <w:tc>
          <w:tcPr>
            <w:tcW w:w="3685" w:type="dxa"/>
          </w:tcPr>
          <w:p w:rsidR="007E0D26" w:rsidRDefault="007E0D26">
            <w:pPr>
              <w:pStyle w:val="ConsPlusNormal"/>
            </w:pPr>
            <w:r>
              <w:t>препараты, применяемые в урологии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G04BD</w:t>
            </w:r>
          </w:p>
        </w:tc>
        <w:tc>
          <w:tcPr>
            <w:tcW w:w="3685" w:type="dxa"/>
          </w:tcPr>
          <w:p w:rsidR="007E0D26" w:rsidRDefault="007E0D26">
            <w:pPr>
              <w:pStyle w:val="ConsPlusNormal"/>
            </w:pPr>
            <w:r>
              <w:t>средства для лечения учащенного мочеиспускания и недержания мочи</w:t>
            </w:r>
          </w:p>
        </w:tc>
        <w:tc>
          <w:tcPr>
            <w:tcW w:w="1984" w:type="dxa"/>
          </w:tcPr>
          <w:p w:rsidR="007E0D26" w:rsidRDefault="007E0D26">
            <w:pPr>
              <w:pStyle w:val="ConsPlusNormal"/>
            </w:pPr>
            <w:r>
              <w:t xml:space="preserve">солифенацин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G04C</w:t>
            </w:r>
          </w:p>
        </w:tc>
        <w:tc>
          <w:tcPr>
            <w:tcW w:w="3685" w:type="dxa"/>
          </w:tcPr>
          <w:p w:rsidR="007E0D26" w:rsidRDefault="007E0D26">
            <w:pPr>
              <w:pStyle w:val="ConsPlusNormal"/>
            </w:pPr>
            <w:r>
              <w:t>препараты для лечения доброкачественной гиперплазии предстательной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G04CA</w:t>
            </w:r>
          </w:p>
        </w:tc>
        <w:tc>
          <w:tcPr>
            <w:tcW w:w="3685" w:type="dxa"/>
            <w:vMerge w:val="restart"/>
          </w:tcPr>
          <w:p w:rsidR="007E0D26" w:rsidRDefault="007E0D26">
            <w:pPr>
              <w:pStyle w:val="ConsPlusNormal"/>
            </w:pPr>
            <w:r>
              <w:t>альфа-адреноблокаторы</w:t>
            </w:r>
          </w:p>
        </w:tc>
        <w:tc>
          <w:tcPr>
            <w:tcW w:w="1984" w:type="dxa"/>
            <w:vMerge w:val="restart"/>
          </w:tcPr>
          <w:p w:rsidR="007E0D26" w:rsidRDefault="007E0D26">
            <w:pPr>
              <w:pStyle w:val="ConsPlusNormal"/>
            </w:pPr>
            <w:r>
              <w:t>алфузозин</w:t>
            </w:r>
          </w:p>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доксазозин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тамсулозин</w:t>
            </w:r>
          </w:p>
        </w:tc>
        <w:tc>
          <w:tcPr>
            <w:tcW w:w="2721" w:type="dxa"/>
          </w:tcPr>
          <w:p w:rsidR="007E0D26" w:rsidRDefault="007E0D26">
            <w:pPr>
              <w:pStyle w:val="ConsPlusNormal"/>
            </w:pPr>
            <w:r>
              <w:t>капсулы кишечнорастворимые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капсулы с </w:t>
            </w:r>
            <w:r>
              <w:lastRenderedPageBreak/>
              <w:t>пролонгированным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пролонгированным высвобождением, покрытые пленочной оболочкой</w:t>
            </w:r>
          </w:p>
        </w:tc>
      </w:tr>
      <w:tr w:rsidR="007E0D26">
        <w:tc>
          <w:tcPr>
            <w:tcW w:w="1247" w:type="dxa"/>
          </w:tcPr>
          <w:p w:rsidR="007E0D26" w:rsidRDefault="007E0D26">
            <w:pPr>
              <w:pStyle w:val="ConsPlusNormal"/>
            </w:pPr>
            <w:r>
              <w:t>G04CB</w:t>
            </w:r>
          </w:p>
        </w:tc>
        <w:tc>
          <w:tcPr>
            <w:tcW w:w="3685" w:type="dxa"/>
          </w:tcPr>
          <w:p w:rsidR="007E0D26" w:rsidRDefault="007E0D26">
            <w:pPr>
              <w:pStyle w:val="ConsPlusNormal"/>
            </w:pPr>
            <w:r>
              <w:t>ингибиторы тестостерон-5-альфа-редуктазы</w:t>
            </w:r>
          </w:p>
        </w:tc>
        <w:tc>
          <w:tcPr>
            <w:tcW w:w="1984" w:type="dxa"/>
          </w:tcPr>
          <w:p w:rsidR="007E0D26" w:rsidRDefault="007E0D26">
            <w:pPr>
              <w:pStyle w:val="ConsPlusNormal"/>
            </w:pPr>
            <w:r>
              <w:t>финастерид</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H</w:t>
            </w:r>
          </w:p>
        </w:tc>
        <w:tc>
          <w:tcPr>
            <w:tcW w:w="3685" w:type="dxa"/>
          </w:tcPr>
          <w:p w:rsidR="007E0D26" w:rsidRDefault="007E0D26">
            <w:pPr>
              <w:pStyle w:val="ConsPlusNormal"/>
            </w:pPr>
            <w:r>
              <w:t>гормональные препараты системного действия, кроме половых гормонов и инсулинов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H01</w:t>
            </w:r>
          </w:p>
        </w:tc>
        <w:tc>
          <w:tcPr>
            <w:tcW w:w="3685" w:type="dxa"/>
          </w:tcPr>
          <w:p w:rsidR="007E0D26" w:rsidRDefault="007E0D26">
            <w:pPr>
              <w:pStyle w:val="ConsPlusNormal"/>
            </w:pPr>
            <w:r>
              <w:t>гормоны гипофиза и гипоталамуса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H01A</w:t>
            </w:r>
          </w:p>
        </w:tc>
        <w:tc>
          <w:tcPr>
            <w:tcW w:w="3685" w:type="dxa"/>
          </w:tcPr>
          <w:p w:rsidR="007E0D26" w:rsidRDefault="007E0D26">
            <w:pPr>
              <w:pStyle w:val="ConsPlusNormal"/>
            </w:pPr>
            <w:r>
              <w:t>гормоны передней доли гипофиза и их аналоги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H01AC</w:t>
            </w:r>
          </w:p>
        </w:tc>
        <w:tc>
          <w:tcPr>
            <w:tcW w:w="3685" w:type="dxa"/>
            <w:vMerge w:val="restart"/>
          </w:tcPr>
          <w:p w:rsidR="007E0D26" w:rsidRDefault="007E0D26">
            <w:pPr>
              <w:pStyle w:val="ConsPlusNormal"/>
            </w:pPr>
            <w:r>
              <w:t>соматропин и его агонисты</w:t>
            </w:r>
          </w:p>
        </w:tc>
        <w:tc>
          <w:tcPr>
            <w:tcW w:w="1984" w:type="dxa"/>
            <w:vMerge w:val="restart"/>
          </w:tcPr>
          <w:p w:rsidR="007E0D26" w:rsidRDefault="007E0D26">
            <w:pPr>
              <w:pStyle w:val="ConsPlusNormal"/>
            </w:pPr>
            <w:r>
              <w:t>соматропин</w:t>
            </w:r>
          </w:p>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H01B</w:t>
            </w:r>
          </w:p>
        </w:tc>
        <w:tc>
          <w:tcPr>
            <w:tcW w:w="3685" w:type="dxa"/>
          </w:tcPr>
          <w:p w:rsidR="007E0D26" w:rsidRDefault="007E0D26">
            <w:pPr>
              <w:pStyle w:val="ConsPlusNormal"/>
            </w:pPr>
            <w:r>
              <w:t>гормоны задней доли гипофиза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H01BA</w:t>
            </w:r>
          </w:p>
        </w:tc>
        <w:tc>
          <w:tcPr>
            <w:tcW w:w="3685" w:type="dxa"/>
            <w:vMerge w:val="restart"/>
          </w:tcPr>
          <w:p w:rsidR="007E0D26" w:rsidRDefault="007E0D26">
            <w:pPr>
              <w:pStyle w:val="ConsPlusNormal"/>
            </w:pPr>
            <w:r>
              <w:t>вазопрессин и его аналоги</w:t>
            </w:r>
          </w:p>
        </w:tc>
        <w:tc>
          <w:tcPr>
            <w:tcW w:w="1984" w:type="dxa"/>
            <w:vMerge w:val="restart"/>
          </w:tcPr>
          <w:p w:rsidR="007E0D26" w:rsidRDefault="007E0D26">
            <w:pPr>
              <w:pStyle w:val="ConsPlusNormal"/>
            </w:pPr>
            <w:r>
              <w:t>десмопрессин</w:t>
            </w:r>
          </w:p>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подъязычные</w:t>
            </w:r>
          </w:p>
        </w:tc>
      </w:tr>
      <w:tr w:rsidR="007E0D26">
        <w:tc>
          <w:tcPr>
            <w:tcW w:w="1247" w:type="dxa"/>
          </w:tcPr>
          <w:p w:rsidR="007E0D26" w:rsidRDefault="007E0D26">
            <w:pPr>
              <w:pStyle w:val="ConsPlusNormal"/>
            </w:pPr>
            <w:r>
              <w:t>H01C</w:t>
            </w:r>
          </w:p>
        </w:tc>
        <w:tc>
          <w:tcPr>
            <w:tcW w:w="3685" w:type="dxa"/>
          </w:tcPr>
          <w:p w:rsidR="007E0D26" w:rsidRDefault="007E0D26">
            <w:pPr>
              <w:pStyle w:val="ConsPlusNormal"/>
            </w:pPr>
            <w:r>
              <w:t>гормоны гипоталамуса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H01CB</w:t>
            </w:r>
          </w:p>
        </w:tc>
        <w:tc>
          <w:tcPr>
            <w:tcW w:w="3685" w:type="dxa"/>
            <w:vMerge w:val="restart"/>
          </w:tcPr>
          <w:p w:rsidR="007E0D26" w:rsidRDefault="007E0D26">
            <w:pPr>
              <w:pStyle w:val="ConsPlusNormal"/>
            </w:pPr>
            <w:r>
              <w:t>соматостатин и аналоги</w:t>
            </w:r>
          </w:p>
        </w:tc>
        <w:tc>
          <w:tcPr>
            <w:tcW w:w="1984" w:type="dxa"/>
            <w:vMerge w:val="restart"/>
          </w:tcPr>
          <w:p w:rsidR="007E0D26" w:rsidRDefault="007E0D26">
            <w:pPr>
              <w:pStyle w:val="ConsPlusNormal"/>
            </w:pPr>
            <w:r>
              <w:t xml:space="preserve">октреотид </w:t>
            </w:r>
            <w:hyperlink w:anchor="P9487" w:history="1">
              <w:r>
                <w:rPr>
                  <w:color w:val="0000FF"/>
                </w:rPr>
                <w:t>&lt;*&gt;</w:t>
              </w:r>
            </w:hyperlink>
          </w:p>
        </w:tc>
        <w:tc>
          <w:tcPr>
            <w:tcW w:w="2721" w:type="dxa"/>
          </w:tcPr>
          <w:p w:rsidR="007E0D26" w:rsidRDefault="007E0D26">
            <w:pPr>
              <w:pStyle w:val="ConsPlusNormal"/>
            </w:pPr>
            <w:r>
              <w:t>лиофилизат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микросферы для приготовления суспензии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микросферы для приготовления суспензии для внутримышечного введения </w:t>
            </w:r>
            <w:r>
              <w:lastRenderedPageBreak/>
              <w:t>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 и подкожного введения</w:t>
            </w:r>
          </w:p>
        </w:tc>
      </w:tr>
      <w:tr w:rsidR="007E0D26">
        <w:tc>
          <w:tcPr>
            <w:tcW w:w="1247" w:type="dxa"/>
          </w:tcPr>
          <w:p w:rsidR="007E0D26" w:rsidRDefault="007E0D26">
            <w:pPr>
              <w:pStyle w:val="ConsPlusNormal"/>
            </w:pPr>
            <w:r>
              <w:t>H02</w:t>
            </w:r>
          </w:p>
        </w:tc>
        <w:tc>
          <w:tcPr>
            <w:tcW w:w="3685" w:type="dxa"/>
          </w:tcPr>
          <w:p w:rsidR="007E0D26" w:rsidRDefault="007E0D26">
            <w:pPr>
              <w:pStyle w:val="ConsPlusNormal"/>
            </w:pPr>
            <w:r>
              <w:t>кортикостероиды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H02A</w:t>
            </w:r>
          </w:p>
        </w:tc>
        <w:tc>
          <w:tcPr>
            <w:tcW w:w="3685" w:type="dxa"/>
          </w:tcPr>
          <w:p w:rsidR="007E0D26" w:rsidRDefault="007E0D26">
            <w:pPr>
              <w:pStyle w:val="ConsPlusNormal"/>
            </w:pPr>
            <w:r>
              <w:t>кортикостероиды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H02AA</w:t>
            </w:r>
          </w:p>
        </w:tc>
        <w:tc>
          <w:tcPr>
            <w:tcW w:w="3685" w:type="dxa"/>
          </w:tcPr>
          <w:p w:rsidR="007E0D26" w:rsidRDefault="007E0D26">
            <w:pPr>
              <w:pStyle w:val="ConsPlusNormal"/>
            </w:pPr>
            <w:r>
              <w:t>минералокортикоиды</w:t>
            </w:r>
          </w:p>
        </w:tc>
        <w:tc>
          <w:tcPr>
            <w:tcW w:w="1984" w:type="dxa"/>
          </w:tcPr>
          <w:p w:rsidR="007E0D26" w:rsidRDefault="007E0D26">
            <w:pPr>
              <w:pStyle w:val="ConsPlusNormal"/>
            </w:pPr>
            <w:r>
              <w:t>флудрокортизон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H02AB</w:t>
            </w:r>
          </w:p>
        </w:tc>
        <w:tc>
          <w:tcPr>
            <w:tcW w:w="3685" w:type="dxa"/>
            <w:vMerge w:val="restart"/>
          </w:tcPr>
          <w:p w:rsidR="007E0D26" w:rsidRDefault="007E0D26">
            <w:pPr>
              <w:pStyle w:val="ConsPlusNormal"/>
            </w:pPr>
            <w:r>
              <w:t>глюкокортикоиды</w:t>
            </w:r>
          </w:p>
        </w:tc>
        <w:tc>
          <w:tcPr>
            <w:tcW w:w="1984" w:type="dxa"/>
            <w:vMerge w:val="restart"/>
          </w:tcPr>
          <w:p w:rsidR="007E0D26" w:rsidRDefault="007E0D26">
            <w:pPr>
              <w:pStyle w:val="ConsPlusNormal"/>
            </w:pPr>
            <w:r>
              <w:t>бетаметазон</w:t>
            </w:r>
          </w:p>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инъекций</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гидрокортизон</w:t>
            </w:r>
          </w:p>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внутримышечного и внутрисуставного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эмульсия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дексаметазон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метилпреднизолон</w:t>
            </w:r>
          </w:p>
        </w:tc>
        <w:tc>
          <w:tcPr>
            <w:tcW w:w="2721" w:type="dxa"/>
          </w:tcPr>
          <w:p w:rsidR="007E0D26" w:rsidRDefault="007E0D26">
            <w:pPr>
              <w:pStyle w:val="ConsPlusNormal"/>
            </w:pPr>
            <w:r>
              <w:t>суспензия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val="restart"/>
          </w:tcPr>
          <w:p w:rsidR="007E0D26" w:rsidRDefault="007E0D26">
            <w:pPr>
              <w:pStyle w:val="ConsPlusNormal"/>
            </w:pPr>
            <w:r>
              <w:t>преднизолон</w:t>
            </w:r>
          </w:p>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H03</w:t>
            </w:r>
          </w:p>
        </w:tc>
        <w:tc>
          <w:tcPr>
            <w:tcW w:w="3685" w:type="dxa"/>
          </w:tcPr>
          <w:p w:rsidR="007E0D26" w:rsidRDefault="007E0D26">
            <w:pPr>
              <w:pStyle w:val="ConsPlusNormal"/>
            </w:pPr>
            <w:r>
              <w:t>препараты для лечения заболеваний щитовидной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H03A</w:t>
            </w:r>
          </w:p>
        </w:tc>
        <w:tc>
          <w:tcPr>
            <w:tcW w:w="3685" w:type="dxa"/>
          </w:tcPr>
          <w:p w:rsidR="007E0D26" w:rsidRDefault="007E0D26">
            <w:pPr>
              <w:pStyle w:val="ConsPlusNormal"/>
            </w:pPr>
            <w:r>
              <w:t>препараты щитовидной железы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H03AA</w:t>
            </w:r>
          </w:p>
        </w:tc>
        <w:tc>
          <w:tcPr>
            <w:tcW w:w="3685" w:type="dxa"/>
          </w:tcPr>
          <w:p w:rsidR="007E0D26" w:rsidRDefault="007E0D26">
            <w:pPr>
              <w:pStyle w:val="ConsPlusNormal"/>
            </w:pPr>
            <w:r>
              <w:t>гормоны щитовидной железы</w:t>
            </w:r>
          </w:p>
        </w:tc>
        <w:tc>
          <w:tcPr>
            <w:tcW w:w="1984" w:type="dxa"/>
          </w:tcPr>
          <w:p w:rsidR="007E0D26" w:rsidRDefault="007E0D26">
            <w:pPr>
              <w:pStyle w:val="ConsPlusNormal"/>
            </w:pPr>
            <w:r>
              <w:t>левотироксин натрия</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H03B</w:t>
            </w:r>
          </w:p>
        </w:tc>
        <w:tc>
          <w:tcPr>
            <w:tcW w:w="3685" w:type="dxa"/>
          </w:tcPr>
          <w:p w:rsidR="007E0D26" w:rsidRDefault="007E0D26">
            <w:pPr>
              <w:pStyle w:val="ConsPlusNormal"/>
            </w:pPr>
            <w:r>
              <w:t>антитиреоидные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H03BB</w:t>
            </w:r>
          </w:p>
        </w:tc>
        <w:tc>
          <w:tcPr>
            <w:tcW w:w="3685" w:type="dxa"/>
            <w:vMerge w:val="restart"/>
          </w:tcPr>
          <w:p w:rsidR="007E0D26" w:rsidRDefault="007E0D26">
            <w:pPr>
              <w:pStyle w:val="ConsPlusNormal"/>
            </w:pPr>
            <w:r>
              <w:t>серосодержащие производные имидазола</w:t>
            </w:r>
          </w:p>
        </w:tc>
        <w:tc>
          <w:tcPr>
            <w:tcW w:w="1984" w:type="dxa"/>
            <w:vMerge w:val="restart"/>
          </w:tcPr>
          <w:p w:rsidR="007E0D26" w:rsidRDefault="007E0D26">
            <w:pPr>
              <w:pStyle w:val="ConsPlusNormal"/>
            </w:pPr>
            <w:r>
              <w:t>тиамазол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lastRenderedPageBreak/>
              <w:t>H03C</w:t>
            </w:r>
          </w:p>
        </w:tc>
        <w:tc>
          <w:tcPr>
            <w:tcW w:w="3685" w:type="dxa"/>
          </w:tcPr>
          <w:p w:rsidR="007E0D26" w:rsidRDefault="007E0D26">
            <w:pPr>
              <w:pStyle w:val="ConsPlusNormal"/>
            </w:pPr>
            <w:r>
              <w:t>препараты йода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H03CA</w:t>
            </w:r>
          </w:p>
        </w:tc>
        <w:tc>
          <w:tcPr>
            <w:tcW w:w="3685" w:type="dxa"/>
            <w:vMerge w:val="restart"/>
          </w:tcPr>
          <w:p w:rsidR="007E0D26" w:rsidRDefault="007E0D26">
            <w:pPr>
              <w:pStyle w:val="ConsPlusNormal"/>
            </w:pPr>
            <w:r>
              <w:t>препараты йода</w:t>
            </w:r>
          </w:p>
        </w:tc>
        <w:tc>
          <w:tcPr>
            <w:tcW w:w="1984" w:type="dxa"/>
            <w:vMerge w:val="restart"/>
          </w:tcPr>
          <w:p w:rsidR="007E0D26" w:rsidRDefault="007E0D26">
            <w:pPr>
              <w:pStyle w:val="ConsPlusNormal"/>
            </w:pPr>
            <w:r>
              <w:t>калия йодид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жевательные;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H05</w:t>
            </w:r>
          </w:p>
        </w:tc>
        <w:tc>
          <w:tcPr>
            <w:tcW w:w="3685" w:type="dxa"/>
          </w:tcPr>
          <w:p w:rsidR="007E0D26" w:rsidRDefault="007E0D26">
            <w:pPr>
              <w:pStyle w:val="ConsPlusNormal"/>
            </w:pPr>
            <w:r>
              <w:t>препараты, регулирующие обмен кальция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H05B</w:t>
            </w:r>
          </w:p>
        </w:tc>
        <w:tc>
          <w:tcPr>
            <w:tcW w:w="3685" w:type="dxa"/>
          </w:tcPr>
          <w:p w:rsidR="007E0D26" w:rsidRDefault="007E0D26">
            <w:pPr>
              <w:pStyle w:val="ConsPlusNormal"/>
            </w:pPr>
            <w:r>
              <w:t>антипаратиреоидные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H05BA</w:t>
            </w:r>
          </w:p>
        </w:tc>
        <w:tc>
          <w:tcPr>
            <w:tcW w:w="3685" w:type="dxa"/>
            <w:vMerge w:val="restart"/>
          </w:tcPr>
          <w:p w:rsidR="007E0D26" w:rsidRDefault="007E0D26">
            <w:pPr>
              <w:pStyle w:val="ConsPlusNormal"/>
            </w:pPr>
            <w:r>
              <w:t>препараты кальцитонина</w:t>
            </w:r>
          </w:p>
        </w:tc>
        <w:tc>
          <w:tcPr>
            <w:tcW w:w="1984" w:type="dxa"/>
            <w:vMerge w:val="restart"/>
          </w:tcPr>
          <w:p w:rsidR="007E0D26" w:rsidRDefault="007E0D26">
            <w:pPr>
              <w:pStyle w:val="ConsPlusNormal"/>
            </w:pPr>
            <w:r>
              <w:t xml:space="preserve">кальцитонин </w:t>
            </w:r>
            <w:hyperlink w:anchor="P9487" w:history="1">
              <w:r>
                <w:rPr>
                  <w:color w:val="0000FF"/>
                </w:rPr>
                <w:t>&lt;*&gt;</w:t>
              </w:r>
            </w:hyperlink>
          </w:p>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tcPr>
          <w:p w:rsidR="007E0D26" w:rsidRDefault="007E0D26">
            <w:pPr>
              <w:pStyle w:val="ConsPlusNormal"/>
            </w:pPr>
            <w:r>
              <w:t>H05BX</w:t>
            </w:r>
          </w:p>
        </w:tc>
        <w:tc>
          <w:tcPr>
            <w:tcW w:w="3685" w:type="dxa"/>
          </w:tcPr>
          <w:p w:rsidR="007E0D26" w:rsidRDefault="007E0D26">
            <w:pPr>
              <w:pStyle w:val="ConsPlusNormal"/>
            </w:pPr>
            <w:r>
              <w:t>прочие антипаратиреоидные препараты</w:t>
            </w:r>
          </w:p>
        </w:tc>
        <w:tc>
          <w:tcPr>
            <w:tcW w:w="1984" w:type="dxa"/>
          </w:tcPr>
          <w:p w:rsidR="007E0D26" w:rsidRDefault="007E0D26">
            <w:pPr>
              <w:pStyle w:val="ConsPlusNormal"/>
            </w:pPr>
            <w:r>
              <w:t xml:space="preserve">цинакалцет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J</w:t>
            </w:r>
          </w:p>
        </w:tc>
        <w:tc>
          <w:tcPr>
            <w:tcW w:w="3685" w:type="dxa"/>
          </w:tcPr>
          <w:p w:rsidR="007E0D26" w:rsidRDefault="007E0D26">
            <w:pPr>
              <w:pStyle w:val="ConsPlusNormal"/>
            </w:pPr>
            <w:r>
              <w:t>противомикробные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w:t>
            </w:r>
          </w:p>
        </w:tc>
        <w:tc>
          <w:tcPr>
            <w:tcW w:w="3685" w:type="dxa"/>
          </w:tcPr>
          <w:p w:rsidR="007E0D26" w:rsidRDefault="007E0D26">
            <w:pPr>
              <w:pStyle w:val="ConsPlusNormal"/>
            </w:pPr>
            <w:r>
              <w:t>антибактериальные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J01A</w:t>
            </w:r>
          </w:p>
        </w:tc>
        <w:tc>
          <w:tcPr>
            <w:tcW w:w="3685" w:type="dxa"/>
          </w:tcPr>
          <w:p w:rsidR="007E0D26" w:rsidRDefault="007E0D26">
            <w:pPr>
              <w:pStyle w:val="ConsPlusNormal"/>
            </w:pPr>
            <w:r>
              <w:t>тетрациклины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J01AA</w:t>
            </w:r>
          </w:p>
        </w:tc>
        <w:tc>
          <w:tcPr>
            <w:tcW w:w="3685" w:type="dxa"/>
            <w:vMerge w:val="restart"/>
          </w:tcPr>
          <w:p w:rsidR="007E0D26" w:rsidRDefault="007E0D26">
            <w:pPr>
              <w:pStyle w:val="ConsPlusNormal"/>
            </w:pPr>
            <w:r>
              <w:t>тетрациклины</w:t>
            </w:r>
          </w:p>
        </w:tc>
        <w:tc>
          <w:tcPr>
            <w:tcW w:w="1984" w:type="dxa"/>
            <w:vMerge w:val="restart"/>
          </w:tcPr>
          <w:p w:rsidR="007E0D26" w:rsidRDefault="007E0D26">
            <w:pPr>
              <w:pStyle w:val="ConsPlusNormal"/>
            </w:pPr>
            <w:r>
              <w:t>доксициклин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tcPr>
          <w:p w:rsidR="007E0D26" w:rsidRDefault="007E0D26">
            <w:pPr>
              <w:pStyle w:val="ConsPlusNormal"/>
            </w:pPr>
            <w:r>
              <w:t>J01B</w:t>
            </w:r>
          </w:p>
        </w:tc>
        <w:tc>
          <w:tcPr>
            <w:tcW w:w="3685" w:type="dxa"/>
          </w:tcPr>
          <w:p w:rsidR="007E0D26" w:rsidRDefault="007E0D26">
            <w:pPr>
              <w:pStyle w:val="ConsPlusNormal"/>
            </w:pPr>
            <w:r>
              <w:t>амфениколы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J01BA</w:t>
            </w:r>
          </w:p>
        </w:tc>
        <w:tc>
          <w:tcPr>
            <w:tcW w:w="3685" w:type="dxa"/>
            <w:vMerge w:val="restart"/>
          </w:tcPr>
          <w:p w:rsidR="007E0D26" w:rsidRDefault="007E0D26">
            <w:pPr>
              <w:pStyle w:val="ConsPlusNormal"/>
            </w:pPr>
            <w:r>
              <w:t>амфениколы</w:t>
            </w:r>
          </w:p>
        </w:tc>
        <w:tc>
          <w:tcPr>
            <w:tcW w:w="1984" w:type="dxa"/>
            <w:vMerge w:val="restart"/>
          </w:tcPr>
          <w:p w:rsidR="007E0D26" w:rsidRDefault="007E0D26">
            <w:pPr>
              <w:pStyle w:val="ConsPlusNormal"/>
            </w:pPr>
            <w:r>
              <w:t>хлорамфеникол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J01C</w:t>
            </w:r>
          </w:p>
        </w:tc>
        <w:tc>
          <w:tcPr>
            <w:tcW w:w="3685" w:type="dxa"/>
          </w:tcPr>
          <w:p w:rsidR="007E0D26" w:rsidRDefault="007E0D26">
            <w:pPr>
              <w:pStyle w:val="ConsPlusNormal"/>
            </w:pPr>
            <w:r>
              <w:t>бета-лактамные антибактериальные препараты: пенициллины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J01CA</w:t>
            </w:r>
          </w:p>
        </w:tc>
        <w:tc>
          <w:tcPr>
            <w:tcW w:w="3685" w:type="dxa"/>
            <w:vMerge w:val="restart"/>
          </w:tcPr>
          <w:p w:rsidR="007E0D26" w:rsidRDefault="007E0D26">
            <w:pPr>
              <w:pStyle w:val="ConsPlusNormal"/>
            </w:pPr>
            <w:r>
              <w:t>пенициллины широкого спектра действия</w:t>
            </w:r>
          </w:p>
        </w:tc>
        <w:tc>
          <w:tcPr>
            <w:tcW w:w="1984" w:type="dxa"/>
            <w:vMerge w:val="restart"/>
          </w:tcPr>
          <w:p w:rsidR="007E0D26" w:rsidRDefault="007E0D26">
            <w:pPr>
              <w:pStyle w:val="ConsPlusNormal"/>
            </w:pPr>
            <w:r>
              <w:t>амоксициллин</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ампициллин</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J01CF</w:t>
            </w:r>
          </w:p>
        </w:tc>
        <w:tc>
          <w:tcPr>
            <w:tcW w:w="3685" w:type="dxa"/>
          </w:tcPr>
          <w:p w:rsidR="007E0D26" w:rsidRDefault="007E0D26">
            <w:pPr>
              <w:pStyle w:val="ConsPlusNormal"/>
            </w:pPr>
            <w:r>
              <w:t>пенициллины, устойчивые к бета-лактамазам</w:t>
            </w:r>
          </w:p>
        </w:tc>
        <w:tc>
          <w:tcPr>
            <w:tcW w:w="1984" w:type="dxa"/>
          </w:tcPr>
          <w:p w:rsidR="007E0D26" w:rsidRDefault="007E0D26">
            <w:pPr>
              <w:pStyle w:val="ConsPlusNormal"/>
            </w:pPr>
            <w:r>
              <w:t>оксациллин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lastRenderedPageBreak/>
              <w:t>J01CR</w:t>
            </w:r>
          </w:p>
        </w:tc>
        <w:tc>
          <w:tcPr>
            <w:tcW w:w="3685" w:type="dxa"/>
            <w:vMerge w:val="restart"/>
          </w:tcPr>
          <w:p w:rsidR="007E0D26" w:rsidRDefault="007E0D26">
            <w:pPr>
              <w:pStyle w:val="ConsPlusNormal"/>
            </w:pPr>
            <w:r>
              <w:t>комбинации пенициллинов, включая комбинации с ингибиторами бета-лактамаз</w:t>
            </w:r>
          </w:p>
        </w:tc>
        <w:tc>
          <w:tcPr>
            <w:tcW w:w="1984" w:type="dxa"/>
            <w:vMerge w:val="restart"/>
          </w:tcPr>
          <w:p w:rsidR="007E0D26" w:rsidRDefault="007E0D26">
            <w:pPr>
              <w:pStyle w:val="ConsPlusNormal"/>
            </w:pPr>
            <w:r>
              <w:t>амоксициллин + клавулановая кислота</w:t>
            </w:r>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 покрытые пленочной оболочкой</w:t>
            </w:r>
          </w:p>
        </w:tc>
      </w:tr>
      <w:tr w:rsidR="007E0D26">
        <w:tc>
          <w:tcPr>
            <w:tcW w:w="1247" w:type="dxa"/>
          </w:tcPr>
          <w:p w:rsidR="007E0D26" w:rsidRDefault="007E0D26">
            <w:pPr>
              <w:pStyle w:val="ConsPlusNormal"/>
            </w:pPr>
            <w:r>
              <w:t>J01D</w:t>
            </w:r>
          </w:p>
        </w:tc>
        <w:tc>
          <w:tcPr>
            <w:tcW w:w="3685" w:type="dxa"/>
          </w:tcPr>
          <w:p w:rsidR="007E0D26" w:rsidRDefault="007E0D26">
            <w:pPr>
              <w:pStyle w:val="ConsPlusNormal"/>
            </w:pPr>
            <w:r>
              <w:t>другие бета-лактамные антибактериальные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J01DB</w:t>
            </w:r>
          </w:p>
        </w:tc>
        <w:tc>
          <w:tcPr>
            <w:tcW w:w="3685" w:type="dxa"/>
            <w:vMerge w:val="restart"/>
          </w:tcPr>
          <w:p w:rsidR="007E0D26" w:rsidRDefault="007E0D26">
            <w:pPr>
              <w:pStyle w:val="ConsPlusNormal"/>
            </w:pPr>
            <w:r>
              <w:t>цефалоспорины 1-го поколения</w:t>
            </w:r>
          </w:p>
        </w:tc>
        <w:tc>
          <w:tcPr>
            <w:tcW w:w="1984" w:type="dxa"/>
            <w:vMerge w:val="restart"/>
          </w:tcPr>
          <w:p w:rsidR="007E0D26" w:rsidRDefault="007E0D26">
            <w:pPr>
              <w:pStyle w:val="ConsPlusNormal"/>
            </w:pPr>
            <w:r>
              <w:t xml:space="preserve">цефазолин </w:t>
            </w:r>
            <w:hyperlink w:anchor="P9487" w:history="1">
              <w:r>
                <w:rPr>
                  <w:color w:val="0000FF"/>
                </w:rPr>
                <w:t>&lt;*&gt;</w:t>
              </w:r>
            </w:hyperlink>
          </w:p>
        </w:tc>
        <w:tc>
          <w:tcPr>
            <w:tcW w:w="2721" w:type="dxa"/>
          </w:tcPr>
          <w:p w:rsidR="007E0D26" w:rsidRDefault="007E0D26">
            <w:pPr>
              <w:pStyle w:val="ConsPlusNormal"/>
            </w:pPr>
            <w:r>
              <w:t>порошок для приготовления раствора для внутривенного и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внутримышечного введения</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цефалексин</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J01DC</w:t>
            </w:r>
          </w:p>
        </w:tc>
        <w:tc>
          <w:tcPr>
            <w:tcW w:w="3685" w:type="dxa"/>
            <w:vMerge w:val="restart"/>
          </w:tcPr>
          <w:p w:rsidR="007E0D26" w:rsidRDefault="007E0D26">
            <w:pPr>
              <w:pStyle w:val="ConsPlusNormal"/>
            </w:pPr>
            <w:r>
              <w:t>цефалоспорины 2-го поколения</w:t>
            </w:r>
          </w:p>
        </w:tc>
        <w:tc>
          <w:tcPr>
            <w:tcW w:w="1984" w:type="dxa"/>
            <w:vMerge w:val="restart"/>
          </w:tcPr>
          <w:p w:rsidR="007E0D26" w:rsidRDefault="007E0D26">
            <w:pPr>
              <w:pStyle w:val="ConsPlusNormal"/>
            </w:pPr>
            <w:r>
              <w:t>цефуроксим</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J01E</w:t>
            </w:r>
          </w:p>
        </w:tc>
        <w:tc>
          <w:tcPr>
            <w:tcW w:w="3685" w:type="dxa"/>
          </w:tcPr>
          <w:p w:rsidR="007E0D26" w:rsidRDefault="007E0D26">
            <w:pPr>
              <w:pStyle w:val="ConsPlusNormal"/>
            </w:pPr>
            <w:r>
              <w:t>сульфаниламиды и триметоприм</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J01EE</w:t>
            </w:r>
          </w:p>
        </w:tc>
        <w:tc>
          <w:tcPr>
            <w:tcW w:w="3685" w:type="dxa"/>
            <w:vMerge w:val="restart"/>
          </w:tcPr>
          <w:p w:rsidR="007E0D26" w:rsidRDefault="007E0D26">
            <w:pPr>
              <w:pStyle w:val="ConsPlusNormal"/>
            </w:pPr>
            <w:r>
              <w:t>комбинированные препараты сульфаниламидов и триметоприма, включая производные</w:t>
            </w:r>
          </w:p>
        </w:tc>
        <w:tc>
          <w:tcPr>
            <w:tcW w:w="1984" w:type="dxa"/>
            <w:vMerge w:val="restart"/>
          </w:tcPr>
          <w:p w:rsidR="007E0D26" w:rsidRDefault="007E0D26">
            <w:pPr>
              <w:pStyle w:val="ConsPlusNormal"/>
            </w:pPr>
            <w:r>
              <w:t>ко-тримоксазол</w:t>
            </w:r>
          </w:p>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J01F</w:t>
            </w:r>
          </w:p>
        </w:tc>
        <w:tc>
          <w:tcPr>
            <w:tcW w:w="3685" w:type="dxa"/>
          </w:tcPr>
          <w:p w:rsidR="007E0D26" w:rsidRDefault="007E0D26">
            <w:pPr>
              <w:pStyle w:val="ConsPlusNormal"/>
            </w:pPr>
            <w:r>
              <w:t>макролиды, линкозамиды и стрептограмины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J01FA</w:t>
            </w:r>
          </w:p>
        </w:tc>
        <w:tc>
          <w:tcPr>
            <w:tcW w:w="3685" w:type="dxa"/>
            <w:vMerge w:val="restart"/>
          </w:tcPr>
          <w:p w:rsidR="007E0D26" w:rsidRDefault="007E0D26">
            <w:pPr>
              <w:pStyle w:val="ConsPlusNormal"/>
            </w:pPr>
            <w:r>
              <w:t>макролиды</w:t>
            </w:r>
          </w:p>
        </w:tc>
        <w:tc>
          <w:tcPr>
            <w:tcW w:w="1984" w:type="dxa"/>
            <w:vMerge w:val="restart"/>
          </w:tcPr>
          <w:p w:rsidR="007E0D26" w:rsidRDefault="007E0D26">
            <w:pPr>
              <w:pStyle w:val="ConsPlusNormal"/>
            </w:pPr>
            <w:r>
              <w:t>азитромицин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пролонгированного действия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джозамицин</w:t>
            </w:r>
          </w:p>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кларитромицин</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w:t>
            </w:r>
            <w:r>
              <w:lastRenderedPageBreak/>
              <w:t>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tcPr>
          <w:p w:rsidR="007E0D26" w:rsidRDefault="007E0D26">
            <w:pPr>
              <w:pStyle w:val="ConsPlusNormal"/>
            </w:pPr>
            <w:r>
              <w:t>J01FF</w:t>
            </w:r>
          </w:p>
        </w:tc>
        <w:tc>
          <w:tcPr>
            <w:tcW w:w="3685" w:type="dxa"/>
          </w:tcPr>
          <w:p w:rsidR="007E0D26" w:rsidRDefault="007E0D26">
            <w:pPr>
              <w:pStyle w:val="ConsPlusNormal"/>
            </w:pPr>
            <w:r>
              <w:t>линкозамиды</w:t>
            </w:r>
          </w:p>
        </w:tc>
        <w:tc>
          <w:tcPr>
            <w:tcW w:w="1984" w:type="dxa"/>
          </w:tcPr>
          <w:p w:rsidR="007E0D26" w:rsidRDefault="007E0D26">
            <w:pPr>
              <w:pStyle w:val="ConsPlusNormal"/>
            </w:pPr>
            <w:r>
              <w:t>клиндамицин</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J01G</w:t>
            </w:r>
          </w:p>
        </w:tc>
        <w:tc>
          <w:tcPr>
            <w:tcW w:w="3685" w:type="dxa"/>
          </w:tcPr>
          <w:p w:rsidR="007E0D26" w:rsidRDefault="007E0D26">
            <w:pPr>
              <w:pStyle w:val="ConsPlusNormal"/>
            </w:pPr>
            <w:r>
              <w:t>аминогликозиды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J01M</w:t>
            </w:r>
          </w:p>
        </w:tc>
        <w:tc>
          <w:tcPr>
            <w:tcW w:w="3685" w:type="dxa"/>
          </w:tcPr>
          <w:p w:rsidR="007E0D26" w:rsidRDefault="007E0D26">
            <w:pPr>
              <w:pStyle w:val="ConsPlusNormal"/>
            </w:pPr>
            <w:r>
              <w:t>антибактериальные препараты, производные хинолона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J01MA</w:t>
            </w:r>
          </w:p>
        </w:tc>
        <w:tc>
          <w:tcPr>
            <w:tcW w:w="3685" w:type="dxa"/>
          </w:tcPr>
          <w:p w:rsidR="007E0D26" w:rsidRDefault="007E0D26">
            <w:pPr>
              <w:pStyle w:val="ConsPlusNormal"/>
            </w:pPr>
            <w:r>
              <w:t>фторхинолоны</w:t>
            </w:r>
          </w:p>
        </w:tc>
        <w:tc>
          <w:tcPr>
            <w:tcW w:w="1984" w:type="dxa"/>
          </w:tcPr>
          <w:p w:rsidR="007E0D26" w:rsidRDefault="007E0D26">
            <w:pPr>
              <w:pStyle w:val="ConsPlusNormal"/>
            </w:pPr>
            <w:r>
              <w:t xml:space="preserve">гатифлоксацин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левофлоксацин </w:t>
            </w:r>
            <w:hyperlink w:anchor="P9487" w:history="1">
              <w:r>
                <w:rPr>
                  <w:color w:val="0000FF"/>
                </w:rPr>
                <w:t>&lt;*&gt;</w:t>
              </w:r>
            </w:hyperlink>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ломефлоксацин </w:t>
            </w:r>
            <w:hyperlink w:anchor="P9487" w:history="1">
              <w:r>
                <w:rPr>
                  <w:color w:val="0000FF"/>
                </w:rPr>
                <w:t>&lt;*&gt;</w:t>
              </w:r>
            </w:hyperlink>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моксифлоксацин </w:t>
            </w:r>
            <w:hyperlink w:anchor="P9487" w:history="1">
              <w:r>
                <w:rPr>
                  <w:color w:val="0000FF"/>
                </w:rPr>
                <w:t>&lt;*&gt;</w:t>
              </w:r>
            </w:hyperlink>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офлоксацин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глазные и ушные;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ципрофлоксацин</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глазные и ушные;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ушные;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tcPr>
          <w:p w:rsidR="007E0D26" w:rsidRDefault="007E0D26">
            <w:pPr>
              <w:pStyle w:val="ConsPlusNormal"/>
            </w:pPr>
            <w:r>
              <w:lastRenderedPageBreak/>
              <w:t>J02</w:t>
            </w:r>
          </w:p>
        </w:tc>
        <w:tc>
          <w:tcPr>
            <w:tcW w:w="3685" w:type="dxa"/>
          </w:tcPr>
          <w:p w:rsidR="007E0D26" w:rsidRDefault="007E0D26">
            <w:pPr>
              <w:pStyle w:val="ConsPlusNormal"/>
            </w:pPr>
            <w:r>
              <w:t>противогрибковые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J02A</w:t>
            </w:r>
          </w:p>
        </w:tc>
        <w:tc>
          <w:tcPr>
            <w:tcW w:w="3685" w:type="dxa"/>
          </w:tcPr>
          <w:p w:rsidR="007E0D26" w:rsidRDefault="007E0D26">
            <w:pPr>
              <w:pStyle w:val="ConsPlusNormal"/>
            </w:pPr>
            <w:r>
              <w:t>противогрибковые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J02AA</w:t>
            </w:r>
          </w:p>
        </w:tc>
        <w:tc>
          <w:tcPr>
            <w:tcW w:w="3685" w:type="dxa"/>
            <w:vMerge w:val="restart"/>
          </w:tcPr>
          <w:p w:rsidR="007E0D26" w:rsidRDefault="007E0D26">
            <w:pPr>
              <w:pStyle w:val="ConsPlusNormal"/>
            </w:pPr>
            <w:r>
              <w:t>антибиотики</w:t>
            </w:r>
          </w:p>
        </w:tc>
        <w:tc>
          <w:tcPr>
            <w:tcW w:w="1984" w:type="dxa"/>
            <w:vMerge w:val="restart"/>
          </w:tcPr>
          <w:p w:rsidR="007E0D26" w:rsidRDefault="007E0D26">
            <w:pPr>
              <w:pStyle w:val="ConsPlusNormal"/>
            </w:pPr>
            <w:r>
              <w:t>нистатин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J02AC</w:t>
            </w:r>
          </w:p>
        </w:tc>
        <w:tc>
          <w:tcPr>
            <w:tcW w:w="3685" w:type="dxa"/>
            <w:vMerge w:val="restart"/>
          </w:tcPr>
          <w:p w:rsidR="007E0D26" w:rsidRDefault="007E0D26">
            <w:pPr>
              <w:pStyle w:val="ConsPlusNormal"/>
            </w:pPr>
            <w:r>
              <w:t>производные триазола</w:t>
            </w:r>
          </w:p>
        </w:tc>
        <w:tc>
          <w:tcPr>
            <w:tcW w:w="1984" w:type="dxa"/>
            <w:vMerge w:val="restart"/>
          </w:tcPr>
          <w:p w:rsidR="007E0D26" w:rsidRDefault="007E0D26">
            <w:pPr>
              <w:pStyle w:val="ConsPlusNormal"/>
            </w:pPr>
            <w:r>
              <w:t xml:space="preserve">вориконазол </w:t>
            </w:r>
            <w:hyperlink w:anchor="P9487" w:history="1">
              <w:r>
                <w:rPr>
                  <w:color w:val="0000FF"/>
                </w:rPr>
                <w:t>&lt;*&gt;</w:t>
              </w:r>
            </w:hyperlink>
          </w:p>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флуконазол</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J05</w:t>
            </w:r>
          </w:p>
        </w:tc>
        <w:tc>
          <w:tcPr>
            <w:tcW w:w="3685" w:type="dxa"/>
          </w:tcPr>
          <w:p w:rsidR="007E0D26" w:rsidRDefault="007E0D26">
            <w:pPr>
              <w:pStyle w:val="ConsPlusNormal"/>
            </w:pPr>
            <w:r>
              <w:t>противовирусные препараты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J05A</w:t>
            </w:r>
          </w:p>
        </w:tc>
        <w:tc>
          <w:tcPr>
            <w:tcW w:w="3685" w:type="dxa"/>
          </w:tcPr>
          <w:p w:rsidR="007E0D26" w:rsidRDefault="007E0D26">
            <w:pPr>
              <w:pStyle w:val="ConsPlusNormal"/>
            </w:pPr>
            <w:r>
              <w:t>противовирусные препараты прямого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J05AB</w:t>
            </w:r>
          </w:p>
        </w:tc>
        <w:tc>
          <w:tcPr>
            <w:tcW w:w="3685" w:type="dxa"/>
            <w:vMerge w:val="restart"/>
          </w:tcPr>
          <w:p w:rsidR="007E0D26" w:rsidRDefault="007E0D26">
            <w:pPr>
              <w:pStyle w:val="ConsPlusNormal"/>
            </w:pPr>
            <w:r>
              <w:t>нуклеозиды и нуклеотиды, кроме ингибиторов обратной транскриптазы</w:t>
            </w:r>
          </w:p>
        </w:tc>
        <w:tc>
          <w:tcPr>
            <w:tcW w:w="1984" w:type="dxa"/>
            <w:vMerge w:val="restart"/>
          </w:tcPr>
          <w:p w:rsidR="007E0D26" w:rsidRDefault="007E0D26">
            <w:pPr>
              <w:pStyle w:val="ConsPlusNormal"/>
            </w:pPr>
            <w:r>
              <w:t>ацикловир</w:t>
            </w:r>
          </w:p>
        </w:tc>
        <w:tc>
          <w:tcPr>
            <w:tcW w:w="2721" w:type="dxa"/>
          </w:tcPr>
          <w:p w:rsidR="007E0D26" w:rsidRDefault="007E0D26">
            <w:pPr>
              <w:pStyle w:val="ConsPlusNormal"/>
            </w:pPr>
            <w:r>
              <w:t>крем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глазная;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местного и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валганцикловир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ганцикловир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val="restart"/>
          </w:tcPr>
          <w:p w:rsidR="007E0D26" w:rsidRDefault="007E0D26">
            <w:pPr>
              <w:pStyle w:val="ConsPlusNormal"/>
            </w:pPr>
            <w:r>
              <w:t>J05AH</w:t>
            </w:r>
          </w:p>
        </w:tc>
        <w:tc>
          <w:tcPr>
            <w:tcW w:w="3685" w:type="dxa"/>
            <w:vMerge w:val="restart"/>
          </w:tcPr>
          <w:p w:rsidR="007E0D26" w:rsidRDefault="007E0D26">
            <w:pPr>
              <w:pStyle w:val="ConsPlusNormal"/>
            </w:pPr>
            <w:r>
              <w:t>ингибиторы нейроаминидазы</w:t>
            </w:r>
          </w:p>
        </w:tc>
        <w:tc>
          <w:tcPr>
            <w:tcW w:w="1984" w:type="dxa"/>
            <w:vMerge w:val="restart"/>
          </w:tcPr>
          <w:p w:rsidR="007E0D26" w:rsidRDefault="007E0D26">
            <w:pPr>
              <w:pStyle w:val="ConsPlusNormal"/>
            </w:pPr>
            <w:r>
              <w:t>осельтамивир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суспензии для приема внутрь</w:t>
            </w:r>
          </w:p>
        </w:tc>
      </w:tr>
      <w:tr w:rsidR="007E0D26">
        <w:tc>
          <w:tcPr>
            <w:tcW w:w="1247" w:type="dxa"/>
          </w:tcPr>
          <w:p w:rsidR="007E0D26" w:rsidRDefault="007E0D26">
            <w:pPr>
              <w:pStyle w:val="ConsPlusNormal"/>
            </w:pPr>
            <w:r>
              <w:t>J05AX</w:t>
            </w:r>
          </w:p>
        </w:tc>
        <w:tc>
          <w:tcPr>
            <w:tcW w:w="3685" w:type="dxa"/>
          </w:tcPr>
          <w:p w:rsidR="007E0D26" w:rsidRDefault="007E0D26">
            <w:pPr>
              <w:pStyle w:val="ConsPlusNormal"/>
            </w:pPr>
            <w:r>
              <w:t>прочие противовирусные препараты</w:t>
            </w:r>
          </w:p>
        </w:tc>
        <w:tc>
          <w:tcPr>
            <w:tcW w:w="1984" w:type="dxa"/>
          </w:tcPr>
          <w:p w:rsidR="007E0D26" w:rsidRDefault="007E0D26">
            <w:pPr>
              <w:pStyle w:val="ConsPlusNormal"/>
            </w:pPr>
            <w:r>
              <w:t>имидазолилэтанамид пентандиовой кислоты</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кагоцел</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умифеновир</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J06B</w:t>
            </w:r>
          </w:p>
        </w:tc>
        <w:tc>
          <w:tcPr>
            <w:tcW w:w="3685" w:type="dxa"/>
          </w:tcPr>
          <w:p w:rsidR="007E0D26" w:rsidRDefault="007E0D26">
            <w:pPr>
              <w:pStyle w:val="ConsPlusNormal"/>
            </w:pPr>
            <w:r>
              <w:t>иммуноглобулины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J06BA</w:t>
            </w:r>
          </w:p>
        </w:tc>
        <w:tc>
          <w:tcPr>
            <w:tcW w:w="3685" w:type="dxa"/>
            <w:vMerge w:val="restart"/>
          </w:tcPr>
          <w:p w:rsidR="007E0D26" w:rsidRDefault="007E0D26">
            <w:pPr>
              <w:pStyle w:val="ConsPlusNormal"/>
            </w:pPr>
            <w:r>
              <w:t>иммуноглобулины, нормальные человеческие</w:t>
            </w:r>
          </w:p>
        </w:tc>
        <w:tc>
          <w:tcPr>
            <w:tcW w:w="1984" w:type="dxa"/>
            <w:vMerge w:val="restart"/>
          </w:tcPr>
          <w:p w:rsidR="007E0D26" w:rsidRDefault="007E0D26">
            <w:pPr>
              <w:pStyle w:val="ConsPlusNormal"/>
            </w:pPr>
            <w:r>
              <w:t xml:space="preserve">иммуноглобулин человека нормальный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outlineLvl w:val="2"/>
            </w:pPr>
            <w:r>
              <w:t>L</w:t>
            </w:r>
          </w:p>
        </w:tc>
        <w:tc>
          <w:tcPr>
            <w:tcW w:w="3685" w:type="dxa"/>
          </w:tcPr>
          <w:p w:rsidR="007E0D26" w:rsidRDefault="007E0D26">
            <w:pPr>
              <w:pStyle w:val="ConsPlusNormal"/>
            </w:pPr>
            <w:r>
              <w:t>противоопухолевые препараты и иммуномодуляторы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L01</w:t>
            </w:r>
          </w:p>
        </w:tc>
        <w:tc>
          <w:tcPr>
            <w:tcW w:w="3685" w:type="dxa"/>
          </w:tcPr>
          <w:p w:rsidR="007E0D26" w:rsidRDefault="007E0D26">
            <w:pPr>
              <w:pStyle w:val="ConsPlusNormal"/>
            </w:pPr>
            <w:r>
              <w:t>противоопухолевые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L01A</w:t>
            </w:r>
          </w:p>
        </w:tc>
        <w:tc>
          <w:tcPr>
            <w:tcW w:w="3685" w:type="dxa"/>
          </w:tcPr>
          <w:p w:rsidR="007E0D26" w:rsidRDefault="007E0D26">
            <w:pPr>
              <w:pStyle w:val="ConsPlusNormal"/>
            </w:pPr>
            <w:r>
              <w:t>алкилирующие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L01AA</w:t>
            </w:r>
          </w:p>
        </w:tc>
        <w:tc>
          <w:tcPr>
            <w:tcW w:w="3685" w:type="dxa"/>
          </w:tcPr>
          <w:p w:rsidR="007E0D26" w:rsidRDefault="007E0D26">
            <w:pPr>
              <w:pStyle w:val="ConsPlusNormal"/>
            </w:pPr>
            <w:r>
              <w:t>аналоги азотистого иприта</w:t>
            </w:r>
          </w:p>
        </w:tc>
        <w:tc>
          <w:tcPr>
            <w:tcW w:w="1984" w:type="dxa"/>
          </w:tcPr>
          <w:p w:rsidR="007E0D26" w:rsidRDefault="007E0D26">
            <w:pPr>
              <w:pStyle w:val="ConsPlusNormal"/>
            </w:pPr>
            <w:r>
              <w:t>мелфалан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хлорамбуцил</w:t>
            </w:r>
          </w:p>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циклофосфамид</w:t>
            </w:r>
          </w:p>
        </w:tc>
        <w:tc>
          <w:tcPr>
            <w:tcW w:w="2721" w:type="dxa"/>
          </w:tcPr>
          <w:p w:rsidR="007E0D26" w:rsidRDefault="007E0D26">
            <w:pPr>
              <w:pStyle w:val="ConsPlusNormal"/>
            </w:pPr>
            <w:r>
              <w:t>таблетки, покрытые сахарной оболочкой</w:t>
            </w:r>
          </w:p>
        </w:tc>
      </w:tr>
      <w:tr w:rsidR="007E0D26">
        <w:tc>
          <w:tcPr>
            <w:tcW w:w="1247" w:type="dxa"/>
          </w:tcPr>
          <w:p w:rsidR="007E0D26" w:rsidRDefault="007E0D26">
            <w:pPr>
              <w:pStyle w:val="ConsPlusNormal"/>
            </w:pPr>
            <w:r>
              <w:t>L01AB</w:t>
            </w:r>
          </w:p>
        </w:tc>
        <w:tc>
          <w:tcPr>
            <w:tcW w:w="3685" w:type="dxa"/>
          </w:tcPr>
          <w:p w:rsidR="007E0D26" w:rsidRDefault="007E0D26">
            <w:pPr>
              <w:pStyle w:val="ConsPlusNormal"/>
            </w:pPr>
            <w:r>
              <w:t>алкилсульфонаты</w:t>
            </w:r>
          </w:p>
        </w:tc>
        <w:tc>
          <w:tcPr>
            <w:tcW w:w="1984" w:type="dxa"/>
          </w:tcPr>
          <w:p w:rsidR="007E0D26" w:rsidRDefault="007E0D26">
            <w:pPr>
              <w:pStyle w:val="ConsPlusNormal"/>
            </w:pPr>
            <w:r>
              <w:t>бусульфан</w:t>
            </w:r>
          </w:p>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r>
              <w:t>L01AD</w:t>
            </w:r>
          </w:p>
        </w:tc>
        <w:tc>
          <w:tcPr>
            <w:tcW w:w="3685" w:type="dxa"/>
          </w:tcPr>
          <w:p w:rsidR="007E0D26" w:rsidRDefault="007E0D26">
            <w:pPr>
              <w:pStyle w:val="ConsPlusNormal"/>
            </w:pPr>
            <w:r>
              <w:t>производные нитрозомочевины</w:t>
            </w:r>
          </w:p>
        </w:tc>
        <w:tc>
          <w:tcPr>
            <w:tcW w:w="1984" w:type="dxa"/>
          </w:tcPr>
          <w:p w:rsidR="007E0D26" w:rsidRDefault="007E0D26">
            <w:pPr>
              <w:pStyle w:val="ConsPlusNormal"/>
            </w:pPr>
            <w:r>
              <w:t>ломустин</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L01AX</w:t>
            </w:r>
          </w:p>
        </w:tc>
        <w:tc>
          <w:tcPr>
            <w:tcW w:w="3685" w:type="dxa"/>
          </w:tcPr>
          <w:p w:rsidR="007E0D26" w:rsidRDefault="007E0D26">
            <w:pPr>
              <w:pStyle w:val="ConsPlusNormal"/>
            </w:pPr>
            <w:r>
              <w:t>другие алкилирующие средства</w:t>
            </w:r>
          </w:p>
        </w:tc>
        <w:tc>
          <w:tcPr>
            <w:tcW w:w="1984" w:type="dxa"/>
          </w:tcPr>
          <w:p w:rsidR="007E0D26" w:rsidRDefault="007E0D26">
            <w:pPr>
              <w:pStyle w:val="ConsPlusNormal"/>
            </w:pPr>
            <w:r>
              <w:t xml:space="preserve">дакарбазин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темозоломид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L01B</w:t>
            </w:r>
          </w:p>
        </w:tc>
        <w:tc>
          <w:tcPr>
            <w:tcW w:w="3685" w:type="dxa"/>
          </w:tcPr>
          <w:p w:rsidR="007E0D26" w:rsidRDefault="007E0D26">
            <w:pPr>
              <w:pStyle w:val="ConsPlusNormal"/>
            </w:pPr>
            <w:r>
              <w:t>антиметаболиты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L01BA</w:t>
            </w:r>
          </w:p>
        </w:tc>
        <w:tc>
          <w:tcPr>
            <w:tcW w:w="3685" w:type="dxa"/>
            <w:vMerge w:val="restart"/>
          </w:tcPr>
          <w:p w:rsidR="007E0D26" w:rsidRDefault="007E0D26">
            <w:pPr>
              <w:pStyle w:val="ConsPlusNormal"/>
            </w:pPr>
            <w:r>
              <w:t>аналоги фолиевой кислоты</w:t>
            </w:r>
          </w:p>
        </w:tc>
        <w:tc>
          <w:tcPr>
            <w:tcW w:w="1984" w:type="dxa"/>
            <w:vMerge w:val="restart"/>
          </w:tcPr>
          <w:p w:rsidR="007E0D26" w:rsidRDefault="007E0D26">
            <w:pPr>
              <w:pStyle w:val="ConsPlusNormal"/>
            </w:pPr>
            <w:r>
              <w:t>метотрексат</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ралтитрексид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tcPr>
          <w:p w:rsidR="007E0D26" w:rsidRDefault="007E0D26">
            <w:pPr>
              <w:pStyle w:val="ConsPlusNormal"/>
            </w:pPr>
            <w:r>
              <w:t>L01BB</w:t>
            </w:r>
          </w:p>
        </w:tc>
        <w:tc>
          <w:tcPr>
            <w:tcW w:w="3685" w:type="dxa"/>
          </w:tcPr>
          <w:p w:rsidR="007E0D26" w:rsidRDefault="007E0D26">
            <w:pPr>
              <w:pStyle w:val="ConsPlusNormal"/>
            </w:pPr>
            <w:r>
              <w:t>аналоги пурина</w:t>
            </w:r>
          </w:p>
        </w:tc>
        <w:tc>
          <w:tcPr>
            <w:tcW w:w="1984" w:type="dxa"/>
          </w:tcPr>
          <w:p w:rsidR="007E0D26" w:rsidRDefault="007E0D26">
            <w:pPr>
              <w:pStyle w:val="ConsPlusNormal"/>
            </w:pPr>
            <w:r>
              <w:t>меркаптопурин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lastRenderedPageBreak/>
              <w:t>L01BC</w:t>
            </w:r>
          </w:p>
        </w:tc>
        <w:tc>
          <w:tcPr>
            <w:tcW w:w="3685" w:type="dxa"/>
          </w:tcPr>
          <w:p w:rsidR="007E0D26" w:rsidRDefault="007E0D26">
            <w:pPr>
              <w:pStyle w:val="ConsPlusNormal"/>
            </w:pPr>
            <w:r>
              <w:t>аналоги пиримидина</w:t>
            </w:r>
          </w:p>
        </w:tc>
        <w:tc>
          <w:tcPr>
            <w:tcW w:w="1984" w:type="dxa"/>
          </w:tcPr>
          <w:p w:rsidR="007E0D26" w:rsidRDefault="007E0D26">
            <w:pPr>
              <w:pStyle w:val="ConsPlusNormal"/>
            </w:pPr>
            <w:r>
              <w:t xml:space="preserve">капецитабин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L01C</w:t>
            </w:r>
          </w:p>
        </w:tc>
        <w:tc>
          <w:tcPr>
            <w:tcW w:w="3685" w:type="dxa"/>
          </w:tcPr>
          <w:p w:rsidR="007E0D26" w:rsidRDefault="007E0D26">
            <w:pPr>
              <w:pStyle w:val="ConsPlusNormal"/>
            </w:pPr>
            <w:r>
              <w:t>алкалоиды растительного происхождения и другие природные вещества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L01CA</w:t>
            </w:r>
          </w:p>
        </w:tc>
        <w:tc>
          <w:tcPr>
            <w:tcW w:w="3685" w:type="dxa"/>
            <w:vMerge w:val="restart"/>
          </w:tcPr>
          <w:p w:rsidR="007E0D26" w:rsidRDefault="007E0D26">
            <w:pPr>
              <w:pStyle w:val="ConsPlusNormal"/>
            </w:pPr>
            <w:r>
              <w:t>алкалоиды барвинка и их аналоги</w:t>
            </w:r>
          </w:p>
        </w:tc>
        <w:tc>
          <w:tcPr>
            <w:tcW w:w="1984" w:type="dxa"/>
            <w:vMerge w:val="restart"/>
          </w:tcPr>
          <w:p w:rsidR="007E0D26" w:rsidRDefault="007E0D26">
            <w:pPr>
              <w:pStyle w:val="ConsPlusNormal"/>
            </w:pPr>
            <w:r>
              <w:t xml:space="preserve">винорелбин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tcPr>
          <w:p w:rsidR="007E0D26" w:rsidRDefault="007E0D26">
            <w:pPr>
              <w:pStyle w:val="ConsPlusNormal"/>
            </w:pPr>
            <w:r>
              <w:t>L01CB</w:t>
            </w:r>
          </w:p>
        </w:tc>
        <w:tc>
          <w:tcPr>
            <w:tcW w:w="3685" w:type="dxa"/>
          </w:tcPr>
          <w:p w:rsidR="007E0D26" w:rsidRDefault="007E0D26">
            <w:pPr>
              <w:pStyle w:val="ConsPlusNormal"/>
            </w:pPr>
            <w:r>
              <w:t>производные подофиллотоксина</w:t>
            </w:r>
          </w:p>
        </w:tc>
        <w:tc>
          <w:tcPr>
            <w:tcW w:w="1984" w:type="dxa"/>
          </w:tcPr>
          <w:p w:rsidR="007E0D26" w:rsidRDefault="007E0D26">
            <w:pPr>
              <w:pStyle w:val="ConsPlusNormal"/>
            </w:pPr>
            <w:r>
              <w:t>этопозид</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L01CD</w:t>
            </w:r>
          </w:p>
        </w:tc>
        <w:tc>
          <w:tcPr>
            <w:tcW w:w="3685" w:type="dxa"/>
          </w:tcPr>
          <w:p w:rsidR="007E0D26" w:rsidRDefault="007E0D26">
            <w:pPr>
              <w:pStyle w:val="ConsPlusNormal"/>
            </w:pPr>
            <w:r>
              <w:t>таксаны</w:t>
            </w:r>
          </w:p>
        </w:tc>
        <w:tc>
          <w:tcPr>
            <w:tcW w:w="1984" w:type="dxa"/>
          </w:tcPr>
          <w:p w:rsidR="007E0D26" w:rsidRDefault="007E0D26">
            <w:pPr>
              <w:pStyle w:val="ConsPlusNormal"/>
            </w:pPr>
            <w:r>
              <w:t xml:space="preserve">доцетаксел </w:t>
            </w:r>
            <w:hyperlink w:anchor="P9487" w:history="1">
              <w:r>
                <w:rPr>
                  <w:color w:val="0000FF"/>
                </w:rPr>
                <w:t>&lt;*&gt;</w:t>
              </w:r>
            </w:hyperlink>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паклитаксел </w:t>
            </w:r>
            <w:hyperlink w:anchor="P9487" w:history="1">
              <w:r>
                <w:rPr>
                  <w:color w:val="0000FF"/>
                </w:rPr>
                <w:t>&lt;*&gt;</w:t>
              </w:r>
            </w:hyperlink>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инфузий</w:t>
            </w:r>
          </w:p>
        </w:tc>
      </w:tr>
      <w:tr w:rsidR="007E0D26">
        <w:tc>
          <w:tcPr>
            <w:tcW w:w="1247" w:type="dxa"/>
          </w:tcPr>
          <w:p w:rsidR="007E0D26" w:rsidRDefault="007E0D26">
            <w:pPr>
              <w:pStyle w:val="ConsPlusNormal"/>
            </w:pPr>
            <w:r>
              <w:t>L01X</w:t>
            </w:r>
          </w:p>
        </w:tc>
        <w:tc>
          <w:tcPr>
            <w:tcW w:w="3685" w:type="dxa"/>
          </w:tcPr>
          <w:p w:rsidR="007E0D26" w:rsidRDefault="007E0D26">
            <w:pPr>
              <w:pStyle w:val="ConsPlusNormal"/>
            </w:pPr>
            <w:r>
              <w:t>другие противоопухолевые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L01XC</w:t>
            </w:r>
          </w:p>
        </w:tc>
        <w:tc>
          <w:tcPr>
            <w:tcW w:w="3685" w:type="dxa"/>
          </w:tcPr>
          <w:p w:rsidR="007E0D26" w:rsidRDefault="007E0D26">
            <w:pPr>
              <w:pStyle w:val="ConsPlusNormal"/>
            </w:pPr>
            <w:r>
              <w:t>моноклональные антитела</w:t>
            </w:r>
          </w:p>
        </w:tc>
        <w:tc>
          <w:tcPr>
            <w:tcW w:w="1984" w:type="dxa"/>
          </w:tcPr>
          <w:p w:rsidR="007E0D26" w:rsidRDefault="007E0D26">
            <w:pPr>
              <w:pStyle w:val="ConsPlusNormal"/>
            </w:pPr>
            <w:r>
              <w:t xml:space="preserve">бевацизумаб </w:t>
            </w:r>
            <w:hyperlink w:anchor="P9487" w:history="1">
              <w:r>
                <w:rPr>
                  <w:color w:val="0000FF"/>
                </w:rPr>
                <w:t>&lt;*&gt;</w:t>
              </w:r>
            </w:hyperlink>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ритуксимаб </w:t>
            </w:r>
            <w:hyperlink w:anchor="P9487" w:history="1">
              <w:r>
                <w:rPr>
                  <w:color w:val="0000FF"/>
                </w:rPr>
                <w:t>&lt;*&gt;</w:t>
              </w:r>
            </w:hyperlink>
          </w:p>
        </w:tc>
        <w:tc>
          <w:tcPr>
            <w:tcW w:w="2721" w:type="dxa"/>
          </w:tcPr>
          <w:p w:rsidR="007E0D26" w:rsidRDefault="007E0D26">
            <w:pPr>
              <w:pStyle w:val="ConsPlusNormal"/>
            </w:pPr>
            <w:r>
              <w:t xml:space="preserve">концентрат для приготовления раствора </w:t>
            </w:r>
            <w:r>
              <w:lastRenderedPageBreak/>
              <w:t>для инфузий;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трастузумаб </w:t>
            </w:r>
            <w:hyperlink w:anchor="P9487" w:history="1">
              <w:r>
                <w:rPr>
                  <w:color w:val="0000FF"/>
                </w:rPr>
                <w:t>&lt;*&gt;</w:t>
              </w:r>
            </w:hyperlink>
          </w:p>
        </w:tc>
        <w:tc>
          <w:tcPr>
            <w:tcW w:w="2721" w:type="dxa"/>
          </w:tcPr>
          <w:p w:rsidR="007E0D26" w:rsidRDefault="007E0D26">
            <w:pPr>
              <w:pStyle w:val="ConsPlusNormal"/>
            </w:pPr>
            <w:r>
              <w:t>лиофилизат для приготовления концентрата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цетуксимаб </w:t>
            </w:r>
            <w:hyperlink w:anchor="P9487" w:history="1">
              <w:r>
                <w:rPr>
                  <w:color w:val="0000FF"/>
                </w:rPr>
                <w:t>&lt;*&gt;</w:t>
              </w:r>
            </w:hyperlink>
          </w:p>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pPr>
            <w:r>
              <w:t>L01XE</w:t>
            </w:r>
          </w:p>
        </w:tc>
        <w:tc>
          <w:tcPr>
            <w:tcW w:w="3685" w:type="dxa"/>
          </w:tcPr>
          <w:p w:rsidR="007E0D26" w:rsidRDefault="007E0D26">
            <w:pPr>
              <w:pStyle w:val="ConsPlusNormal"/>
            </w:pPr>
            <w:r>
              <w:t>ингибиторы протеинкиназы</w:t>
            </w:r>
          </w:p>
        </w:tc>
        <w:tc>
          <w:tcPr>
            <w:tcW w:w="1984" w:type="dxa"/>
          </w:tcPr>
          <w:p w:rsidR="007E0D26" w:rsidRDefault="007E0D26">
            <w:pPr>
              <w:pStyle w:val="ConsPlusNormal"/>
            </w:pPr>
            <w:r>
              <w:t xml:space="preserve">гефитиниб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иматиниб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эрлотиниб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L01XX</w:t>
            </w:r>
          </w:p>
        </w:tc>
        <w:tc>
          <w:tcPr>
            <w:tcW w:w="3685" w:type="dxa"/>
          </w:tcPr>
          <w:p w:rsidR="007E0D26" w:rsidRDefault="007E0D26">
            <w:pPr>
              <w:pStyle w:val="ConsPlusNormal"/>
            </w:pPr>
            <w:r>
              <w:t>прочие противоопухолевые препараты</w:t>
            </w:r>
          </w:p>
        </w:tc>
        <w:tc>
          <w:tcPr>
            <w:tcW w:w="1984" w:type="dxa"/>
          </w:tcPr>
          <w:p w:rsidR="007E0D26" w:rsidRDefault="007E0D26">
            <w:pPr>
              <w:pStyle w:val="ConsPlusNormal"/>
            </w:pPr>
            <w:r>
              <w:t xml:space="preserve">аспарагиназа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внутривенного и внутримышечного введения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гидроксикарбамид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третиноин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L02</w:t>
            </w:r>
          </w:p>
        </w:tc>
        <w:tc>
          <w:tcPr>
            <w:tcW w:w="3685" w:type="dxa"/>
          </w:tcPr>
          <w:p w:rsidR="007E0D26" w:rsidRDefault="007E0D26">
            <w:pPr>
              <w:pStyle w:val="ConsPlusNormal"/>
            </w:pPr>
            <w:r>
              <w:t>противоопухолевые гормональные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L02A</w:t>
            </w:r>
          </w:p>
        </w:tc>
        <w:tc>
          <w:tcPr>
            <w:tcW w:w="3685" w:type="dxa"/>
          </w:tcPr>
          <w:p w:rsidR="007E0D26" w:rsidRDefault="007E0D26">
            <w:pPr>
              <w:pStyle w:val="ConsPlusNormal"/>
            </w:pPr>
            <w:r>
              <w:t>гормоны и родственные соединения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L02AB</w:t>
            </w:r>
          </w:p>
        </w:tc>
        <w:tc>
          <w:tcPr>
            <w:tcW w:w="3685" w:type="dxa"/>
          </w:tcPr>
          <w:p w:rsidR="007E0D26" w:rsidRDefault="007E0D26">
            <w:pPr>
              <w:pStyle w:val="ConsPlusNormal"/>
            </w:pPr>
            <w:r>
              <w:t>гестагены</w:t>
            </w:r>
          </w:p>
        </w:tc>
        <w:tc>
          <w:tcPr>
            <w:tcW w:w="1984" w:type="dxa"/>
          </w:tcPr>
          <w:p w:rsidR="007E0D26" w:rsidRDefault="007E0D26">
            <w:pPr>
              <w:pStyle w:val="ConsPlusNormal"/>
            </w:pPr>
            <w:r>
              <w:t>медроксипрогестерон</w:t>
            </w:r>
          </w:p>
        </w:tc>
        <w:tc>
          <w:tcPr>
            <w:tcW w:w="2721" w:type="dxa"/>
          </w:tcPr>
          <w:p w:rsidR="007E0D26" w:rsidRDefault="007E0D26">
            <w:pPr>
              <w:pStyle w:val="ConsPlusNormal"/>
            </w:pPr>
            <w:r>
              <w:t>суспензия для внутримышечного введения; таблетки</w:t>
            </w:r>
          </w:p>
        </w:tc>
      </w:tr>
      <w:tr w:rsidR="007E0D26">
        <w:tc>
          <w:tcPr>
            <w:tcW w:w="1247" w:type="dxa"/>
          </w:tcPr>
          <w:p w:rsidR="007E0D26" w:rsidRDefault="007E0D26">
            <w:pPr>
              <w:pStyle w:val="ConsPlusNormal"/>
            </w:pPr>
            <w:r>
              <w:t>L02AE</w:t>
            </w:r>
          </w:p>
        </w:tc>
        <w:tc>
          <w:tcPr>
            <w:tcW w:w="3685" w:type="dxa"/>
          </w:tcPr>
          <w:p w:rsidR="007E0D26" w:rsidRDefault="007E0D26">
            <w:pPr>
              <w:pStyle w:val="ConsPlusNormal"/>
            </w:pPr>
            <w:r>
              <w:t>аналоги гонадотропин-рилизинг гормона</w:t>
            </w:r>
          </w:p>
        </w:tc>
        <w:tc>
          <w:tcPr>
            <w:tcW w:w="1984" w:type="dxa"/>
          </w:tcPr>
          <w:p w:rsidR="007E0D26" w:rsidRDefault="007E0D26">
            <w:pPr>
              <w:pStyle w:val="ConsPlusNormal"/>
            </w:pPr>
            <w:r>
              <w:t xml:space="preserve">бусерелин </w:t>
            </w:r>
            <w:hyperlink w:anchor="P9487" w:history="1">
              <w:r>
                <w:rPr>
                  <w:color w:val="0000FF"/>
                </w:rPr>
                <w:t>&lt;*&gt;</w:t>
              </w:r>
            </w:hyperlink>
          </w:p>
        </w:tc>
        <w:tc>
          <w:tcPr>
            <w:tcW w:w="2721" w:type="dxa"/>
          </w:tcPr>
          <w:p w:rsidR="007E0D26" w:rsidRDefault="007E0D26">
            <w:pPr>
              <w:pStyle w:val="ConsPlusNormal"/>
            </w:pPr>
            <w:r>
              <w:t>лиофилизат для приготовления суспензии для внутримышечного введения пролонгированного действия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гозерелин </w:t>
            </w:r>
            <w:hyperlink w:anchor="P9487" w:history="1">
              <w:r>
                <w:rPr>
                  <w:color w:val="0000FF"/>
                </w:rPr>
                <w:t>&lt;*&gt;</w:t>
              </w:r>
            </w:hyperlink>
          </w:p>
        </w:tc>
        <w:tc>
          <w:tcPr>
            <w:tcW w:w="2721" w:type="dxa"/>
          </w:tcPr>
          <w:p w:rsidR="007E0D26" w:rsidRDefault="007E0D26">
            <w:pPr>
              <w:pStyle w:val="ConsPlusNormal"/>
            </w:pPr>
            <w:r>
              <w:t>капсула для подкожного введения пролонгированного действия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лейпрорелин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трипторелин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приготовления суспензии для внутримышечного введения </w:t>
            </w:r>
            <w:r>
              <w:lastRenderedPageBreak/>
              <w:t>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суспензии для внутримышечного и подкожного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L02B</w:t>
            </w:r>
          </w:p>
        </w:tc>
        <w:tc>
          <w:tcPr>
            <w:tcW w:w="3685" w:type="dxa"/>
          </w:tcPr>
          <w:p w:rsidR="007E0D26" w:rsidRDefault="007E0D26">
            <w:pPr>
              <w:pStyle w:val="ConsPlusNormal"/>
            </w:pPr>
            <w:r>
              <w:t>антагонисты гормонов и родственные соединения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L02BA</w:t>
            </w:r>
          </w:p>
        </w:tc>
        <w:tc>
          <w:tcPr>
            <w:tcW w:w="3685" w:type="dxa"/>
            <w:vMerge w:val="restart"/>
          </w:tcPr>
          <w:p w:rsidR="007E0D26" w:rsidRDefault="007E0D26">
            <w:pPr>
              <w:pStyle w:val="ConsPlusNormal"/>
            </w:pPr>
            <w:r>
              <w:t>антиэстрогены</w:t>
            </w:r>
          </w:p>
        </w:tc>
        <w:tc>
          <w:tcPr>
            <w:tcW w:w="1984" w:type="dxa"/>
            <w:vMerge w:val="restart"/>
          </w:tcPr>
          <w:p w:rsidR="007E0D26" w:rsidRDefault="007E0D26">
            <w:pPr>
              <w:pStyle w:val="ConsPlusNormal"/>
            </w:pPr>
            <w:r>
              <w:t>тамоксифен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фулвестрант </w:t>
            </w:r>
            <w:hyperlink w:anchor="P9487" w:history="1">
              <w:r>
                <w:rPr>
                  <w:color w:val="0000FF"/>
                </w:rPr>
                <w:t>&lt;*&gt;</w:t>
              </w:r>
            </w:hyperlink>
          </w:p>
        </w:tc>
        <w:tc>
          <w:tcPr>
            <w:tcW w:w="2721" w:type="dxa"/>
          </w:tcPr>
          <w:p w:rsidR="007E0D26" w:rsidRDefault="007E0D26">
            <w:pPr>
              <w:pStyle w:val="ConsPlusNormal"/>
            </w:pPr>
            <w:r>
              <w:t>раствор для внутримышечного введения</w:t>
            </w:r>
          </w:p>
        </w:tc>
      </w:tr>
      <w:tr w:rsidR="007E0D26">
        <w:tc>
          <w:tcPr>
            <w:tcW w:w="1247" w:type="dxa"/>
          </w:tcPr>
          <w:p w:rsidR="007E0D26" w:rsidRDefault="007E0D26">
            <w:pPr>
              <w:pStyle w:val="ConsPlusNormal"/>
            </w:pPr>
            <w:r>
              <w:t>L02BB</w:t>
            </w:r>
          </w:p>
        </w:tc>
        <w:tc>
          <w:tcPr>
            <w:tcW w:w="3685" w:type="dxa"/>
          </w:tcPr>
          <w:p w:rsidR="007E0D26" w:rsidRDefault="007E0D26">
            <w:pPr>
              <w:pStyle w:val="ConsPlusNormal"/>
            </w:pPr>
            <w:r>
              <w:t>антиандрогены</w:t>
            </w:r>
          </w:p>
        </w:tc>
        <w:tc>
          <w:tcPr>
            <w:tcW w:w="1984" w:type="dxa"/>
          </w:tcPr>
          <w:p w:rsidR="007E0D26" w:rsidRDefault="007E0D26">
            <w:pPr>
              <w:pStyle w:val="ConsPlusNormal"/>
            </w:pPr>
            <w:r>
              <w:t xml:space="preserve">бикалутамид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флутамид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L02BG</w:t>
            </w:r>
          </w:p>
        </w:tc>
        <w:tc>
          <w:tcPr>
            <w:tcW w:w="3685" w:type="dxa"/>
          </w:tcPr>
          <w:p w:rsidR="007E0D26" w:rsidRDefault="007E0D26">
            <w:pPr>
              <w:pStyle w:val="ConsPlusNormal"/>
            </w:pPr>
            <w:r>
              <w:t>ингибиторы ароматазы</w:t>
            </w:r>
          </w:p>
        </w:tc>
        <w:tc>
          <w:tcPr>
            <w:tcW w:w="1984" w:type="dxa"/>
          </w:tcPr>
          <w:p w:rsidR="007E0D26" w:rsidRDefault="007E0D26">
            <w:pPr>
              <w:pStyle w:val="ConsPlusNormal"/>
            </w:pPr>
            <w:r>
              <w:t>анастрозол</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lastRenderedPageBreak/>
              <w:t>L03</w:t>
            </w:r>
          </w:p>
        </w:tc>
        <w:tc>
          <w:tcPr>
            <w:tcW w:w="3685" w:type="dxa"/>
          </w:tcPr>
          <w:p w:rsidR="007E0D26" w:rsidRDefault="007E0D26">
            <w:pPr>
              <w:pStyle w:val="ConsPlusNormal"/>
            </w:pPr>
            <w:r>
              <w:t>иммуностимуляторы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L03A</w:t>
            </w:r>
          </w:p>
        </w:tc>
        <w:tc>
          <w:tcPr>
            <w:tcW w:w="3685" w:type="dxa"/>
          </w:tcPr>
          <w:p w:rsidR="007E0D26" w:rsidRDefault="007E0D26">
            <w:pPr>
              <w:pStyle w:val="ConsPlusNormal"/>
            </w:pPr>
            <w:r>
              <w:t>иммуностимуляторы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L03AB</w:t>
            </w:r>
          </w:p>
        </w:tc>
        <w:tc>
          <w:tcPr>
            <w:tcW w:w="3685" w:type="dxa"/>
            <w:vMerge w:val="restart"/>
          </w:tcPr>
          <w:p w:rsidR="007E0D26" w:rsidRDefault="007E0D26">
            <w:pPr>
              <w:pStyle w:val="ConsPlusNormal"/>
            </w:pPr>
            <w:r>
              <w:t>интерфероны</w:t>
            </w:r>
          </w:p>
        </w:tc>
        <w:tc>
          <w:tcPr>
            <w:tcW w:w="1984" w:type="dxa"/>
            <w:vMerge w:val="restart"/>
          </w:tcPr>
          <w:p w:rsidR="007E0D26" w:rsidRDefault="007E0D26">
            <w:pPr>
              <w:pStyle w:val="ConsPlusNormal"/>
            </w:pPr>
            <w:r>
              <w:t xml:space="preserve">интерферон альфа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внутримышечного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внутримышечного, субконъюнктивального введения и закапывания в глаз;</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 и местного применения; раствор для внутримышечного, субконъюнктивального введения и закапывания в глаз;</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внутривенного и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подкожного </w:t>
            </w:r>
            <w:r>
              <w:lastRenderedPageBreak/>
              <w:t>введения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пэгинтерферон альфа-2a</w:t>
            </w:r>
          </w:p>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пэгинтерферон альфа-2b</w:t>
            </w:r>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tcPr>
          <w:p w:rsidR="007E0D26" w:rsidRDefault="007E0D26">
            <w:pPr>
              <w:pStyle w:val="ConsPlusNormal"/>
            </w:pPr>
            <w:r>
              <w:t>L04</w:t>
            </w:r>
          </w:p>
        </w:tc>
        <w:tc>
          <w:tcPr>
            <w:tcW w:w="3685" w:type="dxa"/>
          </w:tcPr>
          <w:p w:rsidR="007E0D26" w:rsidRDefault="007E0D26">
            <w:pPr>
              <w:pStyle w:val="ConsPlusNormal"/>
            </w:pPr>
            <w:r>
              <w:t>иммунодепрессанты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L04A</w:t>
            </w:r>
          </w:p>
        </w:tc>
        <w:tc>
          <w:tcPr>
            <w:tcW w:w="3685" w:type="dxa"/>
          </w:tcPr>
          <w:p w:rsidR="007E0D26" w:rsidRDefault="007E0D26">
            <w:pPr>
              <w:pStyle w:val="ConsPlusNormal"/>
            </w:pPr>
            <w:r>
              <w:t>иммунодепрессанты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L04AA</w:t>
            </w:r>
          </w:p>
        </w:tc>
        <w:tc>
          <w:tcPr>
            <w:tcW w:w="3685" w:type="dxa"/>
          </w:tcPr>
          <w:p w:rsidR="007E0D26" w:rsidRDefault="007E0D26">
            <w:pPr>
              <w:pStyle w:val="ConsPlusNormal"/>
            </w:pPr>
            <w:r>
              <w:t>селективные иммунодепрессанты</w:t>
            </w:r>
          </w:p>
        </w:tc>
        <w:tc>
          <w:tcPr>
            <w:tcW w:w="1984" w:type="dxa"/>
          </w:tcPr>
          <w:p w:rsidR="007E0D26" w:rsidRDefault="007E0D26">
            <w:pPr>
              <w:pStyle w:val="ConsPlusNormal"/>
            </w:pPr>
            <w:r>
              <w:t xml:space="preserve">финголимод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эверолимус </w:t>
            </w:r>
            <w:hyperlink w:anchor="P9487" w:history="1">
              <w:r>
                <w:rPr>
                  <w:color w:val="0000FF"/>
                </w:rPr>
                <w:t>&lt;*&gt;</w:t>
              </w:r>
            </w:hyperlink>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tcPr>
          <w:p w:rsidR="007E0D26" w:rsidRDefault="007E0D26">
            <w:pPr>
              <w:pStyle w:val="ConsPlusNormal"/>
            </w:pPr>
            <w:r>
              <w:t>L04AB</w:t>
            </w:r>
          </w:p>
        </w:tc>
        <w:tc>
          <w:tcPr>
            <w:tcW w:w="3685" w:type="dxa"/>
          </w:tcPr>
          <w:p w:rsidR="007E0D26" w:rsidRDefault="007E0D26">
            <w:pPr>
              <w:pStyle w:val="ConsPlusNormal"/>
            </w:pPr>
            <w:r>
              <w:t>ингибиторы фактора некроза опухоли альфа (ФНО-альфа)</w:t>
            </w:r>
          </w:p>
        </w:tc>
        <w:tc>
          <w:tcPr>
            <w:tcW w:w="1984" w:type="dxa"/>
          </w:tcPr>
          <w:p w:rsidR="007E0D26" w:rsidRDefault="007E0D26">
            <w:pPr>
              <w:pStyle w:val="ConsPlusNormal"/>
            </w:pPr>
            <w:r>
              <w:t xml:space="preserve">адалимумаб </w:t>
            </w:r>
            <w:hyperlink w:anchor="P9487" w:history="1">
              <w:r>
                <w:rPr>
                  <w:color w:val="0000FF"/>
                </w:rPr>
                <w:t>&lt;*&gt;</w:t>
              </w:r>
            </w:hyperlink>
          </w:p>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голимумаб </w:t>
            </w:r>
            <w:hyperlink w:anchor="P9487" w:history="1">
              <w:r>
                <w:rPr>
                  <w:color w:val="0000FF"/>
                </w:rPr>
                <w:t>&lt;*&gt;</w:t>
              </w:r>
            </w:hyperlink>
          </w:p>
        </w:tc>
        <w:tc>
          <w:tcPr>
            <w:tcW w:w="2721" w:type="dxa"/>
          </w:tcPr>
          <w:p w:rsidR="007E0D26" w:rsidRDefault="007E0D26">
            <w:pPr>
              <w:pStyle w:val="ConsPlusNormal"/>
            </w:pPr>
            <w:r>
              <w:t>раствор для подкожного введения</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инфликсимаб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концентрата для приготовления раствора для инфузий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цертолизумаба </w:t>
            </w:r>
            <w:r>
              <w:lastRenderedPageBreak/>
              <w:t xml:space="preserve">пэгол </w:t>
            </w:r>
            <w:hyperlink w:anchor="P9487" w:history="1">
              <w:r>
                <w:rPr>
                  <w:color w:val="0000FF"/>
                </w:rPr>
                <w:t>&lt;*&gt;</w:t>
              </w:r>
            </w:hyperlink>
          </w:p>
        </w:tc>
        <w:tc>
          <w:tcPr>
            <w:tcW w:w="2721" w:type="dxa"/>
          </w:tcPr>
          <w:p w:rsidR="007E0D26" w:rsidRDefault="007E0D26">
            <w:pPr>
              <w:pStyle w:val="ConsPlusNormal"/>
            </w:pPr>
            <w:r>
              <w:lastRenderedPageBreak/>
              <w:t xml:space="preserve">раствор для подкожного </w:t>
            </w:r>
            <w:r>
              <w:lastRenderedPageBreak/>
              <w:t>введения</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этанерцепт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L04AC</w:t>
            </w:r>
          </w:p>
        </w:tc>
        <w:tc>
          <w:tcPr>
            <w:tcW w:w="3685" w:type="dxa"/>
          </w:tcPr>
          <w:p w:rsidR="007E0D26" w:rsidRDefault="007E0D26">
            <w:pPr>
              <w:pStyle w:val="ConsPlusNormal"/>
            </w:pPr>
            <w:r>
              <w:t>ингибиторы интерлейкина</w:t>
            </w:r>
          </w:p>
        </w:tc>
        <w:tc>
          <w:tcPr>
            <w:tcW w:w="1984" w:type="dxa"/>
          </w:tcPr>
          <w:p w:rsidR="007E0D26" w:rsidRDefault="007E0D26">
            <w:pPr>
              <w:pStyle w:val="ConsPlusNormal"/>
            </w:pPr>
            <w:r>
              <w:t xml:space="preserve">тоцилизумаб </w:t>
            </w:r>
            <w:hyperlink w:anchor="P9487" w:history="1">
              <w:r>
                <w:rPr>
                  <w:color w:val="0000FF"/>
                </w:rPr>
                <w:t>&lt;*&gt;</w:t>
              </w:r>
            </w:hyperlink>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устекинумаб </w:t>
            </w:r>
            <w:hyperlink w:anchor="P9487" w:history="1">
              <w:r>
                <w:rPr>
                  <w:color w:val="0000FF"/>
                </w:rPr>
                <w:t>&lt;*&gt;</w:t>
              </w:r>
            </w:hyperlink>
          </w:p>
        </w:tc>
        <w:tc>
          <w:tcPr>
            <w:tcW w:w="2721" w:type="dxa"/>
          </w:tcPr>
          <w:p w:rsidR="007E0D26" w:rsidRDefault="007E0D26">
            <w:pPr>
              <w:pStyle w:val="ConsPlusNormal"/>
            </w:pPr>
            <w:r>
              <w:t>раствор для подкожного введения</w:t>
            </w:r>
          </w:p>
        </w:tc>
      </w:tr>
      <w:tr w:rsidR="007E0D26">
        <w:tc>
          <w:tcPr>
            <w:tcW w:w="1247" w:type="dxa"/>
          </w:tcPr>
          <w:p w:rsidR="007E0D26" w:rsidRDefault="007E0D26">
            <w:pPr>
              <w:pStyle w:val="ConsPlusNormal"/>
            </w:pPr>
            <w:r>
              <w:t>L04AX</w:t>
            </w:r>
          </w:p>
        </w:tc>
        <w:tc>
          <w:tcPr>
            <w:tcW w:w="3685" w:type="dxa"/>
          </w:tcPr>
          <w:p w:rsidR="007E0D26" w:rsidRDefault="007E0D26">
            <w:pPr>
              <w:pStyle w:val="ConsPlusNormal"/>
            </w:pPr>
            <w:r>
              <w:t>другие иммунодепрессанты</w:t>
            </w:r>
          </w:p>
        </w:tc>
        <w:tc>
          <w:tcPr>
            <w:tcW w:w="1984" w:type="dxa"/>
          </w:tcPr>
          <w:p w:rsidR="007E0D26" w:rsidRDefault="007E0D26">
            <w:pPr>
              <w:pStyle w:val="ConsPlusNormal"/>
            </w:pPr>
            <w:r>
              <w:t>азатиоприн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outlineLvl w:val="2"/>
            </w:pPr>
            <w:r>
              <w:t>M</w:t>
            </w:r>
          </w:p>
        </w:tc>
        <w:tc>
          <w:tcPr>
            <w:tcW w:w="3685" w:type="dxa"/>
          </w:tcPr>
          <w:p w:rsidR="007E0D26" w:rsidRDefault="007E0D26">
            <w:pPr>
              <w:pStyle w:val="ConsPlusNormal"/>
            </w:pPr>
            <w:r>
              <w:t>костно-мышечная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M01</w:t>
            </w:r>
          </w:p>
        </w:tc>
        <w:tc>
          <w:tcPr>
            <w:tcW w:w="3685" w:type="dxa"/>
          </w:tcPr>
          <w:p w:rsidR="007E0D26" w:rsidRDefault="007E0D26">
            <w:pPr>
              <w:pStyle w:val="ConsPlusNormal"/>
            </w:pPr>
            <w:r>
              <w:t>противовоспалительные и противоревматические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M01A</w:t>
            </w:r>
          </w:p>
        </w:tc>
        <w:tc>
          <w:tcPr>
            <w:tcW w:w="3685" w:type="dxa"/>
          </w:tcPr>
          <w:p w:rsidR="007E0D26" w:rsidRDefault="007E0D26">
            <w:pPr>
              <w:pStyle w:val="ConsPlusNormal"/>
            </w:pPr>
            <w:r>
              <w:t>нестероидные противовоспалительные и противоревматические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M01AB</w:t>
            </w:r>
          </w:p>
        </w:tc>
        <w:tc>
          <w:tcPr>
            <w:tcW w:w="3685" w:type="dxa"/>
            <w:vMerge w:val="restart"/>
          </w:tcPr>
          <w:p w:rsidR="007E0D26" w:rsidRDefault="007E0D26">
            <w:pPr>
              <w:pStyle w:val="ConsPlusNormal"/>
            </w:pPr>
            <w:r>
              <w:t>производные уксусной кислоты и родственные соединения</w:t>
            </w:r>
          </w:p>
        </w:tc>
        <w:tc>
          <w:tcPr>
            <w:tcW w:w="1984" w:type="dxa"/>
            <w:vMerge w:val="restart"/>
          </w:tcPr>
          <w:p w:rsidR="007E0D26" w:rsidRDefault="007E0D26">
            <w:pPr>
              <w:pStyle w:val="ConsPlusNormal"/>
            </w:pPr>
            <w:r>
              <w:t>диклофенак</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капсулы с модифицированным </w:t>
            </w:r>
            <w:r>
              <w:lastRenderedPageBreak/>
              <w:t>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кеторолак</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M01AC</w:t>
            </w:r>
          </w:p>
        </w:tc>
        <w:tc>
          <w:tcPr>
            <w:tcW w:w="3685" w:type="dxa"/>
          </w:tcPr>
          <w:p w:rsidR="007E0D26" w:rsidRDefault="007E0D26">
            <w:pPr>
              <w:pStyle w:val="ConsPlusNormal"/>
            </w:pPr>
            <w:r>
              <w:t>оксикамы</w:t>
            </w:r>
          </w:p>
        </w:tc>
        <w:tc>
          <w:tcPr>
            <w:tcW w:w="1984" w:type="dxa"/>
          </w:tcPr>
          <w:p w:rsidR="007E0D26" w:rsidRDefault="007E0D26">
            <w:pPr>
              <w:pStyle w:val="ConsPlusNormal"/>
            </w:pPr>
            <w:r>
              <w:t>лорноксикам</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M01AE</w:t>
            </w:r>
          </w:p>
        </w:tc>
        <w:tc>
          <w:tcPr>
            <w:tcW w:w="3685" w:type="dxa"/>
            <w:vMerge w:val="restart"/>
          </w:tcPr>
          <w:p w:rsidR="007E0D26" w:rsidRDefault="007E0D26">
            <w:pPr>
              <w:pStyle w:val="ConsPlusNormal"/>
            </w:pPr>
            <w:r>
              <w:t>производные пропионовой кислоты</w:t>
            </w:r>
          </w:p>
        </w:tc>
        <w:tc>
          <w:tcPr>
            <w:tcW w:w="1984" w:type="dxa"/>
            <w:vMerge w:val="restart"/>
          </w:tcPr>
          <w:p w:rsidR="007E0D26" w:rsidRDefault="007E0D26">
            <w:pPr>
              <w:pStyle w:val="ConsPlusNormal"/>
            </w:pPr>
            <w:r>
              <w:t>ибупрофен</w:t>
            </w:r>
          </w:p>
        </w:tc>
        <w:tc>
          <w:tcPr>
            <w:tcW w:w="2721" w:type="dxa"/>
          </w:tcPr>
          <w:p w:rsidR="007E0D26" w:rsidRDefault="007E0D26">
            <w:pPr>
              <w:pStyle w:val="ConsPlusNormal"/>
            </w:pPr>
            <w:r>
              <w:t>гель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гранулы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крем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мазь для наружного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раствор для внутривенного </w:t>
            </w:r>
            <w:r>
              <w:lastRenderedPageBreak/>
              <w:t>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кетопрофен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модифицированным высвобождением; 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tcPr>
          <w:p w:rsidR="007E0D26" w:rsidRDefault="007E0D26">
            <w:pPr>
              <w:pStyle w:val="ConsPlusNormal"/>
            </w:pPr>
            <w:r>
              <w:t>M01C</w:t>
            </w:r>
          </w:p>
        </w:tc>
        <w:tc>
          <w:tcPr>
            <w:tcW w:w="3685" w:type="dxa"/>
          </w:tcPr>
          <w:p w:rsidR="007E0D26" w:rsidRDefault="007E0D26">
            <w:pPr>
              <w:pStyle w:val="ConsPlusNormal"/>
            </w:pPr>
            <w:r>
              <w:t>базисные противоревматические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M01CC</w:t>
            </w:r>
          </w:p>
        </w:tc>
        <w:tc>
          <w:tcPr>
            <w:tcW w:w="3685" w:type="dxa"/>
          </w:tcPr>
          <w:p w:rsidR="007E0D26" w:rsidRDefault="007E0D26">
            <w:pPr>
              <w:pStyle w:val="ConsPlusNormal"/>
            </w:pPr>
            <w:r>
              <w:t>пеницилламин и подобные препараты</w:t>
            </w:r>
          </w:p>
        </w:tc>
        <w:tc>
          <w:tcPr>
            <w:tcW w:w="1984" w:type="dxa"/>
          </w:tcPr>
          <w:p w:rsidR="007E0D26" w:rsidRDefault="007E0D26">
            <w:pPr>
              <w:pStyle w:val="ConsPlusNormal"/>
            </w:pPr>
            <w:r>
              <w:t>пеницилламин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M03</w:t>
            </w:r>
          </w:p>
        </w:tc>
        <w:tc>
          <w:tcPr>
            <w:tcW w:w="3685" w:type="dxa"/>
          </w:tcPr>
          <w:p w:rsidR="007E0D26" w:rsidRDefault="007E0D26">
            <w:pPr>
              <w:pStyle w:val="ConsPlusNormal"/>
            </w:pPr>
            <w:r>
              <w:t>миорелаксанты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M03A</w:t>
            </w:r>
          </w:p>
        </w:tc>
        <w:tc>
          <w:tcPr>
            <w:tcW w:w="3685" w:type="dxa"/>
          </w:tcPr>
          <w:p w:rsidR="007E0D26" w:rsidRDefault="007E0D26">
            <w:pPr>
              <w:pStyle w:val="ConsPlusNormal"/>
            </w:pPr>
            <w:r>
              <w:t>миорелаксанты периферического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M03AX</w:t>
            </w:r>
          </w:p>
        </w:tc>
        <w:tc>
          <w:tcPr>
            <w:tcW w:w="3685" w:type="dxa"/>
          </w:tcPr>
          <w:p w:rsidR="007E0D26" w:rsidRDefault="007E0D26">
            <w:pPr>
              <w:pStyle w:val="ConsPlusNormal"/>
            </w:pPr>
            <w:r>
              <w:t>другие миорелаксанты периферического действия</w:t>
            </w:r>
          </w:p>
        </w:tc>
        <w:tc>
          <w:tcPr>
            <w:tcW w:w="1984" w:type="dxa"/>
          </w:tcPr>
          <w:p w:rsidR="007E0D26" w:rsidRDefault="007E0D26">
            <w:pPr>
              <w:pStyle w:val="ConsPlusNormal"/>
            </w:pPr>
            <w:r>
              <w:t xml:space="preserve">ботулинический токсин типа А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ботулинический токсин типа А-гемагглютинин комплекс </w:t>
            </w:r>
            <w:hyperlink w:anchor="P9487" w:history="1">
              <w:r>
                <w:rPr>
                  <w:color w:val="0000FF"/>
                </w:rPr>
                <w:t>&lt;*&gt;</w:t>
              </w:r>
            </w:hyperlink>
          </w:p>
        </w:tc>
        <w:tc>
          <w:tcPr>
            <w:tcW w:w="2721" w:type="dxa"/>
          </w:tcPr>
          <w:p w:rsidR="007E0D26" w:rsidRDefault="007E0D26">
            <w:pPr>
              <w:pStyle w:val="ConsPlusNormal"/>
            </w:pPr>
            <w:r>
              <w:t>лиофилизат для приготовления раствора для внутримышечного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инъекций</w:t>
            </w:r>
          </w:p>
        </w:tc>
      </w:tr>
      <w:tr w:rsidR="007E0D26">
        <w:tc>
          <w:tcPr>
            <w:tcW w:w="1247" w:type="dxa"/>
          </w:tcPr>
          <w:p w:rsidR="007E0D26" w:rsidRDefault="007E0D26">
            <w:pPr>
              <w:pStyle w:val="ConsPlusNormal"/>
            </w:pPr>
            <w:r>
              <w:lastRenderedPageBreak/>
              <w:t>M03B</w:t>
            </w:r>
          </w:p>
        </w:tc>
        <w:tc>
          <w:tcPr>
            <w:tcW w:w="3685" w:type="dxa"/>
          </w:tcPr>
          <w:p w:rsidR="007E0D26" w:rsidRDefault="007E0D26">
            <w:pPr>
              <w:pStyle w:val="ConsPlusNormal"/>
            </w:pPr>
            <w:r>
              <w:t>миорелаксанты центрального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M03BX</w:t>
            </w:r>
          </w:p>
        </w:tc>
        <w:tc>
          <w:tcPr>
            <w:tcW w:w="3685" w:type="dxa"/>
          </w:tcPr>
          <w:p w:rsidR="007E0D26" w:rsidRDefault="007E0D26">
            <w:pPr>
              <w:pStyle w:val="ConsPlusNormal"/>
            </w:pPr>
            <w:r>
              <w:t>другие миорелаксанты центрального действия</w:t>
            </w:r>
          </w:p>
        </w:tc>
        <w:tc>
          <w:tcPr>
            <w:tcW w:w="1984" w:type="dxa"/>
          </w:tcPr>
          <w:p w:rsidR="007E0D26" w:rsidRDefault="007E0D26">
            <w:pPr>
              <w:pStyle w:val="ConsPlusNormal"/>
            </w:pPr>
            <w:r>
              <w:t>баклофен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тизанидин</w:t>
            </w:r>
          </w:p>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M04</w:t>
            </w:r>
          </w:p>
        </w:tc>
        <w:tc>
          <w:tcPr>
            <w:tcW w:w="3685" w:type="dxa"/>
          </w:tcPr>
          <w:p w:rsidR="007E0D26" w:rsidRDefault="007E0D26">
            <w:pPr>
              <w:pStyle w:val="ConsPlusNormal"/>
            </w:pPr>
            <w:r>
              <w:t>противоподагрические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M04A</w:t>
            </w:r>
          </w:p>
        </w:tc>
        <w:tc>
          <w:tcPr>
            <w:tcW w:w="3685" w:type="dxa"/>
          </w:tcPr>
          <w:p w:rsidR="007E0D26" w:rsidRDefault="007E0D26">
            <w:pPr>
              <w:pStyle w:val="ConsPlusNormal"/>
            </w:pPr>
            <w:r>
              <w:t>противоподагрические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M04AA</w:t>
            </w:r>
          </w:p>
        </w:tc>
        <w:tc>
          <w:tcPr>
            <w:tcW w:w="3685" w:type="dxa"/>
          </w:tcPr>
          <w:p w:rsidR="007E0D26" w:rsidRDefault="007E0D26">
            <w:pPr>
              <w:pStyle w:val="ConsPlusNormal"/>
            </w:pPr>
            <w:r>
              <w:t>ингибиторы образования мочевой кислоты</w:t>
            </w:r>
          </w:p>
        </w:tc>
        <w:tc>
          <w:tcPr>
            <w:tcW w:w="1984" w:type="dxa"/>
          </w:tcPr>
          <w:p w:rsidR="007E0D26" w:rsidRDefault="007E0D26">
            <w:pPr>
              <w:pStyle w:val="ConsPlusNormal"/>
            </w:pPr>
            <w:r>
              <w:t>аллопуринол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M05</w:t>
            </w:r>
          </w:p>
        </w:tc>
        <w:tc>
          <w:tcPr>
            <w:tcW w:w="3685" w:type="dxa"/>
          </w:tcPr>
          <w:p w:rsidR="007E0D26" w:rsidRDefault="007E0D26">
            <w:pPr>
              <w:pStyle w:val="ConsPlusNormal"/>
            </w:pPr>
            <w:r>
              <w:t>препараты для лечения заболеваний костей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M05B</w:t>
            </w:r>
          </w:p>
        </w:tc>
        <w:tc>
          <w:tcPr>
            <w:tcW w:w="3685" w:type="dxa"/>
          </w:tcPr>
          <w:p w:rsidR="007E0D26" w:rsidRDefault="007E0D26">
            <w:pPr>
              <w:pStyle w:val="ConsPlusNormal"/>
            </w:pPr>
            <w:r>
              <w:t>препараты, влияющие на структуру и минерализацию костей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M05BA</w:t>
            </w:r>
          </w:p>
        </w:tc>
        <w:tc>
          <w:tcPr>
            <w:tcW w:w="3685" w:type="dxa"/>
            <w:vMerge w:val="restart"/>
          </w:tcPr>
          <w:p w:rsidR="007E0D26" w:rsidRDefault="007E0D26">
            <w:pPr>
              <w:pStyle w:val="ConsPlusNormal"/>
            </w:pPr>
            <w:r>
              <w:t>бифосфонаты</w:t>
            </w:r>
          </w:p>
        </w:tc>
        <w:tc>
          <w:tcPr>
            <w:tcW w:w="1984" w:type="dxa"/>
            <w:vMerge w:val="restart"/>
          </w:tcPr>
          <w:p w:rsidR="007E0D26" w:rsidRDefault="007E0D26">
            <w:pPr>
              <w:pStyle w:val="ConsPlusNormal"/>
            </w:pPr>
            <w:r>
              <w:t xml:space="preserve">золедроновая кислота </w:t>
            </w:r>
            <w:hyperlink w:anchor="P9487" w:history="1">
              <w:r>
                <w:rPr>
                  <w:color w:val="0000FF"/>
                </w:rPr>
                <w:t>&lt;*&gt;</w:t>
              </w:r>
            </w:hyperlink>
          </w:p>
        </w:tc>
        <w:tc>
          <w:tcPr>
            <w:tcW w:w="2721" w:type="dxa"/>
          </w:tcPr>
          <w:p w:rsidR="007E0D26" w:rsidRDefault="007E0D26">
            <w:pPr>
              <w:pStyle w:val="ConsPlusNormal"/>
            </w:pPr>
            <w:r>
              <w:t>концентрат для приготовления раствора 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лиофилизат для приготовления раствора для внутривенного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лиофилизат для приготовления раствора </w:t>
            </w:r>
            <w:r>
              <w:lastRenderedPageBreak/>
              <w:t>для инфузий;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инфузий</w:t>
            </w:r>
          </w:p>
        </w:tc>
      </w:tr>
      <w:tr w:rsidR="007E0D26">
        <w:tc>
          <w:tcPr>
            <w:tcW w:w="1247" w:type="dxa"/>
          </w:tcPr>
          <w:p w:rsidR="007E0D26" w:rsidRDefault="007E0D26">
            <w:pPr>
              <w:pStyle w:val="ConsPlusNormal"/>
              <w:outlineLvl w:val="2"/>
            </w:pPr>
            <w:r>
              <w:t>N</w:t>
            </w:r>
          </w:p>
        </w:tc>
        <w:tc>
          <w:tcPr>
            <w:tcW w:w="3685" w:type="dxa"/>
          </w:tcPr>
          <w:p w:rsidR="007E0D26" w:rsidRDefault="007E0D26">
            <w:pPr>
              <w:pStyle w:val="ConsPlusNormal"/>
            </w:pPr>
            <w:r>
              <w:t>нервная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01</w:t>
            </w:r>
          </w:p>
        </w:tc>
        <w:tc>
          <w:tcPr>
            <w:tcW w:w="3685" w:type="dxa"/>
          </w:tcPr>
          <w:p w:rsidR="007E0D26" w:rsidRDefault="007E0D26">
            <w:pPr>
              <w:pStyle w:val="ConsPlusNormal"/>
            </w:pPr>
            <w:r>
              <w:t>анестетики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01A</w:t>
            </w:r>
          </w:p>
        </w:tc>
        <w:tc>
          <w:tcPr>
            <w:tcW w:w="3685" w:type="dxa"/>
          </w:tcPr>
          <w:p w:rsidR="007E0D26" w:rsidRDefault="007E0D26">
            <w:pPr>
              <w:pStyle w:val="ConsPlusNormal"/>
            </w:pPr>
            <w:r>
              <w:t>препараты для общей анестезии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01AH</w:t>
            </w:r>
          </w:p>
        </w:tc>
        <w:tc>
          <w:tcPr>
            <w:tcW w:w="3685" w:type="dxa"/>
          </w:tcPr>
          <w:p w:rsidR="007E0D26" w:rsidRDefault="007E0D26">
            <w:pPr>
              <w:pStyle w:val="ConsPlusNormal"/>
            </w:pPr>
            <w:r>
              <w:t>опиоидные анальгетики</w:t>
            </w:r>
          </w:p>
        </w:tc>
        <w:tc>
          <w:tcPr>
            <w:tcW w:w="1984" w:type="dxa"/>
          </w:tcPr>
          <w:p w:rsidR="007E0D26" w:rsidRDefault="007E0D26">
            <w:pPr>
              <w:pStyle w:val="ConsPlusNormal"/>
            </w:pPr>
            <w:r>
              <w:t>тримеперидин</w:t>
            </w:r>
          </w:p>
        </w:tc>
        <w:tc>
          <w:tcPr>
            <w:tcW w:w="2721" w:type="dxa"/>
          </w:tcPr>
          <w:p w:rsidR="007E0D26" w:rsidRDefault="007E0D26">
            <w:pPr>
              <w:pStyle w:val="ConsPlusNormal"/>
            </w:pPr>
            <w:r>
              <w:t>раствор для инъекций; таблетки</w:t>
            </w:r>
          </w:p>
        </w:tc>
      </w:tr>
      <w:tr w:rsidR="007E0D26">
        <w:tc>
          <w:tcPr>
            <w:tcW w:w="1247" w:type="dxa"/>
          </w:tcPr>
          <w:p w:rsidR="007E0D26" w:rsidRDefault="007E0D26">
            <w:pPr>
              <w:pStyle w:val="ConsPlusNormal"/>
            </w:pPr>
            <w:r>
              <w:t>N 02</w:t>
            </w:r>
          </w:p>
        </w:tc>
        <w:tc>
          <w:tcPr>
            <w:tcW w:w="3685" w:type="dxa"/>
          </w:tcPr>
          <w:p w:rsidR="007E0D26" w:rsidRDefault="007E0D26">
            <w:pPr>
              <w:pStyle w:val="ConsPlusNormal"/>
            </w:pPr>
            <w:r>
              <w:t>анальгетики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02A</w:t>
            </w:r>
          </w:p>
        </w:tc>
        <w:tc>
          <w:tcPr>
            <w:tcW w:w="3685" w:type="dxa"/>
          </w:tcPr>
          <w:p w:rsidR="007E0D26" w:rsidRDefault="007E0D26">
            <w:pPr>
              <w:pStyle w:val="ConsPlusNormal"/>
            </w:pPr>
            <w:r>
              <w:t>опиоиды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02AA</w:t>
            </w:r>
          </w:p>
        </w:tc>
        <w:tc>
          <w:tcPr>
            <w:tcW w:w="3685" w:type="dxa"/>
            <w:vMerge w:val="restart"/>
          </w:tcPr>
          <w:p w:rsidR="007E0D26" w:rsidRDefault="007E0D26">
            <w:pPr>
              <w:pStyle w:val="ConsPlusNormal"/>
            </w:pPr>
            <w:r>
              <w:t>природные алкалоиды опия</w:t>
            </w:r>
          </w:p>
        </w:tc>
        <w:tc>
          <w:tcPr>
            <w:tcW w:w="1984" w:type="dxa"/>
            <w:vMerge w:val="restart"/>
          </w:tcPr>
          <w:p w:rsidR="007E0D26" w:rsidRDefault="007E0D26">
            <w:pPr>
              <w:pStyle w:val="ConsPlusNormal"/>
            </w:pPr>
            <w:r>
              <w:t>морфин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подкожного введения;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val="restart"/>
          </w:tcPr>
          <w:p w:rsidR="007E0D26" w:rsidRDefault="007E0D26">
            <w:pPr>
              <w:pStyle w:val="ConsPlusNormal"/>
            </w:pPr>
            <w:r>
              <w:t>N 02AB</w:t>
            </w:r>
          </w:p>
        </w:tc>
        <w:tc>
          <w:tcPr>
            <w:tcW w:w="3685" w:type="dxa"/>
            <w:vMerge w:val="restart"/>
          </w:tcPr>
          <w:p w:rsidR="007E0D26" w:rsidRDefault="007E0D26">
            <w:pPr>
              <w:pStyle w:val="ConsPlusNormal"/>
            </w:pPr>
            <w:r>
              <w:t>производные фенилпиперидина</w:t>
            </w:r>
          </w:p>
        </w:tc>
        <w:tc>
          <w:tcPr>
            <w:tcW w:w="1984" w:type="dxa"/>
            <w:vMerge w:val="restart"/>
          </w:tcPr>
          <w:p w:rsidR="007E0D26" w:rsidRDefault="007E0D26">
            <w:pPr>
              <w:pStyle w:val="ConsPlusNormal"/>
            </w:pPr>
            <w:r>
              <w:t>фентанил</w:t>
            </w:r>
          </w:p>
        </w:tc>
        <w:tc>
          <w:tcPr>
            <w:tcW w:w="2721" w:type="dxa"/>
          </w:tcPr>
          <w:p w:rsidR="007E0D26" w:rsidRDefault="007E0D26">
            <w:pPr>
              <w:pStyle w:val="ConsPlusNormal"/>
            </w:pPr>
            <w:r>
              <w:t>таблетки подъязычные;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трансдермальная терапевтическая система</w:t>
            </w:r>
          </w:p>
        </w:tc>
      </w:tr>
      <w:tr w:rsidR="007E0D26">
        <w:tc>
          <w:tcPr>
            <w:tcW w:w="1247" w:type="dxa"/>
          </w:tcPr>
          <w:p w:rsidR="007E0D26" w:rsidRDefault="007E0D26">
            <w:pPr>
              <w:pStyle w:val="ConsPlusNormal"/>
            </w:pPr>
            <w:r>
              <w:lastRenderedPageBreak/>
              <w:t>N 02AX</w:t>
            </w:r>
          </w:p>
        </w:tc>
        <w:tc>
          <w:tcPr>
            <w:tcW w:w="3685" w:type="dxa"/>
          </w:tcPr>
          <w:p w:rsidR="007E0D26" w:rsidRDefault="007E0D26">
            <w:pPr>
              <w:pStyle w:val="ConsPlusNormal"/>
            </w:pPr>
            <w:r>
              <w:t>другие опиоиды</w:t>
            </w:r>
          </w:p>
        </w:tc>
        <w:tc>
          <w:tcPr>
            <w:tcW w:w="1984" w:type="dxa"/>
          </w:tcPr>
          <w:p w:rsidR="007E0D26" w:rsidRDefault="007E0D26">
            <w:pPr>
              <w:pStyle w:val="ConsPlusNormal"/>
            </w:pPr>
            <w:r>
              <w:t>пропионилфенил-этоксиэтилпиперидин</w:t>
            </w:r>
          </w:p>
        </w:tc>
        <w:tc>
          <w:tcPr>
            <w:tcW w:w="2721" w:type="dxa"/>
          </w:tcPr>
          <w:p w:rsidR="007E0D26" w:rsidRDefault="007E0D26">
            <w:pPr>
              <w:pStyle w:val="ConsPlusNormal"/>
            </w:pPr>
            <w:r>
              <w:t>таблетки защечные</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трамадол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tcPr>
          <w:p w:rsidR="007E0D26" w:rsidRDefault="007E0D26">
            <w:pPr>
              <w:pStyle w:val="ConsPlusNormal"/>
            </w:pPr>
            <w:r>
              <w:t>N 02B</w:t>
            </w:r>
          </w:p>
        </w:tc>
        <w:tc>
          <w:tcPr>
            <w:tcW w:w="3685" w:type="dxa"/>
          </w:tcPr>
          <w:p w:rsidR="007E0D26" w:rsidRDefault="007E0D26">
            <w:pPr>
              <w:pStyle w:val="ConsPlusNormal"/>
            </w:pPr>
            <w:r>
              <w:t>другие анальгетики и антипиретики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02BA</w:t>
            </w:r>
          </w:p>
        </w:tc>
        <w:tc>
          <w:tcPr>
            <w:tcW w:w="3685" w:type="dxa"/>
            <w:vMerge w:val="restart"/>
          </w:tcPr>
          <w:p w:rsidR="007E0D26" w:rsidRDefault="007E0D26">
            <w:pPr>
              <w:pStyle w:val="ConsPlusNormal"/>
            </w:pPr>
            <w:r>
              <w:t>салициловая кислота и ее производные</w:t>
            </w:r>
          </w:p>
        </w:tc>
        <w:tc>
          <w:tcPr>
            <w:tcW w:w="1984" w:type="dxa"/>
            <w:vMerge w:val="restart"/>
          </w:tcPr>
          <w:p w:rsidR="007E0D26" w:rsidRDefault="007E0D26">
            <w:pPr>
              <w:pStyle w:val="ConsPlusNormal"/>
            </w:pPr>
            <w:r>
              <w:t>ацетилсалициловая кислота</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пленочной оболочкой</w:t>
            </w:r>
          </w:p>
        </w:tc>
      </w:tr>
      <w:tr w:rsidR="007E0D26">
        <w:tc>
          <w:tcPr>
            <w:tcW w:w="1247" w:type="dxa"/>
            <w:vMerge w:val="restart"/>
          </w:tcPr>
          <w:p w:rsidR="007E0D26" w:rsidRDefault="007E0D26">
            <w:pPr>
              <w:pStyle w:val="ConsPlusNormal"/>
            </w:pPr>
            <w:r>
              <w:t>N 02BE</w:t>
            </w:r>
          </w:p>
        </w:tc>
        <w:tc>
          <w:tcPr>
            <w:tcW w:w="3685" w:type="dxa"/>
            <w:vMerge w:val="restart"/>
          </w:tcPr>
          <w:p w:rsidR="007E0D26" w:rsidRDefault="007E0D26">
            <w:pPr>
              <w:pStyle w:val="ConsPlusNormal"/>
            </w:pPr>
            <w:r>
              <w:t>анилиды</w:t>
            </w:r>
          </w:p>
        </w:tc>
        <w:tc>
          <w:tcPr>
            <w:tcW w:w="1984" w:type="dxa"/>
            <w:vMerge w:val="restart"/>
          </w:tcPr>
          <w:p w:rsidR="007E0D26" w:rsidRDefault="007E0D26">
            <w:pPr>
              <w:pStyle w:val="ConsPlusNormal"/>
            </w:pPr>
            <w:r>
              <w:t>парацетамол</w:t>
            </w:r>
          </w:p>
        </w:tc>
        <w:tc>
          <w:tcPr>
            <w:tcW w:w="2721" w:type="dxa"/>
          </w:tcPr>
          <w:p w:rsidR="007E0D26" w:rsidRDefault="007E0D26">
            <w:pPr>
              <w:pStyle w:val="ConsPlusNormal"/>
            </w:pPr>
            <w:r>
              <w:t>гранулы для приготовления суспензии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суппозитории ректальные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03</w:t>
            </w:r>
          </w:p>
        </w:tc>
        <w:tc>
          <w:tcPr>
            <w:tcW w:w="3685" w:type="dxa"/>
          </w:tcPr>
          <w:p w:rsidR="007E0D26" w:rsidRDefault="007E0D26">
            <w:pPr>
              <w:pStyle w:val="ConsPlusNormal"/>
            </w:pPr>
            <w:r>
              <w:t>противоэпилептические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03A</w:t>
            </w:r>
          </w:p>
        </w:tc>
        <w:tc>
          <w:tcPr>
            <w:tcW w:w="3685" w:type="dxa"/>
          </w:tcPr>
          <w:p w:rsidR="007E0D26" w:rsidRDefault="007E0D26">
            <w:pPr>
              <w:pStyle w:val="ConsPlusNormal"/>
            </w:pPr>
            <w:r>
              <w:t>противоэпилептические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03AA</w:t>
            </w:r>
          </w:p>
        </w:tc>
        <w:tc>
          <w:tcPr>
            <w:tcW w:w="3685" w:type="dxa"/>
          </w:tcPr>
          <w:p w:rsidR="007E0D26" w:rsidRDefault="007E0D26">
            <w:pPr>
              <w:pStyle w:val="ConsPlusNormal"/>
            </w:pPr>
            <w:r>
              <w:t>барбитураты и их производные</w:t>
            </w:r>
          </w:p>
        </w:tc>
        <w:tc>
          <w:tcPr>
            <w:tcW w:w="1984" w:type="dxa"/>
          </w:tcPr>
          <w:p w:rsidR="007E0D26" w:rsidRDefault="007E0D26">
            <w:pPr>
              <w:pStyle w:val="ConsPlusNormal"/>
            </w:pPr>
            <w:r>
              <w:t>бензобарбитал</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фенобарбитал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детей]</w:t>
            </w:r>
          </w:p>
        </w:tc>
      </w:tr>
      <w:tr w:rsidR="007E0D26">
        <w:tc>
          <w:tcPr>
            <w:tcW w:w="1247" w:type="dxa"/>
          </w:tcPr>
          <w:p w:rsidR="007E0D26" w:rsidRDefault="007E0D26">
            <w:pPr>
              <w:pStyle w:val="ConsPlusNormal"/>
            </w:pPr>
            <w:r>
              <w:t>N 03AB</w:t>
            </w:r>
          </w:p>
        </w:tc>
        <w:tc>
          <w:tcPr>
            <w:tcW w:w="3685" w:type="dxa"/>
          </w:tcPr>
          <w:p w:rsidR="007E0D26" w:rsidRDefault="007E0D26">
            <w:pPr>
              <w:pStyle w:val="ConsPlusNormal"/>
            </w:pPr>
            <w:r>
              <w:t>производные гидантоина</w:t>
            </w:r>
          </w:p>
        </w:tc>
        <w:tc>
          <w:tcPr>
            <w:tcW w:w="1984" w:type="dxa"/>
          </w:tcPr>
          <w:p w:rsidR="007E0D26" w:rsidRDefault="007E0D26">
            <w:pPr>
              <w:pStyle w:val="ConsPlusNormal"/>
            </w:pPr>
            <w:r>
              <w:t>фенитоин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03AD</w:t>
            </w:r>
          </w:p>
        </w:tc>
        <w:tc>
          <w:tcPr>
            <w:tcW w:w="3685" w:type="dxa"/>
          </w:tcPr>
          <w:p w:rsidR="007E0D26" w:rsidRDefault="007E0D26">
            <w:pPr>
              <w:pStyle w:val="ConsPlusNormal"/>
            </w:pPr>
            <w:r>
              <w:t>производные сукцинимида</w:t>
            </w:r>
          </w:p>
        </w:tc>
        <w:tc>
          <w:tcPr>
            <w:tcW w:w="1984" w:type="dxa"/>
          </w:tcPr>
          <w:p w:rsidR="007E0D26" w:rsidRDefault="007E0D26">
            <w:pPr>
              <w:pStyle w:val="ConsPlusNormal"/>
            </w:pPr>
            <w:r>
              <w:t>этосуксимид</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N 03AE</w:t>
            </w:r>
          </w:p>
        </w:tc>
        <w:tc>
          <w:tcPr>
            <w:tcW w:w="3685" w:type="dxa"/>
          </w:tcPr>
          <w:p w:rsidR="007E0D26" w:rsidRDefault="007E0D26">
            <w:pPr>
              <w:pStyle w:val="ConsPlusNormal"/>
            </w:pPr>
            <w:r>
              <w:t>производные бензодиазепина</w:t>
            </w:r>
          </w:p>
        </w:tc>
        <w:tc>
          <w:tcPr>
            <w:tcW w:w="1984" w:type="dxa"/>
          </w:tcPr>
          <w:p w:rsidR="007E0D26" w:rsidRDefault="007E0D26">
            <w:pPr>
              <w:pStyle w:val="ConsPlusNormal"/>
            </w:pPr>
            <w:r>
              <w:t>клоназепам</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03AF</w:t>
            </w:r>
          </w:p>
        </w:tc>
        <w:tc>
          <w:tcPr>
            <w:tcW w:w="3685" w:type="dxa"/>
            <w:vMerge w:val="restart"/>
          </w:tcPr>
          <w:p w:rsidR="007E0D26" w:rsidRDefault="007E0D26">
            <w:pPr>
              <w:pStyle w:val="ConsPlusNormal"/>
            </w:pPr>
            <w:r>
              <w:t>производные карбоксамида</w:t>
            </w:r>
          </w:p>
        </w:tc>
        <w:tc>
          <w:tcPr>
            <w:tcW w:w="1984" w:type="dxa"/>
            <w:vMerge w:val="restart"/>
          </w:tcPr>
          <w:p w:rsidR="007E0D26" w:rsidRDefault="007E0D26">
            <w:pPr>
              <w:pStyle w:val="ConsPlusNormal"/>
            </w:pPr>
            <w:r>
              <w:t>карбамазепин</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окскарбазепин</w:t>
            </w:r>
          </w:p>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03AG</w:t>
            </w:r>
          </w:p>
        </w:tc>
        <w:tc>
          <w:tcPr>
            <w:tcW w:w="3685" w:type="dxa"/>
            <w:vMerge w:val="restart"/>
          </w:tcPr>
          <w:p w:rsidR="007E0D26" w:rsidRDefault="007E0D26">
            <w:pPr>
              <w:pStyle w:val="ConsPlusNormal"/>
            </w:pPr>
            <w:r>
              <w:t>производные жирных кислот</w:t>
            </w:r>
          </w:p>
        </w:tc>
        <w:tc>
          <w:tcPr>
            <w:tcW w:w="1984" w:type="dxa"/>
            <w:vMerge w:val="restart"/>
          </w:tcPr>
          <w:p w:rsidR="007E0D26" w:rsidRDefault="007E0D26">
            <w:pPr>
              <w:pStyle w:val="ConsPlusNormal"/>
            </w:pPr>
            <w:r>
              <w:t>вальпроевая кислота</w:t>
            </w:r>
          </w:p>
        </w:tc>
        <w:tc>
          <w:tcPr>
            <w:tcW w:w="2721" w:type="dxa"/>
          </w:tcPr>
          <w:p w:rsidR="007E0D26" w:rsidRDefault="007E0D26">
            <w:pPr>
              <w:pStyle w:val="ConsPlusNormal"/>
            </w:pPr>
            <w:r>
              <w:t>гранулы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пролонгированным высвобождением, покрытые пленочной оболочкой</w:t>
            </w:r>
          </w:p>
        </w:tc>
      </w:tr>
      <w:tr w:rsidR="007E0D26">
        <w:tc>
          <w:tcPr>
            <w:tcW w:w="1247" w:type="dxa"/>
          </w:tcPr>
          <w:p w:rsidR="007E0D26" w:rsidRDefault="007E0D26">
            <w:pPr>
              <w:pStyle w:val="ConsPlusNormal"/>
            </w:pPr>
            <w:r>
              <w:t>N 03AX</w:t>
            </w:r>
          </w:p>
        </w:tc>
        <w:tc>
          <w:tcPr>
            <w:tcW w:w="3685" w:type="dxa"/>
          </w:tcPr>
          <w:p w:rsidR="007E0D26" w:rsidRDefault="007E0D26">
            <w:pPr>
              <w:pStyle w:val="ConsPlusNormal"/>
            </w:pPr>
            <w:r>
              <w:t>другие противоэпилептические препараты</w:t>
            </w:r>
          </w:p>
        </w:tc>
        <w:tc>
          <w:tcPr>
            <w:tcW w:w="1984" w:type="dxa"/>
          </w:tcPr>
          <w:p w:rsidR="007E0D26" w:rsidRDefault="007E0D26">
            <w:pPr>
              <w:pStyle w:val="ConsPlusNormal"/>
            </w:pPr>
            <w:r>
              <w:t>лакосамид</w:t>
            </w:r>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топирамат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04</w:t>
            </w:r>
          </w:p>
        </w:tc>
        <w:tc>
          <w:tcPr>
            <w:tcW w:w="3685" w:type="dxa"/>
          </w:tcPr>
          <w:p w:rsidR="007E0D26" w:rsidRDefault="007E0D26">
            <w:pPr>
              <w:pStyle w:val="ConsPlusNormal"/>
            </w:pPr>
            <w:r>
              <w:t>противопаркинсонические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N 04A</w:t>
            </w:r>
          </w:p>
        </w:tc>
        <w:tc>
          <w:tcPr>
            <w:tcW w:w="3685" w:type="dxa"/>
          </w:tcPr>
          <w:p w:rsidR="007E0D26" w:rsidRDefault="007E0D26">
            <w:pPr>
              <w:pStyle w:val="ConsPlusNormal"/>
            </w:pPr>
            <w:r>
              <w:t>антихолинергические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04AA</w:t>
            </w:r>
          </w:p>
        </w:tc>
        <w:tc>
          <w:tcPr>
            <w:tcW w:w="3685" w:type="dxa"/>
          </w:tcPr>
          <w:p w:rsidR="007E0D26" w:rsidRDefault="007E0D26">
            <w:pPr>
              <w:pStyle w:val="ConsPlusNormal"/>
            </w:pPr>
            <w:r>
              <w:t>третичные амины</w:t>
            </w:r>
          </w:p>
        </w:tc>
        <w:tc>
          <w:tcPr>
            <w:tcW w:w="1984" w:type="dxa"/>
          </w:tcPr>
          <w:p w:rsidR="007E0D26" w:rsidRDefault="007E0D26">
            <w:pPr>
              <w:pStyle w:val="ConsPlusNormal"/>
            </w:pPr>
            <w:r>
              <w:t>бипериден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тригексифенидил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04B</w:t>
            </w:r>
          </w:p>
        </w:tc>
        <w:tc>
          <w:tcPr>
            <w:tcW w:w="3685" w:type="dxa"/>
          </w:tcPr>
          <w:p w:rsidR="007E0D26" w:rsidRDefault="007E0D26">
            <w:pPr>
              <w:pStyle w:val="ConsPlusNormal"/>
            </w:pPr>
            <w:r>
              <w:t>дофаминергические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04BA</w:t>
            </w:r>
          </w:p>
        </w:tc>
        <w:tc>
          <w:tcPr>
            <w:tcW w:w="3685" w:type="dxa"/>
            <w:vMerge w:val="restart"/>
          </w:tcPr>
          <w:p w:rsidR="007E0D26" w:rsidRDefault="007E0D26">
            <w:pPr>
              <w:pStyle w:val="ConsPlusNormal"/>
            </w:pPr>
            <w:r>
              <w:t>допа и ее производные</w:t>
            </w:r>
          </w:p>
        </w:tc>
        <w:tc>
          <w:tcPr>
            <w:tcW w:w="1984" w:type="dxa"/>
            <w:vMerge w:val="restart"/>
          </w:tcPr>
          <w:p w:rsidR="007E0D26" w:rsidRDefault="007E0D26">
            <w:pPr>
              <w:pStyle w:val="ConsPlusNormal"/>
            </w:pPr>
            <w:r>
              <w:t>леводопа + бенсеразид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модифицированным высвобождением;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леводопа + карбидопа</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04BB</w:t>
            </w:r>
          </w:p>
        </w:tc>
        <w:tc>
          <w:tcPr>
            <w:tcW w:w="3685" w:type="dxa"/>
            <w:vMerge w:val="restart"/>
          </w:tcPr>
          <w:p w:rsidR="007E0D26" w:rsidRDefault="007E0D26">
            <w:pPr>
              <w:pStyle w:val="ConsPlusNormal"/>
            </w:pPr>
            <w:r>
              <w:t>производные адамантана</w:t>
            </w:r>
          </w:p>
        </w:tc>
        <w:tc>
          <w:tcPr>
            <w:tcW w:w="1984" w:type="dxa"/>
            <w:vMerge w:val="restart"/>
          </w:tcPr>
          <w:p w:rsidR="007E0D26" w:rsidRDefault="007E0D26">
            <w:pPr>
              <w:pStyle w:val="ConsPlusNormal"/>
            </w:pPr>
            <w:r>
              <w:t>амантадин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04BC</w:t>
            </w:r>
          </w:p>
        </w:tc>
        <w:tc>
          <w:tcPr>
            <w:tcW w:w="3685" w:type="dxa"/>
          </w:tcPr>
          <w:p w:rsidR="007E0D26" w:rsidRDefault="007E0D26">
            <w:pPr>
              <w:pStyle w:val="ConsPlusNormal"/>
            </w:pPr>
            <w:r>
              <w:t>агонисты дофаминовых рецепторов</w:t>
            </w:r>
          </w:p>
        </w:tc>
        <w:tc>
          <w:tcPr>
            <w:tcW w:w="1984" w:type="dxa"/>
          </w:tcPr>
          <w:p w:rsidR="007E0D26" w:rsidRDefault="007E0D26">
            <w:pPr>
              <w:pStyle w:val="ConsPlusNormal"/>
            </w:pPr>
            <w:r>
              <w:t>пирибедил</w:t>
            </w:r>
          </w:p>
        </w:tc>
        <w:tc>
          <w:tcPr>
            <w:tcW w:w="2721" w:type="dxa"/>
          </w:tcPr>
          <w:p w:rsidR="007E0D26" w:rsidRDefault="007E0D26">
            <w:pPr>
              <w:pStyle w:val="ConsPlusNormal"/>
            </w:pPr>
            <w:r>
              <w:t>таблетки с контролируемым высвобождением,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прамипексол </w:t>
            </w:r>
            <w:hyperlink w:anchor="P9487" w:history="1">
              <w:r>
                <w:rPr>
                  <w:color w:val="0000FF"/>
                </w:rPr>
                <w:t>&lt;*&gt;</w:t>
              </w:r>
            </w:hyperlink>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w:t>
            </w:r>
          </w:p>
        </w:tc>
      </w:tr>
      <w:tr w:rsidR="007E0D26">
        <w:tc>
          <w:tcPr>
            <w:tcW w:w="1247" w:type="dxa"/>
          </w:tcPr>
          <w:p w:rsidR="007E0D26" w:rsidRDefault="007E0D26">
            <w:pPr>
              <w:pStyle w:val="ConsPlusNormal"/>
            </w:pPr>
            <w:r>
              <w:t>N 05</w:t>
            </w:r>
          </w:p>
        </w:tc>
        <w:tc>
          <w:tcPr>
            <w:tcW w:w="3685" w:type="dxa"/>
          </w:tcPr>
          <w:p w:rsidR="007E0D26" w:rsidRDefault="007E0D26">
            <w:pPr>
              <w:pStyle w:val="ConsPlusNormal"/>
            </w:pPr>
            <w:r>
              <w:t>психотропные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05A</w:t>
            </w:r>
          </w:p>
        </w:tc>
        <w:tc>
          <w:tcPr>
            <w:tcW w:w="3685" w:type="dxa"/>
          </w:tcPr>
          <w:p w:rsidR="007E0D26" w:rsidRDefault="007E0D26">
            <w:pPr>
              <w:pStyle w:val="ConsPlusNormal"/>
            </w:pPr>
            <w:r>
              <w:t>антипсихотические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05AA</w:t>
            </w:r>
          </w:p>
        </w:tc>
        <w:tc>
          <w:tcPr>
            <w:tcW w:w="3685" w:type="dxa"/>
          </w:tcPr>
          <w:p w:rsidR="007E0D26" w:rsidRDefault="007E0D26">
            <w:pPr>
              <w:pStyle w:val="ConsPlusNormal"/>
            </w:pPr>
            <w:r>
              <w:t>алифатические производные фенотиазина</w:t>
            </w:r>
          </w:p>
        </w:tc>
        <w:tc>
          <w:tcPr>
            <w:tcW w:w="1984" w:type="dxa"/>
          </w:tcPr>
          <w:p w:rsidR="007E0D26" w:rsidRDefault="007E0D26">
            <w:pPr>
              <w:pStyle w:val="ConsPlusNormal"/>
            </w:pPr>
            <w:r>
              <w:t>левомепромазин</w:t>
            </w:r>
          </w:p>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хлорпромазин</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05AB</w:t>
            </w:r>
          </w:p>
        </w:tc>
        <w:tc>
          <w:tcPr>
            <w:tcW w:w="3685" w:type="dxa"/>
          </w:tcPr>
          <w:p w:rsidR="007E0D26" w:rsidRDefault="007E0D26">
            <w:pPr>
              <w:pStyle w:val="ConsPlusNormal"/>
            </w:pPr>
            <w:r>
              <w:t>пиперазиновые производные фенотиазина</w:t>
            </w:r>
          </w:p>
        </w:tc>
        <w:tc>
          <w:tcPr>
            <w:tcW w:w="1984" w:type="dxa"/>
          </w:tcPr>
          <w:p w:rsidR="007E0D26" w:rsidRDefault="007E0D26">
            <w:pPr>
              <w:pStyle w:val="ConsPlusNormal"/>
            </w:pPr>
            <w:r>
              <w:t>перфеназин</w:t>
            </w:r>
          </w:p>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трифлуоперазин</w:t>
            </w:r>
          </w:p>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флуфеназин </w:t>
            </w:r>
            <w:hyperlink w:anchor="P9487" w:history="1">
              <w:r>
                <w:rPr>
                  <w:color w:val="0000FF"/>
                </w:rPr>
                <w:t>&lt;*&gt;</w:t>
              </w:r>
            </w:hyperlink>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val="restart"/>
          </w:tcPr>
          <w:p w:rsidR="007E0D26" w:rsidRDefault="007E0D26">
            <w:pPr>
              <w:pStyle w:val="ConsPlusNormal"/>
            </w:pPr>
            <w:r>
              <w:t>N 05C</w:t>
            </w:r>
          </w:p>
        </w:tc>
        <w:tc>
          <w:tcPr>
            <w:tcW w:w="3685" w:type="dxa"/>
            <w:vMerge w:val="restart"/>
          </w:tcPr>
          <w:p w:rsidR="007E0D26" w:rsidRDefault="007E0D26">
            <w:pPr>
              <w:pStyle w:val="ConsPlusNormal"/>
            </w:pPr>
            <w:r>
              <w:t>пиперидиновые производные фенотиазина</w:t>
            </w:r>
          </w:p>
        </w:tc>
        <w:tc>
          <w:tcPr>
            <w:tcW w:w="1984" w:type="dxa"/>
            <w:vMerge w:val="restart"/>
          </w:tcPr>
          <w:p w:rsidR="007E0D26" w:rsidRDefault="007E0D26">
            <w:pPr>
              <w:pStyle w:val="ConsPlusNormal"/>
            </w:pPr>
            <w:r>
              <w:t>перициазин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тиоридазин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lastRenderedPageBreak/>
              <w:t>N 05AD</w:t>
            </w:r>
          </w:p>
        </w:tc>
        <w:tc>
          <w:tcPr>
            <w:tcW w:w="3685" w:type="dxa"/>
            <w:vMerge w:val="restart"/>
          </w:tcPr>
          <w:p w:rsidR="007E0D26" w:rsidRDefault="007E0D26">
            <w:pPr>
              <w:pStyle w:val="ConsPlusNormal"/>
            </w:pPr>
            <w:r>
              <w:t>производные бутирофенона</w:t>
            </w:r>
          </w:p>
        </w:tc>
        <w:tc>
          <w:tcPr>
            <w:tcW w:w="1984" w:type="dxa"/>
            <w:vMerge w:val="restart"/>
          </w:tcPr>
          <w:p w:rsidR="007E0D26" w:rsidRDefault="007E0D26">
            <w:pPr>
              <w:pStyle w:val="ConsPlusNormal"/>
            </w:pPr>
            <w:r>
              <w:t>галоперидол</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05AF</w:t>
            </w:r>
          </w:p>
        </w:tc>
        <w:tc>
          <w:tcPr>
            <w:tcW w:w="3685" w:type="dxa"/>
            <w:vMerge w:val="restart"/>
          </w:tcPr>
          <w:p w:rsidR="007E0D26" w:rsidRDefault="007E0D26">
            <w:pPr>
              <w:pStyle w:val="ConsPlusNormal"/>
            </w:pPr>
            <w:r>
              <w:t>производные тиоксантена</w:t>
            </w:r>
          </w:p>
        </w:tc>
        <w:tc>
          <w:tcPr>
            <w:tcW w:w="1984" w:type="dxa"/>
            <w:vMerge w:val="restart"/>
          </w:tcPr>
          <w:p w:rsidR="007E0D26" w:rsidRDefault="007E0D26">
            <w:pPr>
              <w:pStyle w:val="ConsPlusNormal"/>
            </w:pPr>
            <w:r>
              <w:t xml:space="preserve">зуклопентиксол </w:t>
            </w:r>
            <w:hyperlink w:anchor="P9487" w:history="1">
              <w:r>
                <w:rPr>
                  <w:color w:val="0000FF"/>
                </w:rPr>
                <w:t>&lt;*&gt;</w:t>
              </w:r>
            </w:hyperlink>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флупентиксол</w:t>
            </w:r>
          </w:p>
        </w:tc>
        <w:tc>
          <w:tcPr>
            <w:tcW w:w="2721" w:type="dxa"/>
          </w:tcPr>
          <w:p w:rsidR="007E0D26" w:rsidRDefault="007E0D26">
            <w:pPr>
              <w:pStyle w:val="ConsPlusNormal"/>
            </w:pPr>
            <w:r>
              <w:t>раствор для внутримышечного введения [масляный];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r>
              <w:t>N 05AH</w:t>
            </w:r>
          </w:p>
        </w:tc>
        <w:tc>
          <w:tcPr>
            <w:tcW w:w="3685" w:type="dxa"/>
            <w:vMerge w:val="restart"/>
          </w:tcPr>
          <w:p w:rsidR="007E0D26" w:rsidRDefault="007E0D26">
            <w:pPr>
              <w:pStyle w:val="ConsPlusNormal"/>
            </w:pPr>
            <w:r>
              <w:t>диазепины, оксазепины, тиазепины и оксепины</w:t>
            </w:r>
          </w:p>
        </w:tc>
        <w:tc>
          <w:tcPr>
            <w:tcW w:w="1984" w:type="dxa"/>
            <w:vMerge w:val="restart"/>
          </w:tcPr>
          <w:p w:rsidR="007E0D26" w:rsidRDefault="007E0D26">
            <w:pPr>
              <w:pStyle w:val="ConsPlusNormal"/>
            </w:pPr>
            <w:r>
              <w:t>кветиапин</w:t>
            </w:r>
          </w:p>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оланзапин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05AL</w:t>
            </w:r>
          </w:p>
        </w:tc>
        <w:tc>
          <w:tcPr>
            <w:tcW w:w="3685" w:type="dxa"/>
            <w:vMerge w:val="restart"/>
          </w:tcPr>
          <w:p w:rsidR="007E0D26" w:rsidRDefault="007E0D26">
            <w:pPr>
              <w:pStyle w:val="ConsPlusNormal"/>
            </w:pPr>
            <w:r>
              <w:t>бензамиды</w:t>
            </w:r>
          </w:p>
        </w:tc>
        <w:tc>
          <w:tcPr>
            <w:tcW w:w="1984" w:type="dxa"/>
            <w:vMerge w:val="restart"/>
          </w:tcPr>
          <w:p w:rsidR="007E0D26" w:rsidRDefault="007E0D26">
            <w:pPr>
              <w:pStyle w:val="ConsPlusNormal"/>
            </w:pPr>
            <w:r>
              <w:t>сульпирид</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N 05AX</w:t>
            </w:r>
          </w:p>
        </w:tc>
        <w:tc>
          <w:tcPr>
            <w:tcW w:w="3685" w:type="dxa"/>
            <w:vMerge w:val="restart"/>
          </w:tcPr>
          <w:p w:rsidR="007E0D26" w:rsidRDefault="007E0D26">
            <w:pPr>
              <w:pStyle w:val="ConsPlusNormal"/>
            </w:pPr>
            <w:r>
              <w:t>другие антипсихотические средства</w:t>
            </w:r>
          </w:p>
        </w:tc>
        <w:tc>
          <w:tcPr>
            <w:tcW w:w="1984" w:type="dxa"/>
            <w:vMerge w:val="restart"/>
          </w:tcPr>
          <w:p w:rsidR="007E0D26" w:rsidRDefault="007E0D26">
            <w:pPr>
              <w:pStyle w:val="ConsPlusNormal"/>
            </w:pPr>
            <w:r>
              <w:t xml:space="preserve">палиперидон </w:t>
            </w:r>
            <w:hyperlink w:anchor="P9487" w:history="1">
              <w:r>
                <w:rPr>
                  <w:color w:val="0000FF"/>
                </w:rPr>
                <w:t>&lt;*&gt;</w:t>
              </w:r>
            </w:hyperlink>
          </w:p>
        </w:tc>
        <w:tc>
          <w:tcPr>
            <w:tcW w:w="2721" w:type="dxa"/>
          </w:tcPr>
          <w:p w:rsidR="007E0D26" w:rsidRDefault="007E0D26">
            <w:pPr>
              <w:pStyle w:val="ConsPlusNormal"/>
            </w:pPr>
            <w:r>
              <w:t>суспензия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 xml:space="preserve">рисперидон </w:t>
            </w:r>
            <w:hyperlink w:anchor="P9487" w:history="1">
              <w:r>
                <w:rPr>
                  <w:color w:val="0000FF"/>
                </w:rPr>
                <w:t>&lt;*&gt;</w:t>
              </w:r>
            </w:hyperlink>
          </w:p>
        </w:tc>
        <w:tc>
          <w:tcPr>
            <w:tcW w:w="2721" w:type="dxa"/>
          </w:tcPr>
          <w:p w:rsidR="007E0D26" w:rsidRDefault="007E0D26">
            <w:pPr>
              <w:pStyle w:val="ConsPlusNormal"/>
            </w:pPr>
            <w:r>
              <w:t>порошок для приготовления суспензии для внутримышечного введения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 в полости рта;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05B</w:t>
            </w:r>
          </w:p>
        </w:tc>
        <w:tc>
          <w:tcPr>
            <w:tcW w:w="3685" w:type="dxa"/>
          </w:tcPr>
          <w:p w:rsidR="007E0D26" w:rsidRDefault="007E0D26">
            <w:pPr>
              <w:pStyle w:val="ConsPlusNormal"/>
            </w:pPr>
            <w:r>
              <w:t>анксиолитики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05BA</w:t>
            </w:r>
          </w:p>
        </w:tc>
        <w:tc>
          <w:tcPr>
            <w:tcW w:w="3685" w:type="dxa"/>
          </w:tcPr>
          <w:p w:rsidR="007E0D26" w:rsidRDefault="007E0D26">
            <w:pPr>
              <w:pStyle w:val="ConsPlusNormal"/>
            </w:pPr>
            <w:r>
              <w:t>производные бензодиазепина</w:t>
            </w:r>
          </w:p>
        </w:tc>
        <w:tc>
          <w:tcPr>
            <w:tcW w:w="1984" w:type="dxa"/>
          </w:tcPr>
          <w:p w:rsidR="007E0D26" w:rsidRDefault="007E0D26">
            <w:pPr>
              <w:pStyle w:val="ConsPlusNormal"/>
            </w:pPr>
            <w:r>
              <w:t>бромдигидрохлорфенилбензодиазепин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диазепам</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лоразепам</w:t>
            </w:r>
          </w:p>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оксазепам</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05BB</w:t>
            </w:r>
          </w:p>
        </w:tc>
        <w:tc>
          <w:tcPr>
            <w:tcW w:w="3685" w:type="dxa"/>
          </w:tcPr>
          <w:p w:rsidR="007E0D26" w:rsidRDefault="007E0D26">
            <w:pPr>
              <w:pStyle w:val="ConsPlusNormal"/>
            </w:pPr>
            <w:r>
              <w:t>производные дифенилметана</w:t>
            </w:r>
          </w:p>
        </w:tc>
        <w:tc>
          <w:tcPr>
            <w:tcW w:w="1984" w:type="dxa"/>
          </w:tcPr>
          <w:p w:rsidR="007E0D26" w:rsidRDefault="007E0D26">
            <w:pPr>
              <w:pStyle w:val="ConsPlusNormal"/>
            </w:pPr>
            <w:r>
              <w:t>гидроксизин</w:t>
            </w:r>
          </w:p>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05C</w:t>
            </w:r>
          </w:p>
        </w:tc>
        <w:tc>
          <w:tcPr>
            <w:tcW w:w="3685" w:type="dxa"/>
          </w:tcPr>
          <w:p w:rsidR="007E0D26" w:rsidRDefault="007E0D26">
            <w:pPr>
              <w:pStyle w:val="ConsPlusNormal"/>
            </w:pPr>
            <w:r>
              <w:t>снотворные и седативные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N 05CD</w:t>
            </w:r>
          </w:p>
        </w:tc>
        <w:tc>
          <w:tcPr>
            <w:tcW w:w="3685" w:type="dxa"/>
          </w:tcPr>
          <w:p w:rsidR="007E0D26" w:rsidRDefault="007E0D26">
            <w:pPr>
              <w:pStyle w:val="ConsPlusNormal"/>
            </w:pPr>
            <w:r>
              <w:t>производные бензодиазепина</w:t>
            </w:r>
          </w:p>
        </w:tc>
        <w:tc>
          <w:tcPr>
            <w:tcW w:w="1984" w:type="dxa"/>
          </w:tcPr>
          <w:p w:rsidR="007E0D26" w:rsidRDefault="007E0D26">
            <w:pPr>
              <w:pStyle w:val="ConsPlusNormal"/>
            </w:pPr>
            <w:r>
              <w:t>нитразепам</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05CF</w:t>
            </w:r>
          </w:p>
        </w:tc>
        <w:tc>
          <w:tcPr>
            <w:tcW w:w="3685" w:type="dxa"/>
            <w:vMerge w:val="restart"/>
          </w:tcPr>
          <w:p w:rsidR="007E0D26" w:rsidRDefault="007E0D26">
            <w:pPr>
              <w:pStyle w:val="ConsPlusNormal"/>
            </w:pPr>
            <w:r>
              <w:t>бензодиазепиноподобные средства</w:t>
            </w:r>
          </w:p>
        </w:tc>
        <w:tc>
          <w:tcPr>
            <w:tcW w:w="1984" w:type="dxa"/>
            <w:vMerge w:val="restart"/>
          </w:tcPr>
          <w:p w:rsidR="007E0D26" w:rsidRDefault="007E0D26">
            <w:pPr>
              <w:pStyle w:val="ConsPlusNormal"/>
            </w:pPr>
            <w:r>
              <w:t>зопиклон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N 06</w:t>
            </w:r>
          </w:p>
        </w:tc>
        <w:tc>
          <w:tcPr>
            <w:tcW w:w="3685" w:type="dxa"/>
          </w:tcPr>
          <w:p w:rsidR="007E0D26" w:rsidRDefault="007E0D26">
            <w:pPr>
              <w:pStyle w:val="ConsPlusNormal"/>
            </w:pPr>
            <w:r>
              <w:t>психоаналептики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06A</w:t>
            </w:r>
          </w:p>
        </w:tc>
        <w:tc>
          <w:tcPr>
            <w:tcW w:w="3685" w:type="dxa"/>
          </w:tcPr>
          <w:p w:rsidR="007E0D26" w:rsidRDefault="007E0D26">
            <w:pPr>
              <w:pStyle w:val="ConsPlusNormal"/>
            </w:pPr>
            <w:r>
              <w:t>антидепрессанты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06AA</w:t>
            </w:r>
          </w:p>
        </w:tc>
        <w:tc>
          <w:tcPr>
            <w:tcW w:w="3685" w:type="dxa"/>
            <w:vMerge w:val="restart"/>
          </w:tcPr>
          <w:p w:rsidR="007E0D26" w:rsidRDefault="007E0D26">
            <w:pPr>
              <w:pStyle w:val="ConsPlusNormal"/>
            </w:pPr>
            <w:r>
              <w:t>неселективные ингибиторы обратного захвата моноаминов</w:t>
            </w:r>
          </w:p>
        </w:tc>
        <w:tc>
          <w:tcPr>
            <w:tcW w:w="1984" w:type="dxa"/>
            <w:vMerge w:val="restart"/>
          </w:tcPr>
          <w:p w:rsidR="007E0D26" w:rsidRDefault="007E0D26">
            <w:pPr>
              <w:pStyle w:val="ConsPlusNormal"/>
            </w:pPr>
            <w:r>
              <w:t>амитриптилин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имипрамин</w:t>
            </w:r>
          </w:p>
        </w:tc>
        <w:tc>
          <w:tcPr>
            <w:tcW w:w="2721" w:type="dxa"/>
          </w:tcPr>
          <w:p w:rsidR="007E0D26" w:rsidRDefault="007E0D26">
            <w:pPr>
              <w:pStyle w:val="ConsPlusNormal"/>
            </w:pPr>
            <w:r>
              <w:t>драже;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кломипрамин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таблетки </w:t>
            </w:r>
            <w:r>
              <w:lastRenderedPageBreak/>
              <w:t>пролонгированного действия, покрытые пленочной оболочкой</w:t>
            </w:r>
          </w:p>
        </w:tc>
      </w:tr>
      <w:tr w:rsidR="007E0D26">
        <w:tc>
          <w:tcPr>
            <w:tcW w:w="1247" w:type="dxa"/>
            <w:vMerge w:val="restart"/>
          </w:tcPr>
          <w:p w:rsidR="007E0D26" w:rsidRDefault="007E0D26">
            <w:pPr>
              <w:pStyle w:val="ConsPlusNormal"/>
            </w:pPr>
            <w:r>
              <w:lastRenderedPageBreak/>
              <w:t>N 06AB</w:t>
            </w:r>
          </w:p>
        </w:tc>
        <w:tc>
          <w:tcPr>
            <w:tcW w:w="3685" w:type="dxa"/>
            <w:vMerge w:val="restart"/>
          </w:tcPr>
          <w:p w:rsidR="007E0D26" w:rsidRDefault="007E0D26">
            <w:pPr>
              <w:pStyle w:val="ConsPlusNormal"/>
            </w:pPr>
            <w:r>
              <w:t>селективные ингибиторы обратного захвата серотонина</w:t>
            </w:r>
          </w:p>
        </w:tc>
        <w:tc>
          <w:tcPr>
            <w:tcW w:w="1984" w:type="dxa"/>
            <w:vMerge w:val="restart"/>
          </w:tcPr>
          <w:p w:rsidR="007E0D26" w:rsidRDefault="007E0D26">
            <w:pPr>
              <w:pStyle w:val="ConsPlusNormal"/>
            </w:pPr>
            <w:r>
              <w:t>пароксетин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сертралин</w:t>
            </w:r>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флуоксетин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06AX</w:t>
            </w:r>
          </w:p>
        </w:tc>
        <w:tc>
          <w:tcPr>
            <w:tcW w:w="3685" w:type="dxa"/>
          </w:tcPr>
          <w:p w:rsidR="007E0D26" w:rsidRDefault="007E0D26">
            <w:pPr>
              <w:pStyle w:val="ConsPlusNormal"/>
            </w:pPr>
            <w:r>
              <w:t>другие антидепрессанты</w:t>
            </w:r>
          </w:p>
        </w:tc>
        <w:tc>
          <w:tcPr>
            <w:tcW w:w="1984" w:type="dxa"/>
          </w:tcPr>
          <w:p w:rsidR="007E0D26" w:rsidRDefault="007E0D26">
            <w:pPr>
              <w:pStyle w:val="ConsPlusNormal"/>
            </w:pPr>
            <w:r>
              <w:t xml:space="preserve">агомелатин </w:t>
            </w:r>
            <w:hyperlink w:anchor="P9487" w:history="1">
              <w:r>
                <w:rPr>
                  <w:color w:val="0000FF"/>
                </w:rPr>
                <w:t>&lt;*&gt;</w:t>
              </w:r>
            </w:hyperlink>
          </w:p>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пипофезин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с модифицированным высвобождением</w:t>
            </w:r>
          </w:p>
        </w:tc>
      </w:tr>
      <w:tr w:rsidR="007E0D26">
        <w:tc>
          <w:tcPr>
            <w:tcW w:w="1247" w:type="dxa"/>
          </w:tcPr>
          <w:p w:rsidR="007E0D26" w:rsidRDefault="007E0D26">
            <w:pPr>
              <w:pStyle w:val="ConsPlusNormal"/>
            </w:pPr>
            <w:r>
              <w:t>N 06B</w:t>
            </w:r>
          </w:p>
        </w:tc>
        <w:tc>
          <w:tcPr>
            <w:tcW w:w="3685" w:type="dxa"/>
          </w:tcPr>
          <w:p w:rsidR="007E0D26" w:rsidRDefault="007E0D26">
            <w:pPr>
              <w:pStyle w:val="ConsPlusNormal"/>
            </w:pPr>
            <w:r>
              <w:t>психостимуляторы, средства, применяемые при синдроме дефицита внимания с гиперактивностью, и ноотропные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lastRenderedPageBreak/>
              <w:t>N 06BX</w:t>
            </w:r>
          </w:p>
        </w:tc>
        <w:tc>
          <w:tcPr>
            <w:tcW w:w="3685" w:type="dxa"/>
            <w:vMerge w:val="restart"/>
          </w:tcPr>
          <w:p w:rsidR="007E0D26" w:rsidRDefault="007E0D26">
            <w:pPr>
              <w:pStyle w:val="ConsPlusNormal"/>
            </w:pPr>
            <w:r>
              <w:t>другие психостимуляторы и ноотропные препараты</w:t>
            </w:r>
          </w:p>
        </w:tc>
        <w:tc>
          <w:tcPr>
            <w:tcW w:w="1984" w:type="dxa"/>
            <w:vMerge w:val="restart"/>
          </w:tcPr>
          <w:p w:rsidR="007E0D26" w:rsidRDefault="007E0D26">
            <w:pPr>
              <w:pStyle w:val="ConsPlusNormal"/>
            </w:pPr>
            <w:r>
              <w:t>винпоцетин</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пирацетам</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N-карбамоилметил-4-фенил-2-пирролидон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 xml:space="preserve">церебролизин </w:t>
            </w:r>
            <w:hyperlink w:anchor="P9487" w:history="1">
              <w:r>
                <w:rPr>
                  <w:color w:val="0000FF"/>
                </w:rPr>
                <w:t>&lt;*&gt;</w:t>
              </w:r>
            </w:hyperlink>
          </w:p>
        </w:tc>
        <w:tc>
          <w:tcPr>
            <w:tcW w:w="2721" w:type="dxa"/>
          </w:tcPr>
          <w:p w:rsidR="007E0D26" w:rsidRDefault="007E0D26">
            <w:pPr>
              <w:pStyle w:val="ConsPlusNormal"/>
            </w:pPr>
            <w:r>
              <w:t>раствор для инъекций</w:t>
            </w:r>
          </w:p>
        </w:tc>
      </w:tr>
      <w:tr w:rsidR="007E0D26">
        <w:tc>
          <w:tcPr>
            <w:tcW w:w="1247" w:type="dxa"/>
          </w:tcPr>
          <w:p w:rsidR="007E0D26" w:rsidRDefault="007E0D26">
            <w:pPr>
              <w:pStyle w:val="ConsPlusNormal"/>
            </w:pPr>
            <w:r>
              <w:t>N 06D</w:t>
            </w:r>
          </w:p>
        </w:tc>
        <w:tc>
          <w:tcPr>
            <w:tcW w:w="3685" w:type="dxa"/>
          </w:tcPr>
          <w:p w:rsidR="007E0D26" w:rsidRDefault="007E0D26">
            <w:pPr>
              <w:pStyle w:val="ConsPlusNormal"/>
            </w:pPr>
            <w:r>
              <w:t>препараты для лечения деменции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06DA</w:t>
            </w:r>
          </w:p>
        </w:tc>
        <w:tc>
          <w:tcPr>
            <w:tcW w:w="3685" w:type="dxa"/>
            <w:vMerge w:val="restart"/>
          </w:tcPr>
          <w:p w:rsidR="007E0D26" w:rsidRDefault="007E0D26">
            <w:pPr>
              <w:pStyle w:val="ConsPlusNormal"/>
            </w:pPr>
            <w:r>
              <w:t>антихолинэстеразные средства</w:t>
            </w:r>
          </w:p>
        </w:tc>
        <w:tc>
          <w:tcPr>
            <w:tcW w:w="1984" w:type="dxa"/>
            <w:vMerge w:val="restart"/>
          </w:tcPr>
          <w:p w:rsidR="007E0D26" w:rsidRDefault="007E0D26">
            <w:pPr>
              <w:pStyle w:val="ConsPlusNormal"/>
            </w:pPr>
            <w:r>
              <w:t>галантамин</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ривастигмин</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трансдермальная терапевтическая система;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tcPr>
          <w:p w:rsidR="007E0D26" w:rsidRDefault="007E0D26">
            <w:pPr>
              <w:pStyle w:val="ConsPlusNormal"/>
            </w:pPr>
            <w:r>
              <w:t>N 07</w:t>
            </w:r>
          </w:p>
        </w:tc>
        <w:tc>
          <w:tcPr>
            <w:tcW w:w="3685" w:type="dxa"/>
          </w:tcPr>
          <w:p w:rsidR="007E0D26" w:rsidRDefault="007E0D26">
            <w:pPr>
              <w:pStyle w:val="ConsPlusNormal"/>
            </w:pPr>
            <w:r>
              <w:t>другие препараты для лечения заболеваний нервной системы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07A</w:t>
            </w:r>
          </w:p>
        </w:tc>
        <w:tc>
          <w:tcPr>
            <w:tcW w:w="3685" w:type="dxa"/>
          </w:tcPr>
          <w:p w:rsidR="007E0D26" w:rsidRDefault="007E0D26">
            <w:pPr>
              <w:pStyle w:val="ConsPlusNormal"/>
            </w:pPr>
            <w:r>
              <w:t>парасимпатомиметики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07AA</w:t>
            </w:r>
          </w:p>
        </w:tc>
        <w:tc>
          <w:tcPr>
            <w:tcW w:w="3685" w:type="dxa"/>
          </w:tcPr>
          <w:p w:rsidR="007E0D26" w:rsidRDefault="007E0D26">
            <w:pPr>
              <w:pStyle w:val="ConsPlusNormal"/>
            </w:pPr>
            <w:r>
              <w:t>антихолинэстеразные средства</w:t>
            </w:r>
          </w:p>
        </w:tc>
        <w:tc>
          <w:tcPr>
            <w:tcW w:w="1984" w:type="dxa"/>
          </w:tcPr>
          <w:p w:rsidR="007E0D26" w:rsidRDefault="007E0D26">
            <w:pPr>
              <w:pStyle w:val="ConsPlusNormal"/>
            </w:pPr>
            <w:r>
              <w:t>неостигмина метилсульфат</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p>
        </w:tc>
        <w:tc>
          <w:tcPr>
            <w:tcW w:w="3685" w:type="dxa"/>
          </w:tcPr>
          <w:p w:rsidR="007E0D26" w:rsidRDefault="007E0D26">
            <w:pPr>
              <w:pStyle w:val="ConsPlusNormal"/>
            </w:pPr>
          </w:p>
        </w:tc>
        <w:tc>
          <w:tcPr>
            <w:tcW w:w="1984" w:type="dxa"/>
          </w:tcPr>
          <w:p w:rsidR="007E0D26" w:rsidRDefault="007E0D26">
            <w:pPr>
              <w:pStyle w:val="ConsPlusNormal"/>
            </w:pPr>
            <w:r>
              <w:t>пиридостигмина бромид</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N 07AX</w:t>
            </w:r>
          </w:p>
        </w:tc>
        <w:tc>
          <w:tcPr>
            <w:tcW w:w="3685" w:type="dxa"/>
            <w:vMerge w:val="restart"/>
          </w:tcPr>
          <w:p w:rsidR="007E0D26" w:rsidRDefault="007E0D26">
            <w:pPr>
              <w:pStyle w:val="ConsPlusNormal"/>
            </w:pPr>
            <w:r>
              <w:t>прочие парасимпатомиметики</w:t>
            </w:r>
          </w:p>
        </w:tc>
        <w:tc>
          <w:tcPr>
            <w:tcW w:w="1984" w:type="dxa"/>
            <w:vMerge w:val="restart"/>
          </w:tcPr>
          <w:p w:rsidR="007E0D26" w:rsidRDefault="007E0D26">
            <w:pPr>
              <w:pStyle w:val="ConsPlusNormal"/>
            </w:pPr>
            <w:r>
              <w:t xml:space="preserve">холина альфосцерат </w:t>
            </w:r>
            <w:hyperlink w:anchor="P9487" w:history="1">
              <w:r>
                <w:rPr>
                  <w:color w:val="0000FF"/>
                </w:rPr>
                <w:t>&lt;*&gt;</w:t>
              </w:r>
            </w:hyperlink>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tcPr>
          <w:p w:rsidR="007E0D26" w:rsidRDefault="007E0D26">
            <w:pPr>
              <w:pStyle w:val="ConsPlusNormal"/>
            </w:pPr>
            <w:r>
              <w:t>N 07C</w:t>
            </w:r>
          </w:p>
        </w:tc>
        <w:tc>
          <w:tcPr>
            <w:tcW w:w="3685" w:type="dxa"/>
          </w:tcPr>
          <w:p w:rsidR="007E0D26" w:rsidRDefault="007E0D26">
            <w:pPr>
              <w:pStyle w:val="ConsPlusNormal"/>
            </w:pPr>
            <w:r>
              <w:t>препараты для устранения головокружения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N 07CA</w:t>
            </w:r>
          </w:p>
        </w:tc>
        <w:tc>
          <w:tcPr>
            <w:tcW w:w="3685" w:type="dxa"/>
            <w:vMerge w:val="restart"/>
          </w:tcPr>
          <w:p w:rsidR="007E0D26" w:rsidRDefault="007E0D26">
            <w:pPr>
              <w:pStyle w:val="ConsPlusNormal"/>
            </w:pPr>
            <w:r>
              <w:t>препараты для устранения головокружения</w:t>
            </w:r>
          </w:p>
        </w:tc>
        <w:tc>
          <w:tcPr>
            <w:tcW w:w="1984" w:type="dxa"/>
            <w:vMerge w:val="restart"/>
          </w:tcPr>
          <w:p w:rsidR="007E0D26" w:rsidRDefault="007E0D26">
            <w:pPr>
              <w:pStyle w:val="ConsPlusNormal"/>
            </w:pPr>
            <w:r>
              <w:t>бетагистин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N 07X</w:t>
            </w:r>
          </w:p>
        </w:tc>
        <w:tc>
          <w:tcPr>
            <w:tcW w:w="3685" w:type="dxa"/>
          </w:tcPr>
          <w:p w:rsidR="007E0D26" w:rsidRDefault="007E0D26">
            <w:pPr>
              <w:pStyle w:val="ConsPlusNormal"/>
            </w:pPr>
            <w:r>
              <w:t>другие препараты для лечения заболеваний нервной системы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N 07XX</w:t>
            </w:r>
          </w:p>
        </w:tc>
        <w:tc>
          <w:tcPr>
            <w:tcW w:w="3685" w:type="dxa"/>
          </w:tcPr>
          <w:p w:rsidR="007E0D26" w:rsidRDefault="007E0D26">
            <w:pPr>
              <w:pStyle w:val="ConsPlusNormal"/>
            </w:pPr>
            <w:r>
              <w:t>прочие препараты для лечения заболеваний нервной системы</w:t>
            </w:r>
          </w:p>
        </w:tc>
        <w:tc>
          <w:tcPr>
            <w:tcW w:w="1984" w:type="dxa"/>
          </w:tcPr>
          <w:p w:rsidR="007E0D26" w:rsidRDefault="007E0D26">
            <w:pPr>
              <w:pStyle w:val="ConsPlusNormal"/>
            </w:pPr>
            <w:r>
              <w:t>инозин + никотинамид + рибофлавин + янтарная кислота</w:t>
            </w:r>
          </w:p>
        </w:tc>
        <w:tc>
          <w:tcPr>
            <w:tcW w:w="2721" w:type="dxa"/>
          </w:tcPr>
          <w:p w:rsidR="007E0D26" w:rsidRDefault="007E0D26">
            <w:pPr>
              <w:pStyle w:val="ConsPlusNormal"/>
            </w:pPr>
            <w:r>
              <w:t>таблетки, покрытые кишечнорастворимой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этилметилгидроксипиридина сукцинат</w:t>
            </w:r>
          </w:p>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outlineLvl w:val="2"/>
            </w:pPr>
            <w:r>
              <w:t>P</w:t>
            </w:r>
          </w:p>
        </w:tc>
        <w:tc>
          <w:tcPr>
            <w:tcW w:w="3685" w:type="dxa"/>
          </w:tcPr>
          <w:p w:rsidR="007E0D26" w:rsidRDefault="007E0D26">
            <w:pPr>
              <w:pStyle w:val="ConsPlusNormal"/>
            </w:pPr>
            <w:r>
              <w:t>противопаразитарные препараты, инсектициды и репелленты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P01</w:t>
            </w:r>
          </w:p>
        </w:tc>
        <w:tc>
          <w:tcPr>
            <w:tcW w:w="3685" w:type="dxa"/>
          </w:tcPr>
          <w:p w:rsidR="007E0D26" w:rsidRDefault="007E0D26">
            <w:pPr>
              <w:pStyle w:val="ConsPlusNormal"/>
            </w:pPr>
            <w:r>
              <w:t>противопротозойные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P01A</w:t>
            </w:r>
          </w:p>
        </w:tc>
        <w:tc>
          <w:tcPr>
            <w:tcW w:w="3685" w:type="dxa"/>
          </w:tcPr>
          <w:p w:rsidR="007E0D26" w:rsidRDefault="007E0D26">
            <w:pPr>
              <w:pStyle w:val="ConsPlusNormal"/>
            </w:pPr>
            <w:r>
              <w:t>препараты для лечения амебиаза и других протозойных инфекций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P01AB</w:t>
            </w:r>
          </w:p>
        </w:tc>
        <w:tc>
          <w:tcPr>
            <w:tcW w:w="3685" w:type="dxa"/>
            <w:vMerge w:val="restart"/>
          </w:tcPr>
          <w:p w:rsidR="007E0D26" w:rsidRDefault="007E0D26">
            <w:pPr>
              <w:pStyle w:val="ConsPlusNormal"/>
            </w:pPr>
            <w:r>
              <w:t>производные нитроимидазола</w:t>
            </w:r>
          </w:p>
        </w:tc>
        <w:tc>
          <w:tcPr>
            <w:tcW w:w="1984" w:type="dxa"/>
            <w:vMerge w:val="restart"/>
          </w:tcPr>
          <w:p w:rsidR="007E0D26" w:rsidRDefault="007E0D26">
            <w:pPr>
              <w:pStyle w:val="ConsPlusNormal"/>
            </w:pPr>
            <w:r>
              <w:t>метронидазол</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tcPr>
          <w:p w:rsidR="007E0D26" w:rsidRDefault="007E0D26">
            <w:pPr>
              <w:pStyle w:val="ConsPlusNormal"/>
            </w:pPr>
            <w:r>
              <w:t>P02</w:t>
            </w:r>
          </w:p>
        </w:tc>
        <w:tc>
          <w:tcPr>
            <w:tcW w:w="3685" w:type="dxa"/>
          </w:tcPr>
          <w:p w:rsidR="007E0D26" w:rsidRDefault="007E0D26">
            <w:pPr>
              <w:pStyle w:val="ConsPlusNormal"/>
            </w:pPr>
            <w:r>
              <w:t>противогельминтные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P02B</w:t>
            </w:r>
          </w:p>
        </w:tc>
        <w:tc>
          <w:tcPr>
            <w:tcW w:w="3685" w:type="dxa"/>
          </w:tcPr>
          <w:p w:rsidR="007E0D26" w:rsidRDefault="007E0D26">
            <w:pPr>
              <w:pStyle w:val="ConsPlusNormal"/>
            </w:pPr>
            <w:r>
              <w:t>препараты для лечения трематодоза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P02C</w:t>
            </w:r>
          </w:p>
        </w:tc>
        <w:tc>
          <w:tcPr>
            <w:tcW w:w="3685" w:type="dxa"/>
          </w:tcPr>
          <w:p w:rsidR="007E0D26" w:rsidRDefault="007E0D26">
            <w:pPr>
              <w:pStyle w:val="ConsPlusNormal"/>
            </w:pPr>
            <w:r>
              <w:t>препараты для лечения нематодоза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P02CA</w:t>
            </w:r>
          </w:p>
        </w:tc>
        <w:tc>
          <w:tcPr>
            <w:tcW w:w="3685" w:type="dxa"/>
          </w:tcPr>
          <w:p w:rsidR="007E0D26" w:rsidRDefault="007E0D26">
            <w:pPr>
              <w:pStyle w:val="ConsPlusNormal"/>
            </w:pPr>
            <w:r>
              <w:t>производные бензимидазола</w:t>
            </w:r>
          </w:p>
        </w:tc>
        <w:tc>
          <w:tcPr>
            <w:tcW w:w="1984" w:type="dxa"/>
          </w:tcPr>
          <w:p w:rsidR="007E0D26" w:rsidRDefault="007E0D26">
            <w:pPr>
              <w:pStyle w:val="ConsPlusNormal"/>
            </w:pPr>
            <w:r>
              <w:t>мебендазол</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outlineLvl w:val="2"/>
            </w:pPr>
            <w:r>
              <w:t>R</w:t>
            </w:r>
          </w:p>
        </w:tc>
        <w:tc>
          <w:tcPr>
            <w:tcW w:w="3685" w:type="dxa"/>
          </w:tcPr>
          <w:p w:rsidR="007E0D26" w:rsidRDefault="007E0D26">
            <w:pPr>
              <w:pStyle w:val="ConsPlusNormal"/>
            </w:pPr>
            <w:r>
              <w:t>дыхательная система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R01</w:t>
            </w:r>
          </w:p>
        </w:tc>
        <w:tc>
          <w:tcPr>
            <w:tcW w:w="3685" w:type="dxa"/>
          </w:tcPr>
          <w:p w:rsidR="007E0D26" w:rsidRDefault="007E0D26">
            <w:pPr>
              <w:pStyle w:val="ConsPlusNormal"/>
            </w:pPr>
            <w:r>
              <w:t>назальные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R01A</w:t>
            </w:r>
          </w:p>
        </w:tc>
        <w:tc>
          <w:tcPr>
            <w:tcW w:w="3685" w:type="dxa"/>
          </w:tcPr>
          <w:p w:rsidR="007E0D26" w:rsidRDefault="007E0D26">
            <w:pPr>
              <w:pStyle w:val="ConsPlusNormal"/>
            </w:pPr>
            <w:r>
              <w:t>деконгестанты и другие препараты для местного применения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R01AA</w:t>
            </w:r>
          </w:p>
        </w:tc>
        <w:tc>
          <w:tcPr>
            <w:tcW w:w="3685" w:type="dxa"/>
            <w:vMerge w:val="restart"/>
          </w:tcPr>
          <w:p w:rsidR="007E0D26" w:rsidRDefault="007E0D26">
            <w:pPr>
              <w:pStyle w:val="ConsPlusNormal"/>
            </w:pPr>
            <w:r>
              <w:t>адреномиметики</w:t>
            </w:r>
          </w:p>
        </w:tc>
        <w:tc>
          <w:tcPr>
            <w:tcW w:w="1984" w:type="dxa"/>
            <w:vMerge w:val="restart"/>
          </w:tcPr>
          <w:p w:rsidR="007E0D26" w:rsidRDefault="007E0D26">
            <w:pPr>
              <w:pStyle w:val="ConsPlusNormal"/>
            </w:pPr>
            <w:r>
              <w:t>ксилометазолин</w:t>
            </w:r>
          </w:p>
        </w:tc>
        <w:tc>
          <w:tcPr>
            <w:tcW w:w="2721" w:type="dxa"/>
          </w:tcPr>
          <w:p w:rsidR="007E0D26" w:rsidRDefault="007E0D26">
            <w:pPr>
              <w:pStyle w:val="ConsPlusNormal"/>
            </w:pPr>
            <w:r>
              <w:t>гель назальный;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 [для детей];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 [для детей]</w:t>
            </w:r>
          </w:p>
        </w:tc>
      </w:tr>
      <w:tr w:rsidR="007E0D26">
        <w:tc>
          <w:tcPr>
            <w:tcW w:w="1247" w:type="dxa"/>
          </w:tcPr>
          <w:p w:rsidR="007E0D26" w:rsidRDefault="007E0D26">
            <w:pPr>
              <w:pStyle w:val="ConsPlusNormal"/>
            </w:pPr>
            <w:r>
              <w:t>R02</w:t>
            </w:r>
          </w:p>
        </w:tc>
        <w:tc>
          <w:tcPr>
            <w:tcW w:w="3685" w:type="dxa"/>
          </w:tcPr>
          <w:p w:rsidR="007E0D26" w:rsidRDefault="007E0D26">
            <w:pPr>
              <w:pStyle w:val="ConsPlusNormal"/>
            </w:pPr>
            <w:r>
              <w:t>препараты для лечения заболеваний горла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R02A</w:t>
            </w:r>
          </w:p>
        </w:tc>
        <w:tc>
          <w:tcPr>
            <w:tcW w:w="3685" w:type="dxa"/>
          </w:tcPr>
          <w:p w:rsidR="007E0D26" w:rsidRDefault="007E0D26">
            <w:pPr>
              <w:pStyle w:val="ConsPlusNormal"/>
            </w:pPr>
            <w:r>
              <w:t>препараты для лечения заболеваний горла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R02AA</w:t>
            </w:r>
          </w:p>
        </w:tc>
        <w:tc>
          <w:tcPr>
            <w:tcW w:w="3685" w:type="dxa"/>
            <w:vMerge w:val="restart"/>
          </w:tcPr>
          <w:p w:rsidR="007E0D26" w:rsidRDefault="007E0D26">
            <w:pPr>
              <w:pStyle w:val="ConsPlusNormal"/>
            </w:pPr>
            <w:r>
              <w:t>антисептические препараты</w:t>
            </w:r>
          </w:p>
        </w:tc>
        <w:tc>
          <w:tcPr>
            <w:tcW w:w="1984" w:type="dxa"/>
            <w:vMerge w:val="restart"/>
          </w:tcPr>
          <w:p w:rsidR="007E0D26" w:rsidRDefault="007E0D26">
            <w:pPr>
              <w:pStyle w:val="ConsPlusNormal"/>
            </w:pPr>
            <w:r>
              <w:t>йод + калия йодид + глицерол</w:t>
            </w:r>
          </w:p>
        </w:tc>
        <w:tc>
          <w:tcPr>
            <w:tcW w:w="2721" w:type="dxa"/>
          </w:tcPr>
          <w:p w:rsidR="007E0D26" w:rsidRDefault="007E0D26">
            <w:pPr>
              <w:pStyle w:val="ConsPlusNormal"/>
            </w:pPr>
            <w:r>
              <w:t>раствор для местного применения;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для местного применения</w:t>
            </w:r>
          </w:p>
        </w:tc>
      </w:tr>
      <w:tr w:rsidR="007E0D26">
        <w:tc>
          <w:tcPr>
            <w:tcW w:w="1247" w:type="dxa"/>
          </w:tcPr>
          <w:p w:rsidR="007E0D26" w:rsidRDefault="007E0D26">
            <w:pPr>
              <w:pStyle w:val="ConsPlusNormal"/>
            </w:pPr>
            <w:r>
              <w:t>R03</w:t>
            </w:r>
          </w:p>
        </w:tc>
        <w:tc>
          <w:tcPr>
            <w:tcW w:w="3685" w:type="dxa"/>
          </w:tcPr>
          <w:p w:rsidR="007E0D26" w:rsidRDefault="007E0D26">
            <w:pPr>
              <w:pStyle w:val="ConsPlusNormal"/>
            </w:pPr>
            <w:r>
              <w:t>препараты для лечения обструктивных заболеваний дыхательных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R03A</w:t>
            </w:r>
          </w:p>
        </w:tc>
        <w:tc>
          <w:tcPr>
            <w:tcW w:w="3685" w:type="dxa"/>
          </w:tcPr>
          <w:p w:rsidR="007E0D26" w:rsidRDefault="007E0D26">
            <w:pPr>
              <w:pStyle w:val="ConsPlusNormal"/>
            </w:pPr>
            <w:r>
              <w:t>адренергические средства для ингаляционного введения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R03AC</w:t>
            </w:r>
          </w:p>
        </w:tc>
        <w:tc>
          <w:tcPr>
            <w:tcW w:w="3685" w:type="dxa"/>
          </w:tcPr>
          <w:p w:rsidR="007E0D26" w:rsidRDefault="007E0D26">
            <w:pPr>
              <w:pStyle w:val="ConsPlusNormal"/>
            </w:pPr>
            <w:r>
              <w:t>селективные бета 2-адреномиметики</w:t>
            </w:r>
          </w:p>
        </w:tc>
        <w:tc>
          <w:tcPr>
            <w:tcW w:w="1984" w:type="dxa"/>
          </w:tcPr>
          <w:p w:rsidR="007E0D26" w:rsidRDefault="007E0D26">
            <w:pPr>
              <w:pStyle w:val="ConsPlusNormal"/>
            </w:pPr>
            <w:r>
              <w:t xml:space="preserve">индакатерол </w:t>
            </w:r>
            <w:hyperlink w:anchor="P9487" w:history="1">
              <w:r>
                <w:rPr>
                  <w:color w:val="0000FF"/>
                </w:rPr>
                <w:t>&lt;*&gt;</w:t>
              </w:r>
            </w:hyperlink>
          </w:p>
        </w:tc>
        <w:tc>
          <w:tcPr>
            <w:tcW w:w="2721" w:type="dxa"/>
          </w:tcPr>
          <w:p w:rsidR="007E0D26" w:rsidRDefault="007E0D26">
            <w:pPr>
              <w:pStyle w:val="ConsPlusNormal"/>
            </w:pPr>
            <w:r>
              <w:t>капсулы с порошком для ингаляций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сальбутамол</w:t>
            </w:r>
          </w:p>
        </w:tc>
        <w:tc>
          <w:tcPr>
            <w:tcW w:w="2721" w:type="dxa"/>
          </w:tcPr>
          <w:p w:rsidR="007E0D26" w:rsidRDefault="007E0D26">
            <w:pPr>
              <w:pStyle w:val="ConsPlusNormal"/>
            </w:pPr>
            <w:r>
              <w:t xml:space="preserve">аэрозоль для ингаляций </w:t>
            </w:r>
            <w:r>
              <w:lastRenderedPageBreak/>
              <w:t>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аэрозоль для ингаляций дозированный, активируемый вдохом;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пролонгированного действия, покрытые оболочкой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формотерол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val="restart"/>
          </w:tcPr>
          <w:p w:rsidR="007E0D26" w:rsidRDefault="007E0D26">
            <w:pPr>
              <w:pStyle w:val="ConsPlusNormal"/>
            </w:pPr>
            <w:r>
              <w:t>R03AK</w:t>
            </w:r>
          </w:p>
        </w:tc>
        <w:tc>
          <w:tcPr>
            <w:tcW w:w="3685" w:type="dxa"/>
            <w:vMerge w:val="restart"/>
          </w:tcPr>
          <w:p w:rsidR="007E0D26" w:rsidRDefault="007E0D26">
            <w:pPr>
              <w:pStyle w:val="ConsPlusNormal"/>
            </w:pPr>
            <w:r>
              <w:t>адренергические средства в комбинации с глюкокортикоидами или другими препаратами, кроме антихолинергических средств</w:t>
            </w:r>
          </w:p>
        </w:tc>
        <w:tc>
          <w:tcPr>
            <w:tcW w:w="1984" w:type="dxa"/>
            <w:vMerge w:val="restart"/>
          </w:tcPr>
          <w:p w:rsidR="007E0D26" w:rsidRDefault="007E0D26">
            <w:pPr>
              <w:pStyle w:val="ConsPlusNormal"/>
            </w:pPr>
            <w:r>
              <w:t>будесонид + формотерол</w:t>
            </w:r>
          </w:p>
        </w:tc>
        <w:tc>
          <w:tcPr>
            <w:tcW w:w="2721" w:type="dxa"/>
          </w:tcPr>
          <w:p w:rsidR="007E0D26" w:rsidRDefault="007E0D26">
            <w:pPr>
              <w:pStyle w:val="ConsPlusNormal"/>
            </w:pPr>
            <w:r>
              <w:t>капсулы с порошком для ингаляций - набор;</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салметерол + флутиказон</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val="restart"/>
          </w:tcPr>
          <w:p w:rsidR="007E0D26" w:rsidRDefault="007E0D26">
            <w:pPr>
              <w:pStyle w:val="ConsPlusNormal"/>
            </w:pPr>
            <w:r>
              <w:t>R03AL</w:t>
            </w:r>
          </w:p>
        </w:tc>
        <w:tc>
          <w:tcPr>
            <w:tcW w:w="3685" w:type="dxa"/>
            <w:vMerge w:val="restart"/>
          </w:tcPr>
          <w:p w:rsidR="007E0D26" w:rsidRDefault="007E0D26">
            <w:pPr>
              <w:pStyle w:val="ConsPlusNormal"/>
            </w:pPr>
            <w:r>
              <w:t>адренергические средства в комбинации с антихолинергическими средствами</w:t>
            </w:r>
          </w:p>
        </w:tc>
        <w:tc>
          <w:tcPr>
            <w:tcW w:w="1984" w:type="dxa"/>
            <w:vMerge w:val="restart"/>
          </w:tcPr>
          <w:p w:rsidR="007E0D26" w:rsidRDefault="007E0D26">
            <w:pPr>
              <w:pStyle w:val="ConsPlusNormal"/>
            </w:pPr>
            <w:r>
              <w:t>ипратропия бромид + фенотерол</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tcPr>
          <w:p w:rsidR="007E0D26" w:rsidRDefault="007E0D26">
            <w:pPr>
              <w:pStyle w:val="ConsPlusNormal"/>
            </w:pPr>
            <w:r>
              <w:t>R03B</w:t>
            </w:r>
          </w:p>
        </w:tc>
        <w:tc>
          <w:tcPr>
            <w:tcW w:w="3685" w:type="dxa"/>
          </w:tcPr>
          <w:p w:rsidR="007E0D26" w:rsidRDefault="007E0D26">
            <w:pPr>
              <w:pStyle w:val="ConsPlusNormal"/>
            </w:pPr>
            <w:r>
              <w:t>другие средства для лечения обструктивных заболеваний дыхательных путей для ингаляционного введения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R03BA</w:t>
            </w:r>
          </w:p>
        </w:tc>
        <w:tc>
          <w:tcPr>
            <w:tcW w:w="3685" w:type="dxa"/>
            <w:vMerge w:val="restart"/>
          </w:tcPr>
          <w:p w:rsidR="007E0D26" w:rsidRDefault="007E0D26">
            <w:pPr>
              <w:pStyle w:val="ConsPlusNormal"/>
            </w:pPr>
            <w:r>
              <w:t>глюкокортикоиды</w:t>
            </w:r>
          </w:p>
        </w:tc>
        <w:tc>
          <w:tcPr>
            <w:tcW w:w="1984" w:type="dxa"/>
            <w:vMerge w:val="restart"/>
          </w:tcPr>
          <w:p w:rsidR="007E0D26" w:rsidRDefault="007E0D26">
            <w:pPr>
              <w:pStyle w:val="ConsPlusNormal"/>
            </w:pPr>
            <w:r>
              <w:t>беклометазон</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аэрозоль для ингаляций дозированный, активируемый вдохом;</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аэрозоль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ингаляций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будесонид</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капли назальные;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 xml:space="preserve">капсулы </w:t>
            </w:r>
            <w:r>
              <w:lastRenderedPageBreak/>
              <w:t>кишечнорастворимые;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ингаляций дозированная</w:t>
            </w:r>
          </w:p>
        </w:tc>
      </w:tr>
      <w:tr w:rsidR="007E0D26">
        <w:tc>
          <w:tcPr>
            <w:tcW w:w="1247" w:type="dxa"/>
            <w:vMerge w:val="restart"/>
          </w:tcPr>
          <w:p w:rsidR="007E0D26" w:rsidRDefault="007E0D26">
            <w:pPr>
              <w:pStyle w:val="ConsPlusNormal"/>
            </w:pPr>
            <w:r>
              <w:t>R03BB</w:t>
            </w:r>
          </w:p>
        </w:tc>
        <w:tc>
          <w:tcPr>
            <w:tcW w:w="3685" w:type="dxa"/>
            <w:vMerge w:val="restart"/>
          </w:tcPr>
          <w:p w:rsidR="007E0D26" w:rsidRDefault="007E0D26">
            <w:pPr>
              <w:pStyle w:val="ConsPlusNormal"/>
            </w:pPr>
            <w:r>
              <w:t>антихолинергические средства</w:t>
            </w:r>
          </w:p>
        </w:tc>
        <w:tc>
          <w:tcPr>
            <w:tcW w:w="1984" w:type="dxa"/>
            <w:vMerge w:val="restart"/>
          </w:tcPr>
          <w:p w:rsidR="007E0D26" w:rsidRDefault="007E0D26">
            <w:pPr>
              <w:pStyle w:val="ConsPlusNormal"/>
            </w:pPr>
            <w:r>
              <w:t>ипратропия бромид</w:t>
            </w:r>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тиотропия бромид</w:t>
            </w:r>
          </w:p>
        </w:tc>
        <w:tc>
          <w:tcPr>
            <w:tcW w:w="2721" w:type="dxa"/>
          </w:tcPr>
          <w:p w:rsidR="007E0D26" w:rsidRDefault="007E0D26">
            <w:pPr>
              <w:pStyle w:val="ConsPlusNormal"/>
            </w:pPr>
            <w:r>
              <w:t>капсулы с порошком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val="restart"/>
          </w:tcPr>
          <w:p w:rsidR="007E0D26" w:rsidRDefault="007E0D26">
            <w:pPr>
              <w:pStyle w:val="ConsPlusNormal"/>
            </w:pPr>
            <w:r>
              <w:t>R03BC</w:t>
            </w:r>
          </w:p>
        </w:tc>
        <w:tc>
          <w:tcPr>
            <w:tcW w:w="3685" w:type="dxa"/>
            <w:vMerge w:val="restart"/>
          </w:tcPr>
          <w:p w:rsidR="007E0D26" w:rsidRDefault="007E0D26">
            <w:pPr>
              <w:pStyle w:val="ConsPlusNormal"/>
            </w:pPr>
            <w:r>
              <w:t>противоаллергические средства, кроме глюкокортикоидов</w:t>
            </w:r>
          </w:p>
        </w:tc>
        <w:tc>
          <w:tcPr>
            <w:tcW w:w="1984" w:type="dxa"/>
            <w:vMerge w:val="restart"/>
          </w:tcPr>
          <w:p w:rsidR="007E0D26" w:rsidRDefault="007E0D26">
            <w:pPr>
              <w:pStyle w:val="ConsPlusNormal"/>
            </w:pPr>
            <w:r>
              <w:t xml:space="preserve">кромоглициевая кислота </w:t>
            </w:r>
            <w:hyperlink w:anchor="P9487" w:history="1">
              <w:r>
                <w:rPr>
                  <w:color w:val="0000FF"/>
                </w:rPr>
                <w:t>&lt;*&gt;</w:t>
              </w:r>
            </w:hyperlink>
          </w:p>
        </w:tc>
        <w:tc>
          <w:tcPr>
            <w:tcW w:w="2721" w:type="dxa"/>
          </w:tcPr>
          <w:p w:rsidR="007E0D26" w:rsidRDefault="007E0D26">
            <w:pPr>
              <w:pStyle w:val="ConsPlusNormal"/>
            </w:pPr>
            <w:r>
              <w:t>аэрозоль для ингаляций дозированный;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капсулы;</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спрей назальный дозированный</w:t>
            </w:r>
          </w:p>
        </w:tc>
      </w:tr>
      <w:tr w:rsidR="007E0D26">
        <w:tc>
          <w:tcPr>
            <w:tcW w:w="1247" w:type="dxa"/>
          </w:tcPr>
          <w:p w:rsidR="007E0D26" w:rsidRDefault="007E0D26">
            <w:pPr>
              <w:pStyle w:val="ConsPlusNormal"/>
            </w:pPr>
            <w:r>
              <w:t>R03D</w:t>
            </w:r>
          </w:p>
        </w:tc>
        <w:tc>
          <w:tcPr>
            <w:tcW w:w="3685" w:type="dxa"/>
          </w:tcPr>
          <w:p w:rsidR="007E0D26" w:rsidRDefault="007E0D26">
            <w:pPr>
              <w:pStyle w:val="ConsPlusNormal"/>
            </w:pPr>
            <w:r>
              <w:t>другие средства системного действия для лечения обструктивных заболеваний дыхательных путей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R03DA</w:t>
            </w:r>
          </w:p>
        </w:tc>
        <w:tc>
          <w:tcPr>
            <w:tcW w:w="3685" w:type="dxa"/>
          </w:tcPr>
          <w:p w:rsidR="007E0D26" w:rsidRDefault="007E0D26">
            <w:pPr>
              <w:pStyle w:val="ConsPlusNormal"/>
            </w:pPr>
            <w:r>
              <w:t>ксантины</w:t>
            </w:r>
          </w:p>
        </w:tc>
        <w:tc>
          <w:tcPr>
            <w:tcW w:w="1984" w:type="dxa"/>
          </w:tcPr>
          <w:p w:rsidR="007E0D26" w:rsidRDefault="007E0D26">
            <w:pPr>
              <w:pStyle w:val="ConsPlusNormal"/>
            </w:pPr>
            <w:r>
              <w:t>аминофиллин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R03DC</w:t>
            </w:r>
          </w:p>
        </w:tc>
        <w:tc>
          <w:tcPr>
            <w:tcW w:w="3685" w:type="dxa"/>
            <w:vMerge w:val="restart"/>
          </w:tcPr>
          <w:p w:rsidR="007E0D26" w:rsidRDefault="007E0D26">
            <w:pPr>
              <w:pStyle w:val="ConsPlusNormal"/>
            </w:pPr>
            <w:r>
              <w:t>блокаторы лейкотриеновых рецепторов</w:t>
            </w:r>
          </w:p>
        </w:tc>
        <w:tc>
          <w:tcPr>
            <w:tcW w:w="1984" w:type="dxa"/>
            <w:vMerge w:val="restart"/>
          </w:tcPr>
          <w:p w:rsidR="007E0D26" w:rsidRDefault="007E0D26">
            <w:pPr>
              <w:pStyle w:val="ConsPlusNormal"/>
            </w:pPr>
            <w:r>
              <w:t xml:space="preserve">зафирлукаст </w:t>
            </w:r>
            <w:hyperlink w:anchor="P9487" w:history="1">
              <w:r>
                <w:rPr>
                  <w:color w:val="0000FF"/>
                </w:rPr>
                <w:t>&lt;*&gt;</w:t>
              </w:r>
            </w:hyperlink>
          </w:p>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R03DX</w:t>
            </w:r>
          </w:p>
        </w:tc>
        <w:tc>
          <w:tcPr>
            <w:tcW w:w="3685" w:type="dxa"/>
            <w:vMerge w:val="restart"/>
          </w:tcPr>
          <w:p w:rsidR="007E0D26" w:rsidRDefault="007E0D26">
            <w:pPr>
              <w:pStyle w:val="ConsPlusNormal"/>
            </w:pPr>
            <w:r>
              <w:t>прочие средства системного действия для лечения обструктивных заболеваний дыхательных путей</w:t>
            </w:r>
          </w:p>
        </w:tc>
        <w:tc>
          <w:tcPr>
            <w:tcW w:w="1984" w:type="dxa"/>
            <w:vMerge w:val="restart"/>
          </w:tcPr>
          <w:p w:rsidR="007E0D26" w:rsidRDefault="007E0D26">
            <w:pPr>
              <w:pStyle w:val="ConsPlusNormal"/>
            </w:pPr>
            <w:r>
              <w:t>фенспирид</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 таблетки пролонгированного действия, покрытые пленочной оболочкой</w:t>
            </w:r>
          </w:p>
        </w:tc>
      </w:tr>
      <w:tr w:rsidR="007E0D26">
        <w:tc>
          <w:tcPr>
            <w:tcW w:w="1247" w:type="dxa"/>
          </w:tcPr>
          <w:p w:rsidR="007E0D26" w:rsidRDefault="007E0D26">
            <w:pPr>
              <w:pStyle w:val="ConsPlusNormal"/>
            </w:pPr>
            <w:r>
              <w:t>R05</w:t>
            </w:r>
          </w:p>
        </w:tc>
        <w:tc>
          <w:tcPr>
            <w:tcW w:w="3685" w:type="dxa"/>
          </w:tcPr>
          <w:p w:rsidR="007E0D26" w:rsidRDefault="007E0D26">
            <w:pPr>
              <w:pStyle w:val="ConsPlusNormal"/>
            </w:pPr>
            <w:r>
              <w:t>противокашлевые препараты и средства для лечения простудных заболеваний</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R05C</w:t>
            </w:r>
          </w:p>
        </w:tc>
        <w:tc>
          <w:tcPr>
            <w:tcW w:w="3685" w:type="dxa"/>
          </w:tcPr>
          <w:p w:rsidR="007E0D26" w:rsidRDefault="007E0D26">
            <w:pPr>
              <w:pStyle w:val="ConsPlusNormal"/>
            </w:pPr>
            <w:r>
              <w:t>отхаркивающие препараты, кроме комбинаций с противокашлевыми средствами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vMerge w:val="restart"/>
          </w:tcPr>
          <w:p w:rsidR="007E0D26" w:rsidRDefault="007E0D26">
            <w:pPr>
              <w:pStyle w:val="ConsPlusNormal"/>
            </w:pPr>
            <w:r>
              <w:t>R05CB</w:t>
            </w:r>
          </w:p>
        </w:tc>
        <w:tc>
          <w:tcPr>
            <w:tcW w:w="3685" w:type="dxa"/>
            <w:vMerge w:val="restart"/>
          </w:tcPr>
          <w:p w:rsidR="007E0D26" w:rsidRDefault="007E0D26">
            <w:pPr>
              <w:pStyle w:val="ConsPlusNormal"/>
            </w:pPr>
            <w:r>
              <w:t>муколитические препараты</w:t>
            </w:r>
          </w:p>
        </w:tc>
        <w:tc>
          <w:tcPr>
            <w:tcW w:w="1984" w:type="dxa"/>
            <w:vMerge w:val="restart"/>
          </w:tcPr>
          <w:p w:rsidR="007E0D26" w:rsidRDefault="007E0D26">
            <w:pPr>
              <w:pStyle w:val="ConsPlusNormal"/>
            </w:pPr>
            <w:r>
              <w:t>амброксол</w:t>
            </w:r>
          </w:p>
        </w:tc>
        <w:tc>
          <w:tcPr>
            <w:tcW w:w="2721" w:type="dxa"/>
          </w:tcPr>
          <w:p w:rsidR="007E0D26" w:rsidRDefault="007E0D26">
            <w:pPr>
              <w:pStyle w:val="ConsPlusNormal"/>
            </w:pPr>
            <w:r>
              <w:t>капсулы пролонгированного действия;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пастилки;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 и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диспергируемые;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для рассасывания;</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шипучие</w:t>
            </w:r>
          </w:p>
        </w:tc>
      </w:tr>
      <w:tr w:rsidR="007E0D26">
        <w:tc>
          <w:tcPr>
            <w:tcW w:w="1247" w:type="dxa"/>
            <w:vMerge w:val="restart"/>
          </w:tcPr>
          <w:p w:rsidR="007E0D26" w:rsidRDefault="007E0D26">
            <w:pPr>
              <w:pStyle w:val="ConsPlusNormal"/>
            </w:pPr>
          </w:p>
        </w:tc>
        <w:tc>
          <w:tcPr>
            <w:tcW w:w="3685" w:type="dxa"/>
            <w:vMerge w:val="restart"/>
          </w:tcPr>
          <w:p w:rsidR="007E0D26" w:rsidRDefault="007E0D26">
            <w:pPr>
              <w:pStyle w:val="ConsPlusNormal"/>
            </w:pPr>
          </w:p>
        </w:tc>
        <w:tc>
          <w:tcPr>
            <w:tcW w:w="1984" w:type="dxa"/>
            <w:vMerge w:val="restart"/>
          </w:tcPr>
          <w:p w:rsidR="007E0D26" w:rsidRDefault="007E0D26">
            <w:pPr>
              <w:pStyle w:val="ConsPlusNormal"/>
            </w:pPr>
            <w:r>
              <w:t>ацетилцистеин</w:t>
            </w:r>
          </w:p>
        </w:tc>
        <w:tc>
          <w:tcPr>
            <w:tcW w:w="2721" w:type="dxa"/>
          </w:tcPr>
          <w:p w:rsidR="007E0D26" w:rsidRDefault="007E0D26">
            <w:pPr>
              <w:pStyle w:val="ConsPlusNormal"/>
            </w:pPr>
            <w:r>
              <w:t>гранулы для приготовления сиропа;</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гранулы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порошок для приготовления раствора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инъекций и ингаляций;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шипучие</w:t>
            </w:r>
          </w:p>
        </w:tc>
      </w:tr>
      <w:tr w:rsidR="007E0D26">
        <w:tc>
          <w:tcPr>
            <w:tcW w:w="1247" w:type="dxa"/>
          </w:tcPr>
          <w:p w:rsidR="007E0D26" w:rsidRDefault="007E0D26">
            <w:pPr>
              <w:pStyle w:val="ConsPlusNormal"/>
            </w:pPr>
            <w:r>
              <w:t>R06</w:t>
            </w:r>
          </w:p>
        </w:tc>
        <w:tc>
          <w:tcPr>
            <w:tcW w:w="3685" w:type="dxa"/>
          </w:tcPr>
          <w:p w:rsidR="007E0D26" w:rsidRDefault="007E0D26">
            <w:pPr>
              <w:pStyle w:val="ConsPlusNormal"/>
            </w:pPr>
            <w:r>
              <w:t>антигистаминные средства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R06A</w:t>
            </w:r>
          </w:p>
        </w:tc>
        <w:tc>
          <w:tcPr>
            <w:tcW w:w="3685" w:type="dxa"/>
          </w:tcPr>
          <w:p w:rsidR="007E0D26" w:rsidRDefault="007E0D26">
            <w:pPr>
              <w:pStyle w:val="ConsPlusNormal"/>
            </w:pPr>
            <w:r>
              <w:t>антигистаминные средства системного действия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R06AA</w:t>
            </w:r>
          </w:p>
        </w:tc>
        <w:tc>
          <w:tcPr>
            <w:tcW w:w="3685" w:type="dxa"/>
          </w:tcPr>
          <w:p w:rsidR="007E0D26" w:rsidRDefault="007E0D26">
            <w:pPr>
              <w:pStyle w:val="ConsPlusNormal"/>
            </w:pPr>
            <w:r>
              <w:t>эфиры алкиламинов</w:t>
            </w:r>
          </w:p>
        </w:tc>
        <w:tc>
          <w:tcPr>
            <w:tcW w:w="1984" w:type="dxa"/>
          </w:tcPr>
          <w:p w:rsidR="007E0D26" w:rsidRDefault="007E0D26">
            <w:pPr>
              <w:pStyle w:val="ConsPlusNormal"/>
            </w:pPr>
            <w:r>
              <w:t>дифенгидрамин</w:t>
            </w:r>
          </w:p>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pPr>
            <w:r>
              <w:t>R06AC</w:t>
            </w:r>
          </w:p>
        </w:tc>
        <w:tc>
          <w:tcPr>
            <w:tcW w:w="3685" w:type="dxa"/>
          </w:tcPr>
          <w:p w:rsidR="007E0D26" w:rsidRDefault="007E0D26">
            <w:pPr>
              <w:pStyle w:val="ConsPlusNormal"/>
            </w:pPr>
            <w:r>
              <w:t>замещенные этилендиамины</w:t>
            </w:r>
          </w:p>
        </w:tc>
        <w:tc>
          <w:tcPr>
            <w:tcW w:w="1984" w:type="dxa"/>
          </w:tcPr>
          <w:p w:rsidR="007E0D26" w:rsidRDefault="007E0D26">
            <w:pPr>
              <w:pStyle w:val="ConsPlusNormal"/>
            </w:pPr>
            <w:r>
              <w:t>хлоропирамин</w:t>
            </w:r>
          </w:p>
        </w:tc>
        <w:tc>
          <w:tcPr>
            <w:tcW w:w="2721" w:type="dxa"/>
          </w:tcPr>
          <w:p w:rsidR="007E0D26" w:rsidRDefault="007E0D26">
            <w:pPr>
              <w:pStyle w:val="ConsPlusNormal"/>
            </w:pPr>
            <w:r>
              <w:t>таблетки</w:t>
            </w:r>
          </w:p>
        </w:tc>
      </w:tr>
      <w:tr w:rsidR="007E0D26">
        <w:tc>
          <w:tcPr>
            <w:tcW w:w="1247" w:type="dxa"/>
            <w:vMerge w:val="restart"/>
          </w:tcPr>
          <w:p w:rsidR="007E0D26" w:rsidRDefault="007E0D26">
            <w:pPr>
              <w:pStyle w:val="ConsPlusNormal"/>
            </w:pPr>
            <w:r>
              <w:t>R06AE</w:t>
            </w:r>
          </w:p>
        </w:tc>
        <w:tc>
          <w:tcPr>
            <w:tcW w:w="3685" w:type="dxa"/>
            <w:vMerge w:val="restart"/>
          </w:tcPr>
          <w:p w:rsidR="007E0D26" w:rsidRDefault="007E0D26">
            <w:pPr>
              <w:pStyle w:val="ConsPlusNormal"/>
            </w:pPr>
            <w:r>
              <w:t>производные пиперазина</w:t>
            </w:r>
          </w:p>
        </w:tc>
        <w:tc>
          <w:tcPr>
            <w:tcW w:w="1984" w:type="dxa"/>
            <w:vMerge w:val="restart"/>
          </w:tcPr>
          <w:p w:rsidR="007E0D26" w:rsidRDefault="007E0D26">
            <w:pPr>
              <w:pStyle w:val="ConsPlusNormal"/>
            </w:pPr>
            <w:r>
              <w:t>цетиризин</w:t>
            </w:r>
          </w:p>
        </w:tc>
        <w:tc>
          <w:tcPr>
            <w:tcW w:w="2721" w:type="dxa"/>
          </w:tcPr>
          <w:p w:rsidR="007E0D26" w:rsidRDefault="007E0D26">
            <w:pPr>
              <w:pStyle w:val="ConsPlusNormal"/>
            </w:pPr>
            <w:r>
              <w:t>капли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раствор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оболочкой;</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 покрытые пленочной оболочкой</w:t>
            </w:r>
          </w:p>
        </w:tc>
      </w:tr>
      <w:tr w:rsidR="007E0D26">
        <w:tc>
          <w:tcPr>
            <w:tcW w:w="1247" w:type="dxa"/>
            <w:vMerge w:val="restart"/>
          </w:tcPr>
          <w:p w:rsidR="007E0D26" w:rsidRDefault="007E0D26">
            <w:pPr>
              <w:pStyle w:val="ConsPlusNormal"/>
            </w:pPr>
            <w:r>
              <w:t>R06AX</w:t>
            </w:r>
          </w:p>
        </w:tc>
        <w:tc>
          <w:tcPr>
            <w:tcW w:w="3685" w:type="dxa"/>
            <w:vMerge w:val="restart"/>
          </w:tcPr>
          <w:p w:rsidR="007E0D26" w:rsidRDefault="007E0D26">
            <w:pPr>
              <w:pStyle w:val="ConsPlusNormal"/>
            </w:pPr>
            <w:r>
              <w:t>другие антигистаминные средства системного действия</w:t>
            </w:r>
          </w:p>
        </w:tc>
        <w:tc>
          <w:tcPr>
            <w:tcW w:w="1984" w:type="dxa"/>
            <w:vMerge w:val="restart"/>
          </w:tcPr>
          <w:p w:rsidR="007E0D26" w:rsidRDefault="007E0D26">
            <w:pPr>
              <w:pStyle w:val="ConsPlusNormal"/>
            </w:pPr>
            <w:r>
              <w:t>лоратадин</w:t>
            </w:r>
          </w:p>
        </w:tc>
        <w:tc>
          <w:tcPr>
            <w:tcW w:w="2721" w:type="dxa"/>
          </w:tcPr>
          <w:p w:rsidR="007E0D26" w:rsidRDefault="007E0D26">
            <w:pPr>
              <w:pStyle w:val="ConsPlusNormal"/>
            </w:pPr>
            <w:r>
              <w:t>сироп;</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суспензия для приема внутрь;</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таблетки</w:t>
            </w:r>
          </w:p>
        </w:tc>
      </w:tr>
      <w:tr w:rsidR="007E0D26">
        <w:tc>
          <w:tcPr>
            <w:tcW w:w="1247" w:type="dxa"/>
          </w:tcPr>
          <w:p w:rsidR="007E0D26" w:rsidRDefault="007E0D26">
            <w:pPr>
              <w:pStyle w:val="ConsPlusNormal"/>
              <w:outlineLvl w:val="2"/>
            </w:pPr>
            <w:r>
              <w:t>S</w:t>
            </w:r>
          </w:p>
        </w:tc>
        <w:tc>
          <w:tcPr>
            <w:tcW w:w="3685" w:type="dxa"/>
          </w:tcPr>
          <w:p w:rsidR="007E0D26" w:rsidRDefault="007E0D26">
            <w:pPr>
              <w:pStyle w:val="ConsPlusNormal"/>
            </w:pPr>
            <w:r>
              <w:t>органы чувств</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w:t>
            </w:r>
          </w:p>
        </w:tc>
        <w:tc>
          <w:tcPr>
            <w:tcW w:w="3685" w:type="dxa"/>
          </w:tcPr>
          <w:p w:rsidR="007E0D26" w:rsidRDefault="007E0D26">
            <w:pPr>
              <w:pStyle w:val="ConsPlusNormal"/>
            </w:pPr>
            <w:r>
              <w:t>офтальмологические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S01A</w:t>
            </w:r>
          </w:p>
        </w:tc>
        <w:tc>
          <w:tcPr>
            <w:tcW w:w="3685" w:type="dxa"/>
          </w:tcPr>
          <w:p w:rsidR="007E0D26" w:rsidRDefault="007E0D26">
            <w:pPr>
              <w:pStyle w:val="ConsPlusNormal"/>
            </w:pPr>
            <w:r>
              <w:t>противомикробные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S01AA</w:t>
            </w:r>
          </w:p>
        </w:tc>
        <w:tc>
          <w:tcPr>
            <w:tcW w:w="3685" w:type="dxa"/>
          </w:tcPr>
          <w:p w:rsidR="007E0D26" w:rsidRDefault="007E0D26">
            <w:pPr>
              <w:pStyle w:val="ConsPlusNormal"/>
            </w:pPr>
            <w:r>
              <w:t>антибиотики</w:t>
            </w:r>
          </w:p>
        </w:tc>
        <w:tc>
          <w:tcPr>
            <w:tcW w:w="1984" w:type="dxa"/>
          </w:tcPr>
          <w:p w:rsidR="007E0D26" w:rsidRDefault="007E0D26">
            <w:pPr>
              <w:pStyle w:val="ConsPlusNormal"/>
            </w:pPr>
            <w:r>
              <w:t>тетрациклин</w:t>
            </w:r>
          </w:p>
        </w:tc>
        <w:tc>
          <w:tcPr>
            <w:tcW w:w="2721" w:type="dxa"/>
          </w:tcPr>
          <w:p w:rsidR="007E0D26" w:rsidRDefault="007E0D26">
            <w:pPr>
              <w:pStyle w:val="ConsPlusNormal"/>
            </w:pPr>
            <w:r>
              <w:t>мазь глазная</w:t>
            </w:r>
          </w:p>
        </w:tc>
      </w:tr>
      <w:tr w:rsidR="007E0D26">
        <w:tc>
          <w:tcPr>
            <w:tcW w:w="1247" w:type="dxa"/>
          </w:tcPr>
          <w:p w:rsidR="007E0D26" w:rsidRDefault="007E0D26">
            <w:pPr>
              <w:pStyle w:val="ConsPlusNormal"/>
            </w:pPr>
            <w:r>
              <w:t>S01E</w:t>
            </w:r>
          </w:p>
        </w:tc>
        <w:tc>
          <w:tcPr>
            <w:tcW w:w="3685" w:type="dxa"/>
          </w:tcPr>
          <w:p w:rsidR="007E0D26" w:rsidRDefault="007E0D26">
            <w:pPr>
              <w:pStyle w:val="ConsPlusNormal"/>
            </w:pPr>
            <w:r>
              <w:t>противоглаукомные препараты и миотические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S01EB</w:t>
            </w:r>
          </w:p>
        </w:tc>
        <w:tc>
          <w:tcPr>
            <w:tcW w:w="3685" w:type="dxa"/>
          </w:tcPr>
          <w:p w:rsidR="007E0D26" w:rsidRDefault="007E0D26">
            <w:pPr>
              <w:pStyle w:val="ConsPlusNormal"/>
            </w:pPr>
            <w:r>
              <w:t>парасимпатомиметики</w:t>
            </w:r>
          </w:p>
        </w:tc>
        <w:tc>
          <w:tcPr>
            <w:tcW w:w="1984" w:type="dxa"/>
          </w:tcPr>
          <w:p w:rsidR="007E0D26" w:rsidRDefault="007E0D26">
            <w:pPr>
              <w:pStyle w:val="ConsPlusNormal"/>
            </w:pPr>
            <w:r>
              <w:t>пилокарпин</w:t>
            </w:r>
          </w:p>
        </w:tc>
        <w:tc>
          <w:tcPr>
            <w:tcW w:w="2721" w:type="dxa"/>
          </w:tcPr>
          <w:p w:rsidR="007E0D26" w:rsidRDefault="007E0D26">
            <w:pPr>
              <w:pStyle w:val="ConsPlusNormal"/>
            </w:pPr>
            <w:r>
              <w:t>капли глазные</w:t>
            </w:r>
          </w:p>
        </w:tc>
      </w:tr>
      <w:tr w:rsidR="007E0D26">
        <w:tc>
          <w:tcPr>
            <w:tcW w:w="1247" w:type="dxa"/>
            <w:vMerge w:val="restart"/>
          </w:tcPr>
          <w:p w:rsidR="007E0D26" w:rsidRDefault="007E0D26">
            <w:pPr>
              <w:pStyle w:val="ConsPlusNormal"/>
            </w:pPr>
            <w:r>
              <w:t>S01EC</w:t>
            </w:r>
          </w:p>
        </w:tc>
        <w:tc>
          <w:tcPr>
            <w:tcW w:w="3685" w:type="dxa"/>
            <w:vMerge w:val="restart"/>
          </w:tcPr>
          <w:p w:rsidR="007E0D26" w:rsidRDefault="007E0D26">
            <w:pPr>
              <w:pStyle w:val="ConsPlusNormal"/>
            </w:pPr>
            <w:r>
              <w:t>ингибиторы карбоангидразы</w:t>
            </w:r>
          </w:p>
        </w:tc>
        <w:tc>
          <w:tcPr>
            <w:tcW w:w="1984" w:type="dxa"/>
          </w:tcPr>
          <w:p w:rsidR="007E0D26" w:rsidRDefault="007E0D26">
            <w:pPr>
              <w:pStyle w:val="ConsPlusNormal"/>
            </w:pPr>
            <w:r>
              <w:t>ацетазоламид</w:t>
            </w:r>
          </w:p>
        </w:tc>
        <w:tc>
          <w:tcPr>
            <w:tcW w:w="2721" w:type="dxa"/>
          </w:tcPr>
          <w:p w:rsidR="007E0D26" w:rsidRDefault="007E0D26">
            <w:pPr>
              <w:pStyle w:val="ConsPlusNormal"/>
            </w:pPr>
            <w:r>
              <w:t>таблетки</w:t>
            </w:r>
          </w:p>
        </w:tc>
      </w:tr>
      <w:tr w:rsidR="007E0D26">
        <w:tc>
          <w:tcPr>
            <w:tcW w:w="1247" w:type="dxa"/>
            <w:vMerge/>
          </w:tcPr>
          <w:p w:rsidR="007E0D26" w:rsidRDefault="007E0D26"/>
        </w:tc>
        <w:tc>
          <w:tcPr>
            <w:tcW w:w="3685" w:type="dxa"/>
            <w:vMerge/>
          </w:tcPr>
          <w:p w:rsidR="007E0D26" w:rsidRDefault="007E0D26"/>
        </w:tc>
        <w:tc>
          <w:tcPr>
            <w:tcW w:w="1984" w:type="dxa"/>
          </w:tcPr>
          <w:p w:rsidR="007E0D26" w:rsidRDefault="007E0D26">
            <w:pPr>
              <w:pStyle w:val="ConsPlusNormal"/>
            </w:pPr>
            <w:r>
              <w:t>дорзоламид</w:t>
            </w:r>
          </w:p>
        </w:tc>
        <w:tc>
          <w:tcPr>
            <w:tcW w:w="2721" w:type="dxa"/>
          </w:tcPr>
          <w:p w:rsidR="007E0D26" w:rsidRDefault="007E0D26">
            <w:pPr>
              <w:pStyle w:val="ConsPlusNormal"/>
            </w:pPr>
            <w:r>
              <w:t>капли глазные</w:t>
            </w:r>
          </w:p>
        </w:tc>
      </w:tr>
      <w:tr w:rsidR="007E0D26">
        <w:tc>
          <w:tcPr>
            <w:tcW w:w="1247" w:type="dxa"/>
            <w:vMerge w:val="restart"/>
          </w:tcPr>
          <w:p w:rsidR="007E0D26" w:rsidRDefault="007E0D26">
            <w:pPr>
              <w:pStyle w:val="ConsPlusNormal"/>
            </w:pPr>
            <w:r>
              <w:t>S01ED</w:t>
            </w:r>
          </w:p>
        </w:tc>
        <w:tc>
          <w:tcPr>
            <w:tcW w:w="3685" w:type="dxa"/>
            <w:vMerge w:val="restart"/>
          </w:tcPr>
          <w:p w:rsidR="007E0D26" w:rsidRDefault="007E0D26">
            <w:pPr>
              <w:pStyle w:val="ConsPlusNormal"/>
            </w:pPr>
            <w:r>
              <w:t>бета-адреноблокаторы</w:t>
            </w:r>
          </w:p>
        </w:tc>
        <w:tc>
          <w:tcPr>
            <w:tcW w:w="1984" w:type="dxa"/>
            <w:vMerge w:val="restart"/>
          </w:tcPr>
          <w:p w:rsidR="007E0D26" w:rsidRDefault="007E0D26">
            <w:pPr>
              <w:pStyle w:val="ConsPlusNormal"/>
            </w:pPr>
            <w:r>
              <w:t>тимолол</w:t>
            </w:r>
          </w:p>
        </w:tc>
        <w:tc>
          <w:tcPr>
            <w:tcW w:w="2721" w:type="dxa"/>
          </w:tcPr>
          <w:p w:rsidR="007E0D26" w:rsidRDefault="007E0D26">
            <w:pPr>
              <w:pStyle w:val="ConsPlusNormal"/>
            </w:pPr>
            <w:r>
              <w:t>капли глазные;</w:t>
            </w:r>
          </w:p>
        </w:tc>
      </w:tr>
      <w:tr w:rsidR="007E0D26">
        <w:tc>
          <w:tcPr>
            <w:tcW w:w="1247" w:type="dxa"/>
            <w:vMerge/>
          </w:tcPr>
          <w:p w:rsidR="007E0D26" w:rsidRDefault="007E0D26"/>
        </w:tc>
        <w:tc>
          <w:tcPr>
            <w:tcW w:w="3685" w:type="dxa"/>
            <w:vMerge/>
          </w:tcPr>
          <w:p w:rsidR="007E0D26" w:rsidRDefault="007E0D26"/>
        </w:tc>
        <w:tc>
          <w:tcPr>
            <w:tcW w:w="1984" w:type="dxa"/>
            <w:vMerge/>
          </w:tcPr>
          <w:p w:rsidR="007E0D26" w:rsidRDefault="007E0D26"/>
        </w:tc>
        <w:tc>
          <w:tcPr>
            <w:tcW w:w="2721" w:type="dxa"/>
          </w:tcPr>
          <w:p w:rsidR="007E0D26" w:rsidRDefault="007E0D26">
            <w:pPr>
              <w:pStyle w:val="ConsPlusNormal"/>
            </w:pPr>
            <w:r>
              <w:t>гель глазной</w:t>
            </w:r>
          </w:p>
        </w:tc>
      </w:tr>
      <w:tr w:rsidR="007E0D26">
        <w:tc>
          <w:tcPr>
            <w:tcW w:w="1247" w:type="dxa"/>
          </w:tcPr>
          <w:p w:rsidR="007E0D26" w:rsidRDefault="007E0D26">
            <w:pPr>
              <w:pStyle w:val="ConsPlusNormal"/>
            </w:pPr>
            <w:r>
              <w:t>S01EX</w:t>
            </w:r>
          </w:p>
        </w:tc>
        <w:tc>
          <w:tcPr>
            <w:tcW w:w="3685" w:type="dxa"/>
          </w:tcPr>
          <w:p w:rsidR="007E0D26" w:rsidRDefault="007E0D26">
            <w:pPr>
              <w:pStyle w:val="ConsPlusNormal"/>
            </w:pPr>
            <w:r>
              <w:t>другие противоглаукомные препараты</w:t>
            </w:r>
          </w:p>
        </w:tc>
        <w:tc>
          <w:tcPr>
            <w:tcW w:w="1984" w:type="dxa"/>
          </w:tcPr>
          <w:p w:rsidR="007E0D26" w:rsidRDefault="007E0D26">
            <w:pPr>
              <w:pStyle w:val="ConsPlusNormal"/>
            </w:pPr>
            <w:r>
              <w:t>бутиламиногидрокси-пропоксифеноксиметил-метилоксадиазол</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t>S01F</w:t>
            </w:r>
          </w:p>
        </w:tc>
        <w:tc>
          <w:tcPr>
            <w:tcW w:w="3685" w:type="dxa"/>
          </w:tcPr>
          <w:p w:rsidR="007E0D26" w:rsidRDefault="007E0D26">
            <w:pPr>
              <w:pStyle w:val="ConsPlusNormal"/>
            </w:pPr>
            <w:r>
              <w:t>мидриатические и циклоплегические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S01FA</w:t>
            </w:r>
          </w:p>
        </w:tc>
        <w:tc>
          <w:tcPr>
            <w:tcW w:w="3685" w:type="dxa"/>
          </w:tcPr>
          <w:p w:rsidR="007E0D26" w:rsidRDefault="007E0D26">
            <w:pPr>
              <w:pStyle w:val="ConsPlusNormal"/>
            </w:pPr>
            <w:r>
              <w:t>антихолинергические средства</w:t>
            </w:r>
          </w:p>
        </w:tc>
        <w:tc>
          <w:tcPr>
            <w:tcW w:w="1984" w:type="dxa"/>
          </w:tcPr>
          <w:p w:rsidR="007E0D26" w:rsidRDefault="007E0D26">
            <w:pPr>
              <w:pStyle w:val="ConsPlusNormal"/>
            </w:pPr>
            <w:r>
              <w:t>тропикамид</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t>S01K</w:t>
            </w:r>
          </w:p>
        </w:tc>
        <w:tc>
          <w:tcPr>
            <w:tcW w:w="3685" w:type="dxa"/>
          </w:tcPr>
          <w:p w:rsidR="007E0D26" w:rsidRDefault="007E0D26">
            <w:pPr>
              <w:pStyle w:val="ConsPlusNormal"/>
            </w:pPr>
            <w:r>
              <w:t>препараты, используемые при хирургических вмешательствах в офтальмологии</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S01KA</w:t>
            </w:r>
          </w:p>
        </w:tc>
        <w:tc>
          <w:tcPr>
            <w:tcW w:w="3685" w:type="dxa"/>
          </w:tcPr>
          <w:p w:rsidR="007E0D26" w:rsidRDefault="007E0D26">
            <w:pPr>
              <w:pStyle w:val="ConsPlusNormal"/>
            </w:pPr>
            <w:r>
              <w:t>вязкоэластичные соединения</w:t>
            </w:r>
          </w:p>
        </w:tc>
        <w:tc>
          <w:tcPr>
            <w:tcW w:w="1984" w:type="dxa"/>
          </w:tcPr>
          <w:p w:rsidR="007E0D26" w:rsidRDefault="007E0D26">
            <w:pPr>
              <w:pStyle w:val="ConsPlusNormal"/>
            </w:pPr>
            <w:r>
              <w:t>гипромеллоза</w:t>
            </w:r>
          </w:p>
        </w:tc>
        <w:tc>
          <w:tcPr>
            <w:tcW w:w="2721" w:type="dxa"/>
          </w:tcPr>
          <w:p w:rsidR="007E0D26" w:rsidRDefault="007E0D26">
            <w:pPr>
              <w:pStyle w:val="ConsPlusNormal"/>
            </w:pPr>
            <w:r>
              <w:t>капли глазные</w:t>
            </w:r>
          </w:p>
        </w:tc>
      </w:tr>
      <w:tr w:rsidR="007E0D26">
        <w:tc>
          <w:tcPr>
            <w:tcW w:w="1247" w:type="dxa"/>
          </w:tcPr>
          <w:p w:rsidR="007E0D26" w:rsidRDefault="007E0D26">
            <w:pPr>
              <w:pStyle w:val="ConsPlusNormal"/>
            </w:pPr>
            <w:r>
              <w:t>S02</w:t>
            </w:r>
          </w:p>
        </w:tc>
        <w:tc>
          <w:tcPr>
            <w:tcW w:w="3685" w:type="dxa"/>
          </w:tcPr>
          <w:p w:rsidR="007E0D26" w:rsidRDefault="007E0D26">
            <w:pPr>
              <w:pStyle w:val="ConsPlusNormal"/>
            </w:pPr>
            <w:r>
              <w:t>препараты для лечения заболеваний уха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S02A</w:t>
            </w:r>
          </w:p>
        </w:tc>
        <w:tc>
          <w:tcPr>
            <w:tcW w:w="3685" w:type="dxa"/>
          </w:tcPr>
          <w:p w:rsidR="007E0D26" w:rsidRDefault="007E0D26">
            <w:pPr>
              <w:pStyle w:val="ConsPlusNormal"/>
            </w:pPr>
            <w:r>
              <w:t>противомикробные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S02AA</w:t>
            </w:r>
          </w:p>
        </w:tc>
        <w:tc>
          <w:tcPr>
            <w:tcW w:w="3685" w:type="dxa"/>
          </w:tcPr>
          <w:p w:rsidR="007E0D26" w:rsidRDefault="007E0D26">
            <w:pPr>
              <w:pStyle w:val="ConsPlusNormal"/>
            </w:pPr>
            <w:r>
              <w:t>противомикробные препараты</w:t>
            </w:r>
          </w:p>
        </w:tc>
        <w:tc>
          <w:tcPr>
            <w:tcW w:w="1984" w:type="dxa"/>
          </w:tcPr>
          <w:p w:rsidR="007E0D26" w:rsidRDefault="007E0D26">
            <w:pPr>
              <w:pStyle w:val="ConsPlusNormal"/>
            </w:pPr>
            <w:r>
              <w:t>рифамицин</w:t>
            </w:r>
          </w:p>
        </w:tc>
        <w:tc>
          <w:tcPr>
            <w:tcW w:w="2721" w:type="dxa"/>
          </w:tcPr>
          <w:p w:rsidR="007E0D26" w:rsidRDefault="007E0D26">
            <w:pPr>
              <w:pStyle w:val="ConsPlusNormal"/>
            </w:pPr>
            <w:r>
              <w:t>капли ушные</w:t>
            </w:r>
          </w:p>
        </w:tc>
      </w:tr>
      <w:tr w:rsidR="007E0D26">
        <w:tc>
          <w:tcPr>
            <w:tcW w:w="1247" w:type="dxa"/>
          </w:tcPr>
          <w:p w:rsidR="007E0D26" w:rsidRDefault="007E0D26">
            <w:pPr>
              <w:pStyle w:val="ConsPlusNormal"/>
              <w:outlineLvl w:val="2"/>
            </w:pPr>
            <w:r>
              <w:t>V</w:t>
            </w:r>
          </w:p>
        </w:tc>
        <w:tc>
          <w:tcPr>
            <w:tcW w:w="3685" w:type="dxa"/>
          </w:tcPr>
          <w:p w:rsidR="007E0D26" w:rsidRDefault="007E0D26">
            <w:pPr>
              <w:pStyle w:val="ConsPlusNormal"/>
            </w:pPr>
            <w:r>
              <w:t>прочие препараты</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lastRenderedPageBreak/>
              <w:t>V03</w:t>
            </w:r>
          </w:p>
        </w:tc>
        <w:tc>
          <w:tcPr>
            <w:tcW w:w="3685" w:type="dxa"/>
          </w:tcPr>
          <w:p w:rsidR="007E0D26" w:rsidRDefault="007E0D26">
            <w:pPr>
              <w:pStyle w:val="ConsPlusNormal"/>
            </w:pPr>
            <w:r>
              <w:t>другие лечебные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V03A</w:t>
            </w:r>
          </w:p>
        </w:tc>
        <w:tc>
          <w:tcPr>
            <w:tcW w:w="3685" w:type="dxa"/>
          </w:tcPr>
          <w:p w:rsidR="007E0D26" w:rsidRDefault="007E0D26">
            <w:pPr>
              <w:pStyle w:val="ConsPlusNormal"/>
            </w:pPr>
            <w:r>
              <w:t>другие лечебные средства</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V03AB</w:t>
            </w:r>
          </w:p>
        </w:tc>
        <w:tc>
          <w:tcPr>
            <w:tcW w:w="3685" w:type="dxa"/>
          </w:tcPr>
          <w:p w:rsidR="007E0D26" w:rsidRDefault="007E0D26">
            <w:pPr>
              <w:pStyle w:val="ConsPlusNormal"/>
            </w:pPr>
            <w:r>
              <w:t>антидоты</w:t>
            </w:r>
          </w:p>
        </w:tc>
        <w:tc>
          <w:tcPr>
            <w:tcW w:w="1984" w:type="dxa"/>
          </w:tcPr>
          <w:p w:rsidR="007E0D26" w:rsidRDefault="007E0D26">
            <w:pPr>
              <w:pStyle w:val="ConsPlusNormal"/>
            </w:pPr>
            <w:r>
              <w:t xml:space="preserve">димеркаптопропансульфонат натрия </w:t>
            </w:r>
            <w:hyperlink w:anchor="P9487" w:history="1">
              <w:r>
                <w:rPr>
                  <w:color w:val="0000FF"/>
                </w:rPr>
                <w:t>&lt;*&gt;</w:t>
              </w:r>
            </w:hyperlink>
          </w:p>
        </w:tc>
        <w:tc>
          <w:tcPr>
            <w:tcW w:w="2721" w:type="dxa"/>
          </w:tcPr>
          <w:p w:rsidR="007E0D26" w:rsidRDefault="007E0D26">
            <w:pPr>
              <w:pStyle w:val="ConsPlusNormal"/>
            </w:pPr>
            <w:r>
              <w:t>раствор для внутримышечного и подкожного введения</w:t>
            </w:r>
          </w:p>
        </w:tc>
      </w:tr>
      <w:tr w:rsidR="007E0D26">
        <w:tc>
          <w:tcPr>
            <w:tcW w:w="1247" w:type="dxa"/>
          </w:tcPr>
          <w:p w:rsidR="007E0D26" w:rsidRDefault="007E0D26">
            <w:pPr>
              <w:pStyle w:val="ConsPlusNormal"/>
            </w:pPr>
            <w:r>
              <w:t>V03AC</w:t>
            </w:r>
          </w:p>
        </w:tc>
        <w:tc>
          <w:tcPr>
            <w:tcW w:w="3685" w:type="dxa"/>
          </w:tcPr>
          <w:p w:rsidR="007E0D26" w:rsidRDefault="007E0D26">
            <w:pPr>
              <w:pStyle w:val="ConsPlusNormal"/>
            </w:pPr>
            <w:r>
              <w:t>железосвязывающие препараты</w:t>
            </w:r>
          </w:p>
        </w:tc>
        <w:tc>
          <w:tcPr>
            <w:tcW w:w="1984" w:type="dxa"/>
          </w:tcPr>
          <w:p w:rsidR="007E0D26" w:rsidRDefault="007E0D26">
            <w:pPr>
              <w:pStyle w:val="ConsPlusNormal"/>
            </w:pPr>
            <w:r>
              <w:t>деферазирокс</w:t>
            </w:r>
          </w:p>
        </w:tc>
        <w:tc>
          <w:tcPr>
            <w:tcW w:w="2721" w:type="dxa"/>
          </w:tcPr>
          <w:p w:rsidR="007E0D26" w:rsidRDefault="007E0D26">
            <w:pPr>
              <w:pStyle w:val="ConsPlusNormal"/>
            </w:pPr>
            <w:r>
              <w:t>таблетки диспергируемые</w:t>
            </w:r>
          </w:p>
        </w:tc>
      </w:tr>
      <w:tr w:rsidR="007E0D26">
        <w:tc>
          <w:tcPr>
            <w:tcW w:w="1247" w:type="dxa"/>
          </w:tcPr>
          <w:p w:rsidR="007E0D26" w:rsidRDefault="007E0D26">
            <w:pPr>
              <w:pStyle w:val="ConsPlusNormal"/>
            </w:pPr>
            <w:r>
              <w:t>V03AF</w:t>
            </w:r>
          </w:p>
        </w:tc>
        <w:tc>
          <w:tcPr>
            <w:tcW w:w="3685" w:type="dxa"/>
          </w:tcPr>
          <w:p w:rsidR="007E0D26" w:rsidRDefault="007E0D26">
            <w:pPr>
              <w:pStyle w:val="ConsPlusNormal"/>
            </w:pPr>
            <w:r>
              <w:t>дезинтоксикационные препараты для противоопухолевой терапии</w:t>
            </w:r>
          </w:p>
        </w:tc>
        <w:tc>
          <w:tcPr>
            <w:tcW w:w="1984" w:type="dxa"/>
          </w:tcPr>
          <w:p w:rsidR="007E0D26" w:rsidRDefault="007E0D26">
            <w:pPr>
              <w:pStyle w:val="ConsPlusNormal"/>
            </w:pPr>
            <w:r>
              <w:t>кальция фолинат</w:t>
            </w:r>
          </w:p>
        </w:tc>
        <w:tc>
          <w:tcPr>
            <w:tcW w:w="2721" w:type="dxa"/>
          </w:tcPr>
          <w:p w:rsidR="007E0D26" w:rsidRDefault="007E0D26">
            <w:pPr>
              <w:pStyle w:val="ConsPlusNormal"/>
            </w:pPr>
            <w:r>
              <w:t>капсулы</w:t>
            </w:r>
          </w:p>
        </w:tc>
      </w:tr>
      <w:tr w:rsidR="007E0D26">
        <w:tc>
          <w:tcPr>
            <w:tcW w:w="1247" w:type="dxa"/>
          </w:tcPr>
          <w:p w:rsidR="007E0D26" w:rsidRDefault="007E0D26">
            <w:pPr>
              <w:pStyle w:val="ConsPlusNormal"/>
            </w:pPr>
            <w:r>
              <w:t>V06</w:t>
            </w:r>
          </w:p>
        </w:tc>
        <w:tc>
          <w:tcPr>
            <w:tcW w:w="3685" w:type="dxa"/>
          </w:tcPr>
          <w:p w:rsidR="007E0D26" w:rsidRDefault="007E0D26">
            <w:pPr>
              <w:pStyle w:val="ConsPlusNormal"/>
            </w:pPr>
            <w:r>
              <w:t>лечебное питание</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V06D</w:t>
            </w:r>
          </w:p>
        </w:tc>
        <w:tc>
          <w:tcPr>
            <w:tcW w:w="3685" w:type="dxa"/>
          </w:tcPr>
          <w:p w:rsidR="007E0D26" w:rsidRDefault="007E0D26">
            <w:pPr>
              <w:pStyle w:val="ConsPlusNormal"/>
            </w:pPr>
            <w:r>
              <w:t>другие продукты лечебного питания</w:t>
            </w:r>
          </w:p>
        </w:tc>
        <w:tc>
          <w:tcPr>
            <w:tcW w:w="1984" w:type="dxa"/>
          </w:tcPr>
          <w:p w:rsidR="007E0D26" w:rsidRDefault="007E0D26">
            <w:pPr>
              <w:pStyle w:val="ConsPlusNormal"/>
            </w:pPr>
          </w:p>
        </w:tc>
        <w:tc>
          <w:tcPr>
            <w:tcW w:w="2721" w:type="dxa"/>
          </w:tcPr>
          <w:p w:rsidR="007E0D26" w:rsidRDefault="007E0D26">
            <w:pPr>
              <w:pStyle w:val="ConsPlusNormal"/>
            </w:pPr>
          </w:p>
        </w:tc>
      </w:tr>
      <w:tr w:rsidR="007E0D26">
        <w:tc>
          <w:tcPr>
            <w:tcW w:w="1247" w:type="dxa"/>
          </w:tcPr>
          <w:p w:rsidR="007E0D26" w:rsidRDefault="007E0D26">
            <w:pPr>
              <w:pStyle w:val="ConsPlusNormal"/>
            </w:pPr>
            <w:r>
              <w:t>V06DD</w:t>
            </w:r>
          </w:p>
        </w:tc>
        <w:tc>
          <w:tcPr>
            <w:tcW w:w="3685" w:type="dxa"/>
          </w:tcPr>
          <w:p w:rsidR="007E0D26" w:rsidRDefault="007E0D26">
            <w:pPr>
              <w:pStyle w:val="ConsPlusNormal"/>
            </w:pPr>
            <w:r>
              <w:t>аминокислоты, включая комбинации с полипептидами</w:t>
            </w:r>
          </w:p>
        </w:tc>
        <w:tc>
          <w:tcPr>
            <w:tcW w:w="1984" w:type="dxa"/>
          </w:tcPr>
          <w:p w:rsidR="007E0D26" w:rsidRDefault="007E0D26">
            <w:pPr>
              <w:pStyle w:val="ConsPlusNormal"/>
            </w:pPr>
            <w:r>
              <w:t>кетоаналоги аминокислот</w:t>
            </w:r>
          </w:p>
        </w:tc>
        <w:tc>
          <w:tcPr>
            <w:tcW w:w="2721" w:type="dxa"/>
          </w:tcPr>
          <w:p w:rsidR="007E0D26" w:rsidRDefault="007E0D26">
            <w:pPr>
              <w:pStyle w:val="ConsPlusNormal"/>
            </w:pPr>
            <w:r>
              <w:t>таблетки, покрытые пленочной оболочкой</w:t>
            </w:r>
          </w:p>
        </w:tc>
      </w:tr>
    </w:tbl>
    <w:p w:rsidR="007E0D26" w:rsidRDefault="007E0D26">
      <w:pPr>
        <w:sectPr w:rsidR="007E0D26">
          <w:pgSz w:w="16838" w:h="11905" w:orient="landscape"/>
          <w:pgMar w:top="1701" w:right="1134" w:bottom="850" w:left="1134" w:header="0" w:footer="0" w:gutter="0"/>
          <w:cols w:space="720"/>
        </w:sectPr>
      </w:pPr>
    </w:p>
    <w:p w:rsidR="007E0D26" w:rsidRDefault="007E0D26">
      <w:pPr>
        <w:pStyle w:val="ConsPlusNormal"/>
        <w:jc w:val="both"/>
      </w:pPr>
    </w:p>
    <w:p w:rsidR="007E0D26" w:rsidRDefault="007E0D26">
      <w:pPr>
        <w:pStyle w:val="ConsPlusNormal"/>
        <w:ind w:firstLine="540"/>
        <w:jc w:val="both"/>
      </w:pPr>
      <w:r>
        <w:t>--------------------------------</w:t>
      </w:r>
    </w:p>
    <w:p w:rsidR="007E0D26" w:rsidRDefault="007E0D26">
      <w:pPr>
        <w:pStyle w:val="ConsPlusNormal"/>
        <w:ind w:firstLine="540"/>
        <w:jc w:val="both"/>
      </w:pPr>
      <w:bookmarkStart w:id="34" w:name="P9487"/>
      <w:bookmarkEnd w:id="34"/>
      <w:r>
        <w:t>&lt;*&gt; Лекарственные препараты, назначаемые по решению врачебной комиссии медицинской организации.</w:t>
      </w:r>
    </w:p>
    <w:p w:rsidR="007E0D26" w:rsidRDefault="007E0D26">
      <w:pPr>
        <w:pStyle w:val="ConsPlusNormal"/>
        <w:ind w:firstLine="540"/>
        <w:jc w:val="both"/>
      </w:pPr>
      <w:r>
        <w:t>Назначение и применение лекарственных препаратов, не входящих в перечень (приложение N 9), допускается только по решению врачебной комиссии медицинской организации, обосновывающему необходимость применения лекарственного препарата по жизненным показаниям в связи с непосредственной угрозой для жизни больного.</w:t>
      </w:r>
    </w:p>
    <w:p w:rsidR="007E0D26" w:rsidRDefault="007E0D26">
      <w:pPr>
        <w:pStyle w:val="ConsPlusNormal"/>
        <w:ind w:firstLine="540"/>
        <w:jc w:val="both"/>
      </w:pPr>
      <w:r>
        <w:t>Амбулаторное обеспечение льготных категорий населения лекарственными препаратами по перечню (приложение N 9) осуществляется в рамках финансовых средств республиканского бюджета, ежегодно утверждаемого Правительством Кабардино-Балкарской Республики на реализацию Территориальной программы государственных гарантий бесплатного оказания гражданам медицинской помощи.</w:t>
      </w:r>
    </w:p>
    <w:p w:rsidR="007E0D26" w:rsidRDefault="007E0D26">
      <w:pPr>
        <w:pStyle w:val="ConsPlusNormal"/>
        <w:jc w:val="both"/>
      </w:pPr>
    </w:p>
    <w:p w:rsidR="007E0D26" w:rsidRDefault="007E0D26">
      <w:pPr>
        <w:pStyle w:val="ConsPlusNormal"/>
        <w:jc w:val="both"/>
      </w:pPr>
    </w:p>
    <w:p w:rsidR="007E0D26" w:rsidRDefault="007E0D26">
      <w:pPr>
        <w:pStyle w:val="ConsPlusNormal"/>
        <w:pBdr>
          <w:top w:val="single" w:sz="6" w:space="0" w:color="auto"/>
        </w:pBdr>
        <w:spacing w:before="100" w:after="100"/>
        <w:jc w:val="both"/>
        <w:rPr>
          <w:sz w:val="2"/>
          <w:szCs w:val="2"/>
        </w:rPr>
      </w:pPr>
    </w:p>
    <w:p w:rsidR="003E0719" w:rsidRDefault="003E0719">
      <w:bookmarkStart w:id="35" w:name="_GoBack"/>
      <w:bookmarkEnd w:id="35"/>
    </w:p>
    <w:sectPr w:rsidR="003E0719" w:rsidSect="00EC3D5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D26"/>
    <w:rsid w:val="003E0719"/>
    <w:rsid w:val="007E0D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0D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0D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0D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0D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0D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E0D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0D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0D2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0D2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0D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0D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0D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0D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E0D2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0D2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0D2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3C223DD5D39E82356FECA3C3D2C55BACDBE63F09DAF0BDFD5F26DA8512EAC97c5vFI" TargetMode="External"/><Relationship Id="rId18" Type="http://schemas.openxmlformats.org/officeDocument/2006/relationships/hyperlink" Target="consultantplus://offline/ref=A3C223DD5D39E82356FED4312B4008B7C8BD38F498A808808FAD36F506c2v7I" TargetMode="External"/><Relationship Id="rId26" Type="http://schemas.openxmlformats.org/officeDocument/2006/relationships/hyperlink" Target="consultantplus://offline/ref=A3C223DD5D39E82356FECA3C3D2C55BACDBE63F09BA906D7D7F26DA8512EAC97c5vFI" TargetMode="External"/><Relationship Id="rId39" Type="http://schemas.openxmlformats.org/officeDocument/2006/relationships/hyperlink" Target="consultantplus://offline/ref=A3C223DD5D39E82356FED4312B4008B7C8B138FC99A808808FAD36F506c2v7I" TargetMode="External"/><Relationship Id="rId3" Type="http://schemas.openxmlformats.org/officeDocument/2006/relationships/settings" Target="settings.xml"/><Relationship Id="rId21" Type="http://schemas.openxmlformats.org/officeDocument/2006/relationships/hyperlink" Target="consultantplus://offline/ref=A3C223DD5D39E82356FED4312B4008B7CBB534F998AD08808FAD36F50627A6C0180D50C6D7A196D5c5v2I" TargetMode="External"/><Relationship Id="rId34" Type="http://schemas.openxmlformats.org/officeDocument/2006/relationships/hyperlink" Target="consultantplus://offline/ref=A3C223DD5D39E82356FECA3C3D2C55BACDBE63F09BAA06D5D2F26DA8512EAC97c5vFI" TargetMode="External"/><Relationship Id="rId42" Type="http://schemas.openxmlformats.org/officeDocument/2006/relationships/hyperlink" Target="consultantplus://offline/ref=A3C223DD5D39E82356FECA3C3D2C55BACDBE63F09CAF0BD1D1F26DA8512EAC97c5vFI" TargetMode="External"/><Relationship Id="rId47" Type="http://schemas.openxmlformats.org/officeDocument/2006/relationships/hyperlink" Target="consultantplus://offline/ref=A3C223DD5D39E82356FECA3C3D2C55BACDBE63F09BAA02D3D5F26DA8512EAC97c5vFI" TargetMode="External"/><Relationship Id="rId50" Type="http://schemas.openxmlformats.org/officeDocument/2006/relationships/fontTable" Target="fontTable.xml"/><Relationship Id="rId7" Type="http://schemas.openxmlformats.org/officeDocument/2006/relationships/hyperlink" Target="consultantplus://offline/ref=A3C223DD5D39E82356FED4312B4008B7C8B13CFD9CA808808FAD36F506c2v7I" TargetMode="External"/><Relationship Id="rId12" Type="http://schemas.openxmlformats.org/officeDocument/2006/relationships/hyperlink" Target="consultantplus://offline/ref=A3C223DD5D39E82356FED4312B4008B7C8BC39FC9CA808808FAD36F50627A6C0180D50C6D7A092DCc5v0I" TargetMode="External"/><Relationship Id="rId17" Type="http://schemas.openxmlformats.org/officeDocument/2006/relationships/hyperlink" Target="consultantplus://offline/ref=A3C223DD5D39E82356FED4312B4008B7CBB534F998AD08808FAD36F50627A6C0180D50C6D7A196D5c5v2I" TargetMode="External"/><Relationship Id="rId25" Type="http://schemas.openxmlformats.org/officeDocument/2006/relationships/hyperlink" Target="consultantplus://offline/ref=A3C223DD5D39E82356FED4312B4008B7C8B63DFF9CA908808FAD36F506c2v7I" TargetMode="External"/><Relationship Id="rId33" Type="http://schemas.openxmlformats.org/officeDocument/2006/relationships/hyperlink" Target="consultantplus://offline/ref=A3C223DD5D39E82356FECA3C3D2C55BACDBE63F09AAE00D0D0F26DA8512EAC97c5vFI" TargetMode="External"/><Relationship Id="rId38" Type="http://schemas.openxmlformats.org/officeDocument/2006/relationships/hyperlink" Target="consultantplus://offline/ref=A3C223DD5D39E82356FED4312B4008B7C8B139F499AD08808FAD36F506c2v7I" TargetMode="External"/><Relationship Id="rId46" Type="http://schemas.openxmlformats.org/officeDocument/2006/relationships/hyperlink" Target="consultantplus://offline/ref=A3C223DD5D39E82356FECA3C3D2C55BACDBE63F09BAA02D3D7F26DA8512EAC97c5vFI" TargetMode="External"/><Relationship Id="rId2" Type="http://schemas.microsoft.com/office/2007/relationships/stylesWithEffects" Target="stylesWithEffects.xml"/><Relationship Id="rId16" Type="http://schemas.openxmlformats.org/officeDocument/2006/relationships/hyperlink" Target="consultantplus://offline/ref=A3C223DD5D39E82356FED4312B4008B7CBB53CFF9FA108808FAD36F50627A6C0180D50C6D7A095D8c5v0I" TargetMode="External"/><Relationship Id="rId20" Type="http://schemas.openxmlformats.org/officeDocument/2006/relationships/hyperlink" Target="consultantplus://offline/ref=A3C223DD5D39E82356FED4312B4008B7C8B33FFC99A008808FAD36F50627A6C0180D50C6D7A092D9c5v7I" TargetMode="External"/><Relationship Id="rId29" Type="http://schemas.openxmlformats.org/officeDocument/2006/relationships/hyperlink" Target="consultantplus://offline/ref=A3C223DD5D39E82356FED4312B4008B7CDB53EFC9BA3558A87F43AF7c0v1I" TargetMode="External"/><Relationship Id="rId41" Type="http://schemas.openxmlformats.org/officeDocument/2006/relationships/hyperlink" Target="consultantplus://offline/ref=A3C223DD5D39E82356FED4312B4008B7CBB43DFA9FAD08808FAD36F506c2v7I" TargetMode="External"/><Relationship Id="rId1" Type="http://schemas.openxmlformats.org/officeDocument/2006/relationships/styles" Target="styles.xml"/><Relationship Id="rId6" Type="http://schemas.openxmlformats.org/officeDocument/2006/relationships/hyperlink" Target="consultantplus://offline/ref=A3C223DD5D39E82356FED4312B4008B7CBB43DFA9FAD08808FAD36F506c2v7I" TargetMode="External"/><Relationship Id="rId11" Type="http://schemas.openxmlformats.org/officeDocument/2006/relationships/hyperlink" Target="consultantplus://offline/ref=A3C223DD5D39E82356FED4312B4008B7C8B13BFA96A808808FAD36F506c2v7I" TargetMode="External"/><Relationship Id="rId24" Type="http://schemas.openxmlformats.org/officeDocument/2006/relationships/hyperlink" Target="consultantplus://offline/ref=A3C223DD5D39E82356FED4312B4008B7CBB53CFF9FA108808FAD36F506c2v7I" TargetMode="External"/><Relationship Id="rId32" Type="http://schemas.openxmlformats.org/officeDocument/2006/relationships/hyperlink" Target="consultantplus://offline/ref=A3C223DD5D39E82356FED4312B4008B7CAB038FD9DA3558A87F43AF7c0v1I" TargetMode="External"/><Relationship Id="rId37" Type="http://schemas.openxmlformats.org/officeDocument/2006/relationships/hyperlink" Target="consultantplus://offline/ref=A3C223DD5D39E82356FED4312B4008B7C8B53AF996AA08808FAD36F506c2v7I" TargetMode="External"/><Relationship Id="rId40" Type="http://schemas.openxmlformats.org/officeDocument/2006/relationships/hyperlink" Target="consultantplus://offline/ref=A3C223DD5D39E82356FED4312B4008B7C8B13BFA96A808808FAD36F506c2v7I" TargetMode="External"/><Relationship Id="rId45" Type="http://schemas.openxmlformats.org/officeDocument/2006/relationships/hyperlink" Target="consultantplus://offline/ref=A3C223DD5D39E82356FECA3C3D2C55BACDBE63F09BAA01D4D1F26DA8512EAC97c5vFI"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A3C223DD5D39E82356FED4312B4008B7CBB43DFD9BAB08808FAD36F506c2v7I" TargetMode="External"/><Relationship Id="rId23" Type="http://schemas.openxmlformats.org/officeDocument/2006/relationships/hyperlink" Target="consultantplus://offline/ref=A3C223DD5D39E82356FECA3C3D2C55BACDBE63F09BAA04DED2F26DA8512EAC97c5vFI" TargetMode="External"/><Relationship Id="rId28" Type="http://schemas.openxmlformats.org/officeDocument/2006/relationships/hyperlink" Target="consultantplus://offline/ref=A3C223DD5D39E82356FED4312B4008B7C8B63DFA9EAB08808FAD36F50627A6C0180D50C6D7A092DDc5vBI" TargetMode="External"/><Relationship Id="rId36" Type="http://schemas.openxmlformats.org/officeDocument/2006/relationships/hyperlink" Target="consultantplus://offline/ref=A3C223DD5D39E82356FED4312B4008B7CBB53DFC96AD08808FAD36F50627A6C0180D50C6D7A092DCc5v6I" TargetMode="External"/><Relationship Id="rId49" Type="http://schemas.openxmlformats.org/officeDocument/2006/relationships/hyperlink" Target="consultantplus://offline/ref=A3C223DD5D39E82356FED4312B4008B7CBB43DFD9BA808808FAD36F50627A6C0180D50C5D1cAv8I" TargetMode="External"/><Relationship Id="rId10" Type="http://schemas.openxmlformats.org/officeDocument/2006/relationships/hyperlink" Target="consultantplus://offline/ref=A3C223DD5D39E82356FED4312B4008B7C8B138FC99A808808FAD36F506c2v7I" TargetMode="External"/><Relationship Id="rId19" Type="http://schemas.openxmlformats.org/officeDocument/2006/relationships/hyperlink" Target="consultantplus://offline/ref=A3C223DD5D39E82356FED4312B4008B7CBB534FF9EAD08808FAD36F50627A6C0180D50C6D7A093DFc5vAI" TargetMode="External"/><Relationship Id="rId31" Type="http://schemas.openxmlformats.org/officeDocument/2006/relationships/hyperlink" Target="consultantplus://offline/ref=A3C223DD5D39E82356FED4312B4008B7C8BC3FFD9DAE08808FAD36F50627A6C0180D50C6D7A296DDc5vAI" TargetMode="External"/><Relationship Id="rId44" Type="http://schemas.openxmlformats.org/officeDocument/2006/relationships/hyperlink" Target="consultantplus://offline/ref=A3C223DD5D39E82356FECA3C3D2C55BACDBE63F09BAA02D0D4F26DA8512EAC97c5vFI" TargetMode="External"/><Relationship Id="rId4" Type="http://schemas.openxmlformats.org/officeDocument/2006/relationships/webSettings" Target="webSettings.xml"/><Relationship Id="rId9" Type="http://schemas.openxmlformats.org/officeDocument/2006/relationships/hyperlink" Target="consultantplus://offline/ref=A3C223DD5D39E82356FED4312B4008B7C8B139F499AD08808FAD36F506c2v7I" TargetMode="External"/><Relationship Id="rId14" Type="http://schemas.openxmlformats.org/officeDocument/2006/relationships/hyperlink" Target="consultantplus://offline/ref=A3C223DD5D39E82356FECA3C3D2C55BACDBE63F09FAF07D7D2F26DA8512EAC97c5vFI" TargetMode="External"/><Relationship Id="rId22" Type="http://schemas.openxmlformats.org/officeDocument/2006/relationships/hyperlink" Target="consultantplus://offline/ref=A3C223DD5D39E82356FED4312B4008B7CBB53CFF9FA108808FAD36F50627A6C0180D50C6D7A090DAc5v7I" TargetMode="External"/><Relationship Id="rId27" Type="http://schemas.openxmlformats.org/officeDocument/2006/relationships/hyperlink" Target="consultantplus://offline/ref=A3C223DD5D39E82356FED4312B4008B7CBB53CFF9FA108808FAD36F50627A6C0180D50C6D7A090DAc5v7I" TargetMode="External"/><Relationship Id="rId30" Type="http://schemas.openxmlformats.org/officeDocument/2006/relationships/hyperlink" Target="consultantplus://offline/ref=A3C223DD5D39E82356FED4312B4008B7C8BC3FFD9DAE08808FAD36F50627A6C0180D50C6D7A39BDCc5v4I" TargetMode="External"/><Relationship Id="rId35" Type="http://schemas.openxmlformats.org/officeDocument/2006/relationships/hyperlink" Target="consultantplus://offline/ref=A3C223DD5D39E82356FED4312B4008B7C8B63CFD9BAE08808FAD36F506c2v7I" TargetMode="External"/><Relationship Id="rId43" Type="http://schemas.openxmlformats.org/officeDocument/2006/relationships/hyperlink" Target="consultantplus://offline/ref=A3C223DD5D39E82356FECA3C3D2C55BACDBE63F09DA803D0D2F26DA8512EAC97c5vFI" TargetMode="External"/><Relationship Id="rId48" Type="http://schemas.openxmlformats.org/officeDocument/2006/relationships/hyperlink" Target="consultantplus://offline/ref=A3C223DD5D39E82356FECA3C3D2C55BACDBE63F09BA80BD0D4F26DA8512EAC97c5vFI" TargetMode="External"/><Relationship Id="rId8" Type="http://schemas.openxmlformats.org/officeDocument/2006/relationships/hyperlink" Target="consultantplus://offline/ref=A3C223DD5D39E82356FED4312B4008B7CBB53DFD9CAE08808FAD36F506c2v7I"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332</Pages>
  <Words>46995</Words>
  <Characters>267873</Characters>
  <Application>Microsoft Office Word</Application>
  <DocSecurity>0</DocSecurity>
  <Lines>2232</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Зера</dc:creator>
  <cp:lastModifiedBy>Зера</cp:lastModifiedBy>
  <cp:revision>1</cp:revision>
  <dcterms:created xsi:type="dcterms:W3CDTF">2017-03-23T08:47:00Z</dcterms:created>
  <dcterms:modified xsi:type="dcterms:W3CDTF">2017-03-23T08:49:00Z</dcterms:modified>
</cp:coreProperties>
</file>